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A8" w:rsidRPr="00271635" w:rsidRDefault="001B00A8" w:rsidP="00271635">
      <w:pPr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71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Алахунова</w:t>
      </w:r>
      <w:proofErr w:type="spellEnd"/>
      <w:r w:rsidRPr="00271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71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Тахмина</w:t>
      </w:r>
      <w:proofErr w:type="spellEnd"/>
      <w:r w:rsidRPr="00271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42793" w:rsidRPr="00271635" w:rsidRDefault="00D42793" w:rsidP="00271635">
      <w:pPr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71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КазНУ</w:t>
      </w:r>
      <w:proofErr w:type="spellEnd"/>
      <w:r w:rsidRPr="00271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71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им.Аль-Фараби</w:t>
      </w:r>
      <w:proofErr w:type="spellEnd"/>
    </w:p>
    <w:p w:rsidR="00D42793" w:rsidRPr="00271635" w:rsidRDefault="00D42793" w:rsidP="00271635">
      <w:pPr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71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ВШЭиБ</w:t>
      </w:r>
      <w:proofErr w:type="spellEnd"/>
    </w:p>
    <w:p w:rsidR="001B00A8" w:rsidRPr="00271635" w:rsidRDefault="001B00A8" w:rsidP="00271635">
      <w:pPr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магистратура 1 курс</w:t>
      </w:r>
    </w:p>
    <w:p w:rsidR="001B00A8" w:rsidRPr="00271635" w:rsidRDefault="00D42793" w:rsidP="00271635">
      <w:pPr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специальность  </w:t>
      </w:r>
      <w:r w:rsidR="001B00A8" w:rsidRPr="00271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проектами </w:t>
      </w:r>
    </w:p>
    <w:p w:rsidR="001B00A8" w:rsidRPr="00271635" w:rsidRDefault="001B00A8" w:rsidP="00271635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0A8" w:rsidRPr="00271635" w:rsidRDefault="001B00A8" w:rsidP="00271635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УПРАВЛЕНИЯ СОЦИАЛЬНЫМИ ПРОЕКТАМИ</w:t>
      </w:r>
    </w:p>
    <w:p w:rsidR="00D903AB" w:rsidRPr="00271635" w:rsidRDefault="00B341FC" w:rsidP="00271635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03AB" w:rsidRPr="00271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Социальная сфера, культурная жизнь общества остаются слабо регулируемыми при помощи права, трудно</w:t>
      </w:r>
      <w:r w:rsidR="00D903AB" w:rsidRPr="002716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3AB" w:rsidRPr="00271635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поддающимися</w:t>
      </w:r>
      <w:r w:rsidR="00D903AB" w:rsidRPr="002716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3AB" w:rsidRPr="00271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управленческому воздействию государства и негосударственных организаций. В этих еще малоосвоенных в организационном отношении областях возникают и новые вопросы, не все из которых могут и должны решаться в рамках менеджмента. Поэтому социальное проектирование, как и его разновидность —</w:t>
      </w:r>
      <w:r w:rsidR="00D903AB" w:rsidRPr="002716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D903AB" w:rsidRPr="00271635">
        <w:rPr>
          <w:rStyle w:val="spel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социокультурное</w:t>
      </w:r>
      <w:proofErr w:type="spellEnd"/>
      <w:r w:rsidR="00D903AB" w:rsidRPr="00271635">
        <w:rPr>
          <w:rStyle w:val="spel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03AB" w:rsidRPr="00271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проектирование , оказывается пограничной областью социального знания и социальной деятельности.</w:t>
      </w:r>
      <w:r w:rsidR="00D903AB"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41FC" w:rsidRPr="00271635" w:rsidRDefault="00D903AB" w:rsidP="00271635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41FC"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социального проектирования в деятельности гражданских объединений все более востребовано в связи с насущной необходимостью  модернизации экономической и социальной жизни нашей страны, внедрением инновационных технологий управления общественными процессами. Значимость социального проектирования определяется возрастанием роли институтов гражданского общества, общественной экспертизы и необходимостью формирования структур межсекторного взаимодействия.</w:t>
      </w:r>
    </w:p>
    <w:p w:rsidR="001B00A8" w:rsidRPr="00271635" w:rsidRDefault="00B341FC" w:rsidP="00271635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3164"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 — это работы, планы, мероприятия и другие задачи, направленные на создание уникального продукта (</w:t>
      </w:r>
      <w:hyperlink r:id="rId5" w:tooltip="Устройство" w:history="1">
        <w:r w:rsidR="00463164" w:rsidRPr="002716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устройства</w:t>
        </w:r>
      </w:hyperlink>
      <w:r w:rsidR="00463164"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tooltip="Подряд (договор)" w:history="1">
        <w:r w:rsidR="00463164" w:rsidRPr="002716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работы</w:t>
        </w:r>
      </w:hyperlink>
      <w:r w:rsidR="00463164"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tooltip="Услуга" w:history="1">
        <w:r w:rsidR="00463164" w:rsidRPr="002716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услуги</w:t>
        </w:r>
      </w:hyperlink>
      <w:r w:rsidR="00463164"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2814CA"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</w:p>
    <w:p w:rsidR="00463164" w:rsidRPr="00271635" w:rsidRDefault="002814CA" w:rsidP="00271635">
      <w:pPr>
        <w:shd w:val="clear" w:color="auto" w:fill="FFFFFF"/>
        <w:spacing w:before="100" w:beforeAutospacing="1" w:after="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0A8" w:rsidRPr="00271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прое</w:t>
      </w:r>
      <w:r w:rsidR="00463164" w:rsidRPr="00271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</w:t>
      </w:r>
      <w:r w:rsidR="00463164"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сконструированное инициатором </w:t>
      </w:r>
      <w:hyperlink r:id="rId8" w:tooltip="Проект" w:history="1">
        <w:r w:rsidR="00463164" w:rsidRPr="002716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проекта</w:t>
        </w:r>
      </w:hyperlink>
      <w:r w:rsidR="00463164"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нововведение, целью которого является создание, модернизация или поддержание в изменившейся среде материальной или духовной ценности, которое имеет пространственно-временные и ресурсные границы и воздействие которого на людей считается положительным по своему социальному значению</w:t>
      </w:r>
      <w:hyperlink r:id="rId9" w:anchor="cite_note-1" w:history="1"/>
      <w:r w:rsidR="00463164"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03AB"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3164" w:rsidRPr="00271635" w:rsidRDefault="00851FA0" w:rsidP="00271635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Субъект" w:history="1">
        <w:r w:rsidR="00463164" w:rsidRPr="002716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Субъекты</w:t>
        </w:r>
      </w:hyperlink>
      <w:r w:rsidR="00463164"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социального проектирования: отдельные личности, организации, трудовые коллективы, </w:t>
      </w:r>
      <w:hyperlink r:id="rId11" w:tooltip="Социальный институт" w:history="1">
        <w:r w:rsidR="00463164" w:rsidRPr="002716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социальные институты</w:t>
        </w:r>
      </w:hyperlink>
      <w:r w:rsidR="00463164"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специально созданные проектные группы. Неотъемлемая черта </w:t>
      </w:r>
      <w:hyperlink r:id="rId12" w:tooltip="Субъект" w:history="1">
        <w:r w:rsidR="00463164" w:rsidRPr="002716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субъекта</w:t>
        </w:r>
      </w:hyperlink>
      <w:r w:rsidR="00463164"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проектирования — его социальная активность.</w:t>
      </w:r>
      <w:r w:rsidR="00463164"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" w:tooltip="Объект" w:history="1">
        <w:r w:rsidR="00463164" w:rsidRPr="002716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Объекты</w:t>
        </w:r>
      </w:hyperlink>
      <w:r w:rsidR="00463164"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социального проектирования:</w:t>
      </w:r>
    </w:p>
    <w:p w:rsidR="00463164" w:rsidRPr="00271635" w:rsidRDefault="00463164" w:rsidP="0027163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как индивид общества со своими потребностями, интересами, ценностными ориентациями, установками, </w:t>
      </w:r>
      <w:hyperlink r:id="rId14" w:tooltip="Социальный статус" w:history="1">
        <w:r w:rsidRPr="002716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социальным статусом</w:t>
        </w:r>
      </w:hyperlink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ролями в системе отношений;</w:t>
      </w:r>
    </w:p>
    <w:p w:rsidR="00463164" w:rsidRPr="00271635" w:rsidRDefault="00463164" w:rsidP="0027163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элементы и подсистемы социальной структуры общества (</w:t>
      </w:r>
      <w:hyperlink r:id="rId15" w:tooltip="Социальная группа" w:history="1">
        <w:r w:rsidRPr="002716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социальные группы</w:t>
        </w:r>
      </w:hyperlink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трудовые коллективы);</w:t>
      </w:r>
    </w:p>
    <w:p w:rsidR="00463164" w:rsidRPr="00271635" w:rsidRDefault="00463164" w:rsidP="0027163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общественные отношения (управленческие, нравственные, политические, идеологические, семейно-бытовые, межличностные, эстетические).</w:t>
      </w:r>
    </w:p>
    <w:p w:rsidR="00463164" w:rsidRPr="00271635" w:rsidRDefault="00463164" w:rsidP="00271635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социальное проектирование — это один из самых эффективных способов развития </w:t>
      </w:r>
      <w:hyperlink r:id="rId16" w:tooltip="Гражданское общество" w:history="1">
        <w:r w:rsidRPr="002716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общества</w:t>
        </w:r>
      </w:hyperlink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населения в выработке и принятии решения по проектам, их корректировке, в недопущении произвольных социальных решений представителей власти или частных лиц — одно из фундаментальных основ практики социального проектирования во многих странах. </w:t>
      </w:r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Включение общества в разных формах в процессы разработки и реализации социальных проектов значительно повышает гражданскую активность населения.</w:t>
      </w:r>
      <w:r w:rsidR="001B00A8"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41FC" w:rsidRPr="00271635" w:rsidRDefault="001B00A8" w:rsidP="00271635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социальные проектов:</w:t>
      </w:r>
    </w:p>
    <w:p w:rsidR="00463164" w:rsidRPr="00271635" w:rsidRDefault="001B00A8" w:rsidP="00271635">
      <w:pPr>
        <w:shd w:val="clear" w:color="auto" w:fill="FFFFFF"/>
        <w:spacing w:before="72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</w:t>
      </w:r>
      <w:r w:rsidR="00463164" w:rsidRPr="0027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характеру проектируемых изменений</w:t>
      </w:r>
    </w:p>
    <w:p w:rsidR="00463164" w:rsidRPr="00271635" w:rsidRDefault="00463164" w:rsidP="00271635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(характеризуются свойствами). Задача — внедрение новых разработок.</w:t>
      </w:r>
    </w:p>
    <w:p w:rsidR="00463164" w:rsidRPr="00271635" w:rsidRDefault="00463164" w:rsidP="00271635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Реставрационные или поддерживающие проекты решают задачи экологического характера, могут быть направлены на сохранение и использование культурного наследия.</w:t>
      </w:r>
    </w:p>
    <w:p w:rsidR="00463164" w:rsidRPr="00271635" w:rsidRDefault="001B00A8" w:rsidP="00271635">
      <w:pPr>
        <w:shd w:val="clear" w:color="auto" w:fill="FFFFFF"/>
        <w:spacing w:before="240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</w:t>
      </w:r>
      <w:r w:rsidR="00463164" w:rsidRPr="0027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направлению деятельности</w:t>
      </w:r>
    </w:p>
    <w:p w:rsidR="00463164" w:rsidRPr="00271635" w:rsidRDefault="00463164" w:rsidP="00271635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Образовательные.</w:t>
      </w:r>
    </w:p>
    <w:p w:rsidR="00463164" w:rsidRPr="00271635" w:rsidRDefault="00463164" w:rsidP="00271635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Научно-технические.</w:t>
      </w:r>
    </w:p>
    <w:p w:rsidR="00463164" w:rsidRPr="00271635" w:rsidRDefault="00463164" w:rsidP="00271635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Культурные.</w:t>
      </w:r>
    </w:p>
    <w:p w:rsidR="00463164" w:rsidRPr="00271635" w:rsidRDefault="001B00A8" w:rsidP="00271635">
      <w:pPr>
        <w:shd w:val="clear" w:color="auto" w:fill="FFFFFF"/>
        <w:spacing w:before="72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</w:t>
      </w:r>
      <w:r w:rsidR="00463164" w:rsidRPr="0027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особенностям финансирования</w:t>
      </w:r>
    </w:p>
    <w:p w:rsidR="00463164" w:rsidRPr="00271635" w:rsidRDefault="00463164" w:rsidP="0027163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Инвестиционные.</w:t>
      </w:r>
    </w:p>
    <w:p w:rsidR="00463164" w:rsidRPr="00271635" w:rsidRDefault="00463164" w:rsidP="0027163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Спонсорские.</w:t>
      </w:r>
    </w:p>
    <w:p w:rsidR="00463164" w:rsidRPr="00271635" w:rsidRDefault="00463164" w:rsidP="0027163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Кредитные.</w:t>
      </w:r>
    </w:p>
    <w:p w:rsidR="00463164" w:rsidRPr="00271635" w:rsidRDefault="00463164" w:rsidP="0027163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Бюджетные.</w:t>
      </w:r>
    </w:p>
    <w:p w:rsidR="00463164" w:rsidRPr="00271635" w:rsidRDefault="00463164" w:rsidP="0027163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Благотворительные.</w:t>
      </w:r>
    </w:p>
    <w:p w:rsidR="00463164" w:rsidRPr="00271635" w:rsidRDefault="001B00A8" w:rsidP="00271635">
      <w:pPr>
        <w:shd w:val="clear" w:color="auto" w:fill="FFFFFF"/>
        <w:spacing w:before="72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</w:t>
      </w:r>
      <w:r w:rsidR="00463164" w:rsidRPr="0027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масштабам</w:t>
      </w:r>
    </w:p>
    <w:p w:rsidR="00463164" w:rsidRPr="00271635" w:rsidRDefault="00463164" w:rsidP="00271635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Микропроекты</w:t>
      </w:r>
      <w:proofErr w:type="spellEnd"/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164" w:rsidRPr="00271635" w:rsidRDefault="00463164" w:rsidP="00271635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проекты.</w:t>
      </w:r>
    </w:p>
    <w:p w:rsidR="00463164" w:rsidRPr="00271635" w:rsidRDefault="00463164" w:rsidP="00271635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Мегапроекты</w:t>
      </w:r>
      <w:proofErr w:type="spellEnd"/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164" w:rsidRPr="00271635" w:rsidRDefault="001B00A8" w:rsidP="00271635">
      <w:pPr>
        <w:shd w:val="clear" w:color="auto" w:fill="FFFFFF"/>
        <w:spacing w:before="72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</w:t>
      </w:r>
      <w:r w:rsidR="00463164" w:rsidRPr="0027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срокам реализации</w:t>
      </w:r>
    </w:p>
    <w:p w:rsidR="00463164" w:rsidRPr="00271635" w:rsidRDefault="00463164" w:rsidP="00271635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Краткосрочные (1-2 года).</w:t>
      </w:r>
    </w:p>
    <w:p w:rsidR="00463164" w:rsidRPr="00271635" w:rsidRDefault="00463164" w:rsidP="00271635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Среднесрочные (3-5 лет).</w:t>
      </w:r>
    </w:p>
    <w:p w:rsidR="00463164" w:rsidRPr="00271635" w:rsidRDefault="00463164" w:rsidP="00271635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Долгосрочные (10-15 лет).</w:t>
      </w:r>
      <w:r w:rsidR="00D903AB"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</w:t>
      </w:r>
    </w:p>
    <w:p w:rsidR="001B00A8" w:rsidRPr="00271635" w:rsidRDefault="00D903AB" w:rsidP="00271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35">
        <w:rPr>
          <w:rFonts w:ascii="Times New Roman" w:hAnsi="Times New Roman" w:cs="Times New Roman"/>
          <w:b/>
          <w:sz w:val="28"/>
          <w:szCs w:val="28"/>
        </w:rPr>
        <w:tab/>
      </w:r>
      <w:r w:rsidR="001B00A8" w:rsidRPr="00271635">
        <w:rPr>
          <w:rFonts w:ascii="Times New Roman" w:hAnsi="Times New Roman" w:cs="Times New Roman"/>
          <w:b/>
          <w:sz w:val="28"/>
          <w:szCs w:val="28"/>
        </w:rPr>
        <w:t>Социальное проектирование</w:t>
      </w:r>
      <w:r w:rsidR="001B00A8" w:rsidRPr="00271635">
        <w:rPr>
          <w:rFonts w:ascii="Times New Roman" w:hAnsi="Times New Roman" w:cs="Times New Roman"/>
          <w:sz w:val="28"/>
          <w:szCs w:val="28"/>
        </w:rPr>
        <w:t xml:space="preserve"> — научно-теоретическая и одновременно предметная практическая деятельность по созданию проектов развития социальных систем, институтов, социальных объектов, их свойств и отношений на основе социального предвидения, прогнозирования и планирования социальных качеств и свойств, являющихся значимой социальной потребностью. Прогнозируемые, моделируемые и конструируемые качества и свойства социальных объектов дают возможность управлять социальными процессами и являются выражением того социально нового, что характеризует тенденции социального развития. В соответствии с этим социальное проектирование связано с инновационной деятельностью и внедрением социальных инноваций.  </w:t>
      </w:r>
    </w:p>
    <w:p w:rsidR="00AB3B85" w:rsidRPr="00271635" w:rsidRDefault="00D903AB" w:rsidP="00271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35">
        <w:rPr>
          <w:rFonts w:ascii="Times New Roman" w:hAnsi="Times New Roman" w:cs="Times New Roman"/>
          <w:b/>
          <w:sz w:val="28"/>
          <w:szCs w:val="28"/>
        </w:rPr>
        <w:tab/>
      </w:r>
      <w:r w:rsidR="001B00A8" w:rsidRPr="00271635">
        <w:rPr>
          <w:rFonts w:ascii="Times New Roman" w:hAnsi="Times New Roman" w:cs="Times New Roman"/>
          <w:b/>
          <w:sz w:val="28"/>
          <w:szCs w:val="28"/>
        </w:rPr>
        <w:t>Проектирование</w:t>
      </w:r>
      <w:r w:rsidR="001B00A8" w:rsidRPr="00271635">
        <w:rPr>
          <w:rFonts w:ascii="Times New Roman" w:hAnsi="Times New Roman" w:cs="Times New Roman"/>
          <w:sz w:val="28"/>
          <w:szCs w:val="28"/>
        </w:rPr>
        <w:t xml:space="preserve"> при переносе в социальную сферу обретает свои специфические особенности формулировки предмета и цели, выбора технологий и оценки качества результата. </w:t>
      </w:r>
      <w:r w:rsidR="001B00A8" w:rsidRPr="00271635">
        <w:rPr>
          <w:rFonts w:ascii="Times New Roman" w:hAnsi="Times New Roman" w:cs="Times New Roman"/>
          <w:b/>
          <w:sz w:val="28"/>
          <w:szCs w:val="28"/>
        </w:rPr>
        <w:t>Социальное</w:t>
      </w:r>
      <w:r w:rsidR="001B00A8" w:rsidRPr="00271635">
        <w:rPr>
          <w:rFonts w:ascii="Times New Roman" w:hAnsi="Times New Roman" w:cs="Times New Roman"/>
          <w:sz w:val="28"/>
          <w:szCs w:val="28"/>
        </w:rPr>
        <w:t xml:space="preserve"> — это все связанное с людьми. Значит социальное проектирование обращено на людей, а глубинная характеристика людей связана с их деятельностью, как со способом существования социальных систем. Именно через деятельность можно влиять на потребности и способности, на отношения и институты, т.е. на весь социум. Поэтому социальное проектирование – это, прежде всего, проектирование деятельности людей (функций, процессов, операций, труда, работы). Социальное проектирование — это проектирование социальных объектов, социальных качеств, социальных процессов и отношений. В отличие от проектирования таких объектов, при изменении которых не учитывается субъективный фактор, при проектировании социальных </w:t>
      </w:r>
      <w:r w:rsidR="001B00A8" w:rsidRPr="00271635">
        <w:rPr>
          <w:rFonts w:ascii="Times New Roman" w:hAnsi="Times New Roman" w:cs="Times New Roman"/>
          <w:sz w:val="28"/>
          <w:szCs w:val="28"/>
        </w:rPr>
        <w:lastRenderedPageBreak/>
        <w:t xml:space="preserve">объектов этот фактор должен учитываться. Социальное проектирование в своей основе предполагает определенные социальные изменения эти изменения задумываются, получают обоснование, планируются, т.е., представляют собой разновидность инновационной деятельности. Инновация – непросто обновление (именно таково значение этого латинского слова), это сознательная деятельность по конструированию нового и его внедрению в жизнь на основе переосмысления предыдущего опыта. </w:t>
      </w:r>
    </w:p>
    <w:p w:rsidR="00AB3B85" w:rsidRPr="00271635" w:rsidRDefault="001B00A8" w:rsidP="00271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35">
        <w:rPr>
          <w:rFonts w:ascii="Times New Roman" w:hAnsi="Times New Roman" w:cs="Times New Roman"/>
          <w:sz w:val="28"/>
          <w:szCs w:val="28"/>
        </w:rPr>
        <w:t xml:space="preserve">Этапы проектирования — система приемов, методов, правил, процедур, операций создания социального проекта. Наиболее общепринятой является следующая схема социального проектирования: 1) уяснение проблемы (проблемная ситуация); 2) социальный заказ; 3) социальный паспорт; 4) цели проекта; 5) задачи проекта; 6) прогнозирование; 7) модель; 8) проект. </w:t>
      </w:r>
    </w:p>
    <w:p w:rsidR="00AB3B85" w:rsidRPr="00271635" w:rsidRDefault="001B00A8" w:rsidP="00271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35">
        <w:rPr>
          <w:rFonts w:ascii="Times New Roman" w:hAnsi="Times New Roman" w:cs="Times New Roman"/>
          <w:sz w:val="28"/>
          <w:szCs w:val="28"/>
        </w:rPr>
        <w:t xml:space="preserve">Рассмотрим подробнее каждый элемент данной схемы </w:t>
      </w:r>
    </w:p>
    <w:p w:rsidR="00AB3B85" w:rsidRPr="00271635" w:rsidRDefault="001B00A8" w:rsidP="00271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35">
        <w:rPr>
          <w:rFonts w:ascii="Times New Roman" w:hAnsi="Times New Roman" w:cs="Times New Roman"/>
          <w:sz w:val="28"/>
          <w:szCs w:val="28"/>
        </w:rPr>
        <w:t xml:space="preserve">1. Уяснение проблемы. Предметная проблемная ситуация (организационная, социальная) — некое социальное противоречие, требующее организации целенаправленных действий для его устранения или выбора одной из возможных альтернатив социального развития. </w:t>
      </w:r>
    </w:p>
    <w:p w:rsidR="00AB3B85" w:rsidRPr="00271635" w:rsidRDefault="001B00A8" w:rsidP="00271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35">
        <w:rPr>
          <w:rFonts w:ascii="Times New Roman" w:hAnsi="Times New Roman" w:cs="Times New Roman"/>
          <w:sz w:val="28"/>
          <w:szCs w:val="28"/>
        </w:rPr>
        <w:t xml:space="preserve">2. Социальный заказ. Заказ выступает в качестве определенной социальной установки на разработку конкретных мероприятий по реализации материальных и духовных потребностей людей, разрешений противоречий, поиска компромисса. Социальный заказ формируется на осознании необходимости решения возникшей социальной проблемы, без чего невозможно дальнейшее эффективное функционирование и развитие общности, успешное продвижение вперед. </w:t>
      </w:r>
    </w:p>
    <w:p w:rsidR="00AB3B85" w:rsidRPr="00271635" w:rsidRDefault="001B00A8" w:rsidP="00271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35">
        <w:rPr>
          <w:rFonts w:ascii="Times New Roman" w:hAnsi="Times New Roman" w:cs="Times New Roman"/>
          <w:sz w:val="28"/>
          <w:szCs w:val="28"/>
        </w:rPr>
        <w:t>3. Паспортизация объекта — получение точных данных о системе, процессе или явлениях, описание их состояний, функционирования и развития. Паспорт — это сводный документ, в котором отображаются количественные и качественные параметры системы, влияющие на функционирование и развитие, производится анализ структуры элементов. В социальном паспорте должны содержаться основные сведения об изменениях социальной структуры, условии, охраны и оплаты труда, жилищных и культурно-бытовых условий и т. п.</w:t>
      </w:r>
    </w:p>
    <w:p w:rsidR="001B00A8" w:rsidRPr="00271635" w:rsidRDefault="001B00A8" w:rsidP="00271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35">
        <w:rPr>
          <w:rFonts w:ascii="Times New Roman" w:hAnsi="Times New Roman" w:cs="Times New Roman"/>
          <w:sz w:val="28"/>
          <w:szCs w:val="28"/>
        </w:rPr>
        <w:t xml:space="preserve"> 4. Цели. Цель является поводом для начала любой человеческой деятельности. Истинное понимание цели — залог успеха. Процесс построения цели соответствует в мышлении процессу практической деятельности. </w:t>
      </w:r>
      <w:proofErr w:type="spellStart"/>
      <w:r w:rsidRPr="00271635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271635">
        <w:rPr>
          <w:rFonts w:ascii="Times New Roman" w:hAnsi="Times New Roman" w:cs="Times New Roman"/>
          <w:sz w:val="28"/>
          <w:szCs w:val="28"/>
        </w:rPr>
        <w:t xml:space="preserve"> включает в себя три основных звена: а) отображение потребности (мотив); б) отображение путей и способов ее удовлетворения (планирование, программирование действии); в) отображение конечных результатов, последствий (прямых и побочных, желаемых и не желаемых). Обоснование цели должно начинаться с определения действия, которое следует предпринять; в каждой из установленных целей нужно выделить самый важный результат; указать сроки предполагаемого достижения цели; определить затраты на достижение цели и отдельно на материалы и оборудование; установить контрольные критерии, которые могут свидетельствовать о том, что цель достигнута, обеспечить уверенность в том, что деятельность, направленная на достижение цели, контролируется тем, кто эти цели установил. Перед каждой системой выдвигаются сразу несколько целей. Одну из них важно конструировать в качестве главной, обобщающей, на достижение которой и направлено функционирование всей системы. </w:t>
      </w:r>
    </w:p>
    <w:p w:rsidR="00AB3B85" w:rsidRPr="00271635" w:rsidRDefault="001B00A8" w:rsidP="00271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35">
        <w:rPr>
          <w:rFonts w:ascii="Times New Roman" w:hAnsi="Times New Roman" w:cs="Times New Roman"/>
          <w:sz w:val="28"/>
          <w:szCs w:val="28"/>
        </w:rPr>
        <w:t xml:space="preserve">5. После определения целей, опираясь на них, важно установить главные задачи, стоящие перед социальной системой. Задача — это формулировка индивидуальной или общественной потребности, ожидающей своего удовлетворения. Задачи </w:t>
      </w:r>
      <w:r w:rsidRPr="00271635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проектирования формируются на основе тщательного изучения состояния системы, ее материальных, трудовых, финансовых ресурсов, норм и нормативов, удовлетворения определенных социальных потребностей. Чтобы задачи «работали», они должны быть выражены конкретно, при помощи определенных индикаторов: а) частные задачи не должны быть растворены в общих; б) их нельзя чрезмерно детализировать, сковывать инициативу субъекта социального проектирования. </w:t>
      </w:r>
    </w:p>
    <w:p w:rsidR="00AB3B85" w:rsidRPr="00271635" w:rsidRDefault="001B00A8" w:rsidP="00271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35">
        <w:rPr>
          <w:rFonts w:ascii="Times New Roman" w:hAnsi="Times New Roman" w:cs="Times New Roman"/>
          <w:sz w:val="28"/>
          <w:szCs w:val="28"/>
        </w:rPr>
        <w:t xml:space="preserve">6. Прогнозирование — один из важнейших этапов проектной деятельности. Прогнозирование в широком смысле — предвидение, вообще получение любой информации о будущем. В узком смысле — специальное научное исследование, предметом которого выступают перспективы развития явлений. Социальное прогнозирование — это предвидение тенденций и перспектив возможного развития социальных систем, объектов, общественных явлений, процессов (трудовых коллективов, регионов, процессов миграции населения, деторождения и т. п.). Объектом социального прогнозирования могут быть все социальные системы, все явления, протекающие в обществе. Прогнозирование является составной частью процесса разработки социального проекта. В отрыве от проектирования прогнозирование теряет свой практический смысл. Социальное прогнозирование позволяет учитывать различные варианты движения и развития социальных систем. Выработка верных прогнозов позволяет сделать более совершенным управление, эффективным — проектирование. </w:t>
      </w:r>
    </w:p>
    <w:p w:rsidR="00AB3B85" w:rsidRPr="00271635" w:rsidRDefault="001B00A8" w:rsidP="00271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35">
        <w:rPr>
          <w:rFonts w:ascii="Times New Roman" w:hAnsi="Times New Roman" w:cs="Times New Roman"/>
          <w:sz w:val="28"/>
          <w:szCs w:val="28"/>
        </w:rPr>
        <w:t xml:space="preserve">7.Создание модели - т.е. отображения и замещения объекта по тем или иным параметрам, что дает новую информацию. </w:t>
      </w:r>
    </w:p>
    <w:p w:rsidR="001B00A8" w:rsidRPr="00271635" w:rsidRDefault="001B00A8" w:rsidP="00271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35">
        <w:rPr>
          <w:rFonts w:ascii="Times New Roman" w:hAnsi="Times New Roman" w:cs="Times New Roman"/>
          <w:sz w:val="28"/>
          <w:szCs w:val="28"/>
        </w:rPr>
        <w:t>8.Создание проекта в целом – конечный результат проектирования, подготовка документа, представляемого документа на экспертизу, основа последующей реализации.</w:t>
      </w:r>
      <w:r w:rsidR="00515848"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515848" w:rsidRPr="002716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515848"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2716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03AB" w:rsidRPr="00271635" w:rsidRDefault="00D903AB" w:rsidP="00271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35">
        <w:rPr>
          <w:rFonts w:ascii="Times New Roman" w:hAnsi="Times New Roman" w:cs="Times New Roman"/>
          <w:sz w:val="28"/>
          <w:szCs w:val="28"/>
        </w:rPr>
        <w:tab/>
        <w:t xml:space="preserve">Социальный проект устанавливает параметры, основные характеристики развития социальных систем на ограниченный, четко определенный отрезок времени. Однако мало определить стратегически важные цели, направление развития, важно уметь выразить их в определенных показателях. Основной конечной стратегической целью социального проекта является создание оптимальной общности организации коллективных отношений с учетом объективных условий и жизнедеятельности различных социальных групп. К средствам осуществления социального проектирования относятся те (в том числе технические, математические и логические), при помощи которых получается, анализируется и перерабатывается информация о состоянии систем и процессов, тенденциях их развития, возникновения и развития проблемной ситуации, потребностях субъектов, средств, при помощи которых ведется непосредственное проектирование, создаются словесные описания, таблицы, чертежи, бланки, схемы, сети взаимодействий, макеты, коды, символы, алгоритмы, </w:t>
      </w:r>
      <w:proofErr w:type="spellStart"/>
      <w:r w:rsidRPr="00271635">
        <w:rPr>
          <w:rFonts w:ascii="Times New Roman" w:hAnsi="Times New Roman" w:cs="Times New Roman"/>
          <w:sz w:val="28"/>
          <w:szCs w:val="28"/>
        </w:rPr>
        <w:t>блок-таблицы</w:t>
      </w:r>
      <w:proofErr w:type="spellEnd"/>
      <w:r w:rsidRPr="00271635">
        <w:rPr>
          <w:rFonts w:ascii="Times New Roman" w:hAnsi="Times New Roman" w:cs="Times New Roman"/>
          <w:sz w:val="28"/>
          <w:szCs w:val="28"/>
        </w:rPr>
        <w:t>, матрицы и другие носители, осуществляется управление процессом проектной деятельности.</w:t>
      </w:r>
    </w:p>
    <w:p w:rsidR="00073A7D" w:rsidRPr="00271635" w:rsidRDefault="00073A7D" w:rsidP="00271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35">
        <w:rPr>
          <w:rFonts w:ascii="Times New Roman" w:hAnsi="Times New Roman" w:cs="Times New Roman"/>
          <w:sz w:val="28"/>
          <w:szCs w:val="28"/>
        </w:rPr>
        <w:tab/>
      </w:r>
      <w:r w:rsidR="001B00A8" w:rsidRPr="00271635">
        <w:rPr>
          <w:rFonts w:ascii="Times New Roman" w:hAnsi="Times New Roman" w:cs="Times New Roman"/>
          <w:sz w:val="28"/>
          <w:szCs w:val="28"/>
        </w:rPr>
        <w:t xml:space="preserve">Социальное проектирование использует специальные методики. </w:t>
      </w:r>
    </w:p>
    <w:p w:rsidR="001B00A8" w:rsidRPr="00271635" w:rsidRDefault="00515848" w:rsidP="00271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35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1B00A8" w:rsidRPr="00271635">
        <w:rPr>
          <w:rFonts w:ascii="Times New Roman" w:hAnsi="Times New Roman" w:cs="Times New Roman"/>
          <w:sz w:val="28"/>
          <w:szCs w:val="28"/>
        </w:rPr>
        <w:t>остроение</w:t>
      </w:r>
      <w:proofErr w:type="spellEnd"/>
      <w:r w:rsidR="001B00A8" w:rsidRPr="00271635">
        <w:rPr>
          <w:rFonts w:ascii="Times New Roman" w:hAnsi="Times New Roman" w:cs="Times New Roman"/>
          <w:sz w:val="28"/>
          <w:szCs w:val="28"/>
        </w:rPr>
        <w:t xml:space="preserve"> социального проекта — это определенным способом упорядоченная деятельность субъекта проектирования.  </w:t>
      </w:r>
    </w:p>
    <w:p w:rsidR="00073A7D" w:rsidRPr="00271635" w:rsidRDefault="00073A7D" w:rsidP="00271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35">
        <w:rPr>
          <w:rFonts w:ascii="Times New Roman" w:hAnsi="Times New Roman" w:cs="Times New Roman"/>
          <w:sz w:val="28"/>
          <w:szCs w:val="28"/>
        </w:rPr>
        <w:t xml:space="preserve">Среди методик проектирования следует выделить следующие: </w:t>
      </w:r>
    </w:p>
    <w:p w:rsidR="00073A7D" w:rsidRPr="00271635" w:rsidRDefault="00073A7D" w:rsidP="00271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35">
        <w:rPr>
          <w:rFonts w:ascii="Times New Roman" w:hAnsi="Times New Roman" w:cs="Times New Roman"/>
          <w:sz w:val="28"/>
          <w:szCs w:val="28"/>
        </w:rPr>
        <w:t xml:space="preserve">Методика матрицы идей — это когда на основе нескольких независимых переменных составляются различные варианты решении. Обычно разработка социального проекта зависит от сложности и первоочередности поставленных </w:t>
      </w:r>
      <w:r w:rsidRPr="00271635">
        <w:rPr>
          <w:rFonts w:ascii="Times New Roman" w:hAnsi="Times New Roman" w:cs="Times New Roman"/>
          <w:sz w:val="28"/>
          <w:szCs w:val="28"/>
        </w:rPr>
        <w:lastRenderedPageBreak/>
        <w:t xml:space="preserve">задач, от сроков, в пределах которых требуется осуществить замысел, а также от материальных, трудовых и финансовых ресурсов. </w:t>
      </w:r>
    </w:p>
    <w:p w:rsidR="00073A7D" w:rsidRPr="00271635" w:rsidRDefault="00073A7D" w:rsidP="00271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35">
        <w:rPr>
          <w:rFonts w:ascii="Times New Roman" w:hAnsi="Times New Roman" w:cs="Times New Roman"/>
          <w:sz w:val="28"/>
          <w:szCs w:val="28"/>
        </w:rPr>
        <w:t xml:space="preserve">Методика вживания в роль помогает получить более точное представление о том, что нужно сделать в процессе проектирования. Это не просто вглядывание в будущее, проектируемое, а стремление глубже понять, как будет реализован проект. </w:t>
      </w:r>
    </w:p>
    <w:p w:rsidR="00073A7D" w:rsidRPr="00271635" w:rsidRDefault="00073A7D" w:rsidP="00271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35">
        <w:rPr>
          <w:rFonts w:ascii="Times New Roman" w:hAnsi="Times New Roman" w:cs="Times New Roman"/>
          <w:sz w:val="28"/>
          <w:szCs w:val="28"/>
        </w:rPr>
        <w:t xml:space="preserve">Метод аналогии является общенаучным и логическим методом, с помощью которого на основе подобия, сходства предметов в каких-либо свойствах, признаках или отношениях формулируется предположение (прогноз) о наличии указанных свойств, признаков или отношений у явления, которое выступает объектом проектирования. </w:t>
      </w:r>
    </w:p>
    <w:p w:rsidR="00073A7D" w:rsidRPr="00271635" w:rsidRDefault="00073A7D" w:rsidP="00271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35">
        <w:rPr>
          <w:rFonts w:ascii="Times New Roman" w:hAnsi="Times New Roman" w:cs="Times New Roman"/>
          <w:sz w:val="28"/>
          <w:szCs w:val="28"/>
        </w:rPr>
        <w:t>Метод ассоциации При подготовке проекта нередко возникает необходимость принять новое решение, которое вызвано неудовлетворенностью существующей практикой. В связи с этим встает вопрос, как улучшить положение, найти более рациональный и эффективный способ управления. С учетом накопленных знаний разрабатываются подходы, которые позволяют серьезно видоизменять объект воздействия, т. е. затрагиваются не только формы, но и существенные содержательные элементы</w:t>
      </w:r>
    </w:p>
    <w:p w:rsidR="002814CA" w:rsidRPr="00271635" w:rsidRDefault="00073A7D" w:rsidP="00271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35">
        <w:rPr>
          <w:rFonts w:ascii="Times New Roman" w:hAnsi="Times New Roman" w:cs="Times New Roman"/>
          <w:sz w:val="28"/>
          <w:szCs w:val="28"/>
        </w:rPr>
        <w:t>Методика мозгового штурма — связь с генерацией идей, с их равноправной конкуренцией, с возможностью сопоставления. Он осуществляется посредством коммуникативного взаимодействия, в котором обсуждаются различные проекты, осуществляются оценки, экспертиза фактов, полемика мнений.</w:t>
      </w:r>
      <w:r w:rsidR="00515848"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515848" w:rsidRPr="002716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515848"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271635" w:rsidRDefault="00271635" w:rsidP="00271635">
      <w:pPr>
        <w:spacing w:before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7163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71635">
        <w:rPr>
          <w:rFonts w:ascii="Times New Roman" w:hAnsi="Times New Roman" w:cs="Times New Roman"/>
          <w:sz w:val="28"/>
          <w:szCs w:val="28"/>
          <w:lang w:val="kk-KZ"/>
        </w:rPr>
        <w:t xml:space="preserve">Таким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образом, технология управления </w:t>
      </w:r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</w:t>
      </w:r>
      <w:r w:rsidRPr="002716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2716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ом</w:t>
      </w:r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6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представляет собой программу</w:t>
      </w:r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реальных действий, в основе которой лежит актуальная социальная проблема, требующая разрешения. Ее реализация способствует улучшению социальной ситуации в конкретном регионе, социуме, учреждении, объединении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а сам </w:t>
      </w:r>
      <w:r w:rsidRPr="0027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проект – это деятельность по преобразованию социальной действительности, результатом которой является создание специфических социальных или культурных продуктов или услуг, приносящих пользу обществу. </w:t>
      </w:r>
    </w:p>
    <w:p w:rsidR="00271635" w:rsidRDefault="00271635" w:rsidP="00271635">
      <w:pPr>
        <w:spacing w:before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71635" w:rsidRDefault="00271635" w:rsidP="00271635">
      <w:pPr>
        <w:spacing w:before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71635" w:rsidRDefault="00271635" w:rsidP="00271635">
      <w:pPr>
        <w:spacing w:before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71635" w:rsidRDefault="00271635" w:rsidP="00271635">
      <w:pPr>
        <w:spacing w:before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71635" w:rsidRDefault="00271635" w:rsidP="00271635">
      <w:pPr>
        <w:spacing w:before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71635" w:rsidRDefault="00271635" w:rsidP="00271635">
      <w:pPr>
        <w:spacing w:before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71635" w:rsidRDefault="00271635" w:rsidP="00271635">
      <w:pPr>
        <w:spacing w:before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71635" w:rsidRDefault="00271635" w:rsidP="00271635">
      <w:pPr>
        <w:spacing w:before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71635" w:rsidRDefault="00271635" w:rsidP="00271635">
      <w:pPr>
        <w:spacing w:before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71635" w:rsidRDefault="00271635" w:rsidP="00271635">
      <w:pPr>
        <w:spacing w:before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71635" w:rsidRPr="00271635" w:rsidRDefault="00271635" w:rsidP="00271635">
      <w:pPr>
        <w:spacing w:before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71635" w:rsidRPr="00271635" w:rsidRDefault="00271635" w:rsidP="002716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 w:eastAsia="ru-RU"/>
        </w:rPr>
      </w:pPr>
    </w:p>
    <w:p w:rsidR="00271635" w:rsidRPr="00271635" w:rsidRDefault="00271635" w:rsidP="002716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kk-KZ" w:eastAsia="ru-RU"/>
        </w:rPr>
      </w:pPr>
      <w:r w:rsidRPr="0027163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kk-KZ" w:eastAsia="ru-RU"/>
        </w:rPr>
        <w:t>Список использованной литературы</w:t>
      </w:r>
    </w:p>
    <w:p w:rsidR="00271635" w:rsidRPr="00271635" w:rsidRDefault="00271635" w:rsidP="002716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 w:eastAsia="ru-RU"/>
        </w:rPr>
      </w:pPr>
    </w:p>
    <w:p w:rsidR="002814CA" w:rsidRPr="00271635" w:rsidRDefault="002814CA" w:rsidP="002716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716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1. Прихожан </w:t>
      </w:r>
      <w:r w:rsidRPr="002716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 w:eastAsia="ru-RU"/>
        </w:rPr>
        <w:t xml:space="preserve">И.А. Управление социальным проектом. </w:t>
      </w:r>
      <w:r w:rsidRPr="002716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Практикум для некоммерческих организаций</w:t>
      </w:r>
      <w:r w:rsidRPr="002716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 w:eastAsia="ru-RU"/>
        </w:rPr>
        <w:t xml:space="preserve">, </w:t>
      </w:r>
      <w:r w:rsidRPr="002716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© Прихожан И.А., 2009  </w:t>
      </w:r>
    </w:p>
    <w:p w:rsidR="002814CA" w:rsidRPr="00271635" w:rsidRDefault="002814CA" w:rsidP="002716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2814CA" w:rsidRPr="00271635" w:rsidRDefault="00D903AB" w:rsidP="002716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716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</w:t>
      </w:r>
      <w:r w:rsidR="002814CA" w:rsidRPr="002716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Шапиро В.Д. и др., Управление проектами – СПб.: «</w:t>
      </w:r>
      <w:proofErr w:type="spellStart"/>
      <w:r w:rsidR="002814CA" w:rsidRPr="002716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ДваТри</w:t>
      </w:r>
      <w:proofErr w:type="spellEnd"/>
      <w:r w:rsidR="002814CA" w:rsidRPr="002716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», 1996. </w:t>
      </w:r>
    </w:p>
    <w:p w:rsidR="00D903AB" w:rsidRPr="00271635" w:rsidRDefault="00D903AB" w:rsidP="002716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903AB" w:rsidRPr="00271635" w:rsidRDefault="00D903AB" w:rsidP="002716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kk-KZ" w:eastAsia="ru-RU"/>
        </w:rPr>
      </w:pPr>
      <w:r w:rsidRPr="002716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 http://family-ridder.kz/</w:t>
      </w:r>
      <w:r w:rsidRPr="0027163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social</w:t>
      </w:r>
      <w:r w:rsidR="00515848" w:rsidRPr="002716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27163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projects</w:t>
      </w:r>
      <w:r w:rsidR="00515848" w:rsidRPr="002716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515848" w:rsidRPr="00271635">
        <w:rPr>
          <w:rFonts w:ascii="Times New Roman" w:eastAsia="Times New Roman" w:hAnsi="Times New Roman" w:cs="Times New Roman"/>
          <w:spacing w:val="-4"/>
          <w:sz w:val="28"/>
          <w:szCs w:val="28"/>
          <w:lang w:val="kk-KZ" w:eastAsia="ru-RU"/>
        </w:rPr>
        <w:t>Интернет ресурс.</w:t>
      </w:r>
    </w:p>
    <w:p w:rsidR="001433C4" w:rsidRPr="00271635" w:rsidRDefault="001433C4" w:rsidP="002716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kk-KZ" w:eastAsia="ru-RU"/>
        </w:rPr>
      </w:pPr>
    </w:p>
    <w:p w:rsidR="001433C4" w:rsidRPr="00271635" w:rsidRDefault="001433C4" w:rsidP="00271635">
      <w:pPr>
        <w:shd w:val="clear" w:color="auto" w:fill="FFFFFF"/>
        <w:spacing w:line="240" w:lineRule="auto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271635">
        <w:rPr>
          <w:rFonts w:ascii="Times New Roman" w:eastAsia="Times New Roman" w:hAnsi="Times New Roman" w:cs="Times New Roman"/>
          <w:spacing w:val="-4"/>
          <w:sz w:val="28"/>
          <w:szCs w:val="28"/>
          <w:lang w:val="kk-KZ" w:eastAsia="ru-RU"/>
        </w:rPr>
        <w:t xml:space="preserve">     4.</w:t>
      </w:r>
      <w:r w:rsidRPr="002716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17" w:tooltip="Клиффорд Ф. Грей, Эрик У. Ларсон" w:history="1">
        <w:r w:rsidRPr="002716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Клиффорд Ф. Грей, Эрик У. </w:t>
        </w:r>
        <w:proofErr w:type="spellStart"/>
        <w:r w:rsidRPr="002716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Ларсон</w:t>
        </w:r>
        <w:proofErr w:type="spellEnd"/>
      </w:hyperlink>
      <w:r w:rsidRPr="0027163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. </w:t>
      </w:r>
      <w:hyperlink r:id="rId18" w:tooltip="Управление проектами. Практическое руководство" w:history="1">
        <w:r w:rsidRPr="0027163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Управление проектами. Практическое руководство</w:t>
        </w:r>
      </w:hyperlink>
      <w:r w:rsidRPr="00271635">
        <w:rPr>
          <w:rFonts w:ascii="Times New Roman" w:hAnsi="Times New Roman" w:cs="Times New Roman"/>
          <w:bCs/>
          <w:sz w:val="28"/>
          <w:szCs w:val="28"/>
          <w:lang w:val="kk-KZ"/>
        </w:rPr>
        <w:t>, "Захаров" 2002 г.</w:t>
      </w:r>
    </w:p>
    <w:p w:rsidR="001433C4" w:rsidRPr="00271635" w:rsidRDefault="001433C4" w:rsidP="002716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66498" w:rsidRPr="00271635" w:rsidRDefault="00A66498" w:rsidP="002716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498" w:rsidRPr="00271635" w:rsidSect="00B341FC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6A8E"/>
    <w:multiLevelType w:val="multilevel"/>
    <w:tmpl w:val="E854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C930B6"/>
    <w:multiLevelType w:val="multilevel"/>
    <w:tmpl w:val="051C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63395"/>
    <w:multiLevelType w:val="multilevel"/>
    <w:tmpl w:val="35CE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539AC"/>
    <w:multiLevelType w:val="multilevel"/>
    <w:tmpl w:val="5298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C6095B"/>
    <w:multiLevelType w:val="multilevel"/>
    <w:tmpl w:val="48E4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A43FE"/>
    <w:multiLevelType w:val="multilevel"/>
    <w:tmpl w:val="4CD2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B70270"/>
    <w:multiLevelType w:val="hybridMultilevel"/>
    <w:tmpl w:val="41FCBA56"/>
    <w:lvl w:ilvl="0" w:tplc="277078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8B63D1"/>
    <w:multiLevelType w:val="multilevel"/>
    <w:tmpl w:val="0E005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449CC"/>
    <w:multiLevelType w:val="multilevel"/>
    <w:tmpl w:val="B8CE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9842AE"/>
    <w:multiLevelType w:val="multilevel"/>
    <w:tmpl w:val="B990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0773"/>
    <w:rsid w:val="00073A7D"/>
    <w:rsid w:val="001433C4"/>
    <w:rsid w:val="001A4A5B"/>
    <w:rsid w:val="001B00A8"/>
    <w:rsid w:val="001C16C9"/>
    <w:rsid w:val="001E5109"/>
    <w:rsid w:val="002313BC"/>
    <w:rsid w:val="00271635"/>
    <w:rsid w:val="002814CA"/>
    <w:rsid w:val="00463164"/>
    <w:rsid w:val="00492D34"/>
    <w:rsid w:val="00515848"/>
    <w:rsid w:val="006F4DF4"/>
    <w:rsid w:val="00851FA0"/>
    <w:rsid w:val="008D7698"/>
    <w:rsid w:val="00A66498"/>
    <w:rsid w:val="00AB3B85"/>
    <w:rsid w:val="00B341FC"/>
    <w:rsid w:val="00CA0773"/>
    <w:rsid w:val="00D42793"/>
    <w:rsid w:val="00D71237"/>
    <w:rsid w:val="00D9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34"/>
  </w:style>
  <w:style w:type="paragraph" w:styleId="2">
    <w:name w:val="heading 2"/>
    <w:basedOn w:val="a"/>
    <w:link w:val="20"/>
    <w:uiPriority w:val="9"/>
    <w:qFormat/>
    <w:rsid w:val="00463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3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164"/>
  </w:style>
  <w:style w:type="character" w:styleId="a4">
    <w:name w:val="Hyperlink"/>
    <w:basedOn w:val="a0"/>
    <w:uiPriority w:val="99"/>
    <w:semiHidden/>
    <w:unhideWhenUsed/>
    <w:rsid w:val="0046316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63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31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ctoggle">
    <w:name w:val="toctoggle"/>
    <w:basedOn w:val="a0"/>
    <w:rsid w:val="00463164"/>
  </w:style>
  <w:style w:type="character" w:customStyle="1" w:styleId="tocnumber">
    <w:name w:val="tocnumber"/>
    <w:basedOn w:val="a0"/>
    <w:rsid w:val="00463164"/>
  </w:style>
  <w:style w:type="character" w:customStyle="1" w:styleId="toctext">
    <w:name w:val="toctext"/>
    <w:basedOn w:val="a0"/>
    <w:rsid w:val="00463164"/>
  </w:style>
  <w:style w:type="character" w:customStyle="1" w:styleId="mw-headline">
    <w:name w:val="mw-headline"/>
    <w:basedOn w:val="a0"/>
    <w:rsid w:val="00463164"/>
  </w:style>
  <w:style w:type="character" w:customStyle="1" w:styleId="mw-editsection">
    <w:name w:val="mw-editsection"/>
    <w:basedOn w:val="a0"/>
    <w:rsid w:val="00463164"/>
  </w:style>
  <w:style w:type="character" w:customStyle="1" w:styleId="mw-editsection-bracket">
    <w:name w:val="mw-editsection-bracket"/>
    <w:basedOn w:val="a0"/>
    <w:rsid w:val="00463164"/>
  </w:style>
  <w:style w:type="character" w:customStyle="1" w:styleId="mw-editsection-divider">
    <w:name w:val="mw-editsection-divider"/>
    <w:basedOn w:val="a0"/>
    <w:rsid w:val="00463164"/>
  </w:style>
  <w:style w:type="paragraph" w:styleId="a5">
    <w:name w:val="List Paragraph"/>
    <w:basedOn w:val="a"/>
    <w:uiPriority w:val="34"/>
    <w:qFormat/>
    <w:rsid w:val="00B341FC"/>
    <w:pPr>
      <w:ind w:left="720"/>
      <w:contextualSpacing/>
    </w:pPr>
  </w:style>
  <w:style w:type="character" w:customStyle="1" w:styleId="grame">
    <w:name w:val="grame"/>
    <w:basedOn w:val="a0"/>
    <w:rsid w:val="002814CA"/>
  </w:style>
  <w:style w:type="character" w:customStyle="1" w:styleId="spelle">
    <w:name w:val="spelle"/>
    <w:basedOn w:val="a0"/>
    <w:rsid w:val="002814CA"/>
  </w:style>
  <w:style w:type="paragraph" w:styleId="a6">
    <w:name w:val="Balloon Text"/>
    <w:basedOn w:val="a"/>
    <w:link w:val="a7"/>
    <w:uiPriority w:val="99"/>
    <w:semiHidden/>
    <w:unhideWhenUsed/>
    <w:rsid w:val="0014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3964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0%B5%D0%BA%D1%82" TargetMode="External"/><Relationship Id="rId13" Type="http://schemas.openxmlformats.org/officeDocument/2006/relationships/hyperlink" Target="https://ru.wikipedia.org/wiki/%D0%9E%D0%B1%D1%8A%D0%B5%D0%BA%D1%82" TargetMode="External"/><Relationship Id="rId18" Type="http://schemas.openxmlformats.org/officeDocument/2006/relationships/hyperlink" Target="http://www.livelib.ru/book/10002175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3%D1%81%D0%BB%D1%83%D0%B3%D0%B0" TargetMode="External"/><Relationship Id="rId12" Type="http://schemas.openxmlformats.org/officeDocument/2006/relationships/hyperlink" Target="https://ru.wikipedia.org/wiki/%D0%A1%D1%83%D0%B1%D1%8A%D0%B5%D0%BA%D1%82" TargetMode="External"/><Relationship Id="rId17" Type="http://schemas.openxmlformats.org/officeDocument/2006/relationships/hyperlink" Target="http://www.livelib.ru/author/1800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1%80%D0%B0%D0%B6%D0%B4%D0%B0%D0%BD%D1%81%D0%BA%D0%BE%D0%B5_%D0%BE%D0%B1%D1%89%D0%B5%D1%81%D1%82%D0%B2%D0%B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4%D1%80%D1%8F%D0%B4_(%D0%B4%D0%BE%D0%B3%D0%BE%D0%B2%D0%BE%D1%80)" TargetMode="External"/><Relationship Id="rId11" Type="http://schemas.openxmlformats.org/officeDocument/2006/relationships/hyperlink" Target="https://ru.wikipedia.org/wiki/%D0%A1%D0%BE%D1%86%D0%B8%D0%B0%D0%BB%D1%8C%D0%BD%D1%8B%D0%B9_%D0%B8%D0%BD%D1%81%D1%82%D0%B8%D1%82%D1%83%D1%82" TargetMode="External"/><Relationship Id="rId5" Type="http://schemas.openxmlformats.org/officeDocument/2006/relationships/hyperlink" Target="https://ru.wikipedia.org/wiki/%D0%A3%D1%81%D1%82%D1%80%D0%BE%D0%B9%D1%81%D1%82%D0%B2%D0%BE" TargetMode="External"/><Relationship Id="rId15" Type="http://schemas.openxmlformats.org/officeDocument/2006/relationships/hyperlink" Target="https://ru.wikipedia.org/wiki/%D0%A1%D0%BE%D1%86%D0%B8%D0%B0%D0%BB%D1%8C%D0%BD%D0%B0%D1%8F_%D0%B3%D1%80%D1%83%D0%BF%D0%BF%D0%B0" TargetMode="External"/><Relationship Id="rId10" Type="http://schemas.openxmlformats.org/officeDocument/2006/relationships/hyperlink" Target="https://ru.wikipedia.org/wiki/%D0%A1%D1%83%D0%B1%D1%8A%D0%B5%D0%BA%D1%8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E%D1%86%D0%B8%D0%B0%D0%BB%D1%8C%D0%BD%D0%BE%D0%B5_%D0%BF%D1%80%D0%BE%D0%B5%D0%BA%D1%82%D0%B8%D1%80%D0%BE%D0%B2%D0%B0%D0%BD%D0%B8%D0%B5" TargetMode="External"/><Relationship Id="rId14" Type="http://schemas.openxmlformats.org/officeDocument/2006/relationships/hyperlink" Target="https://ru.wikipedia.org/wiki/%D0%A1%D0%BE%D1%86%D0%B8%D0%B0%D0%BB%D1%8C%D0%BD%D1%8B%D0%B9_%D1%81%D1%82%D0%B0%D1%82%D1%83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2015-06-07T12:12:00Z</dcterms:created>
  <dcterms:modified xsi:type="dcterms:W3CDTF">2015-06-07T12:12:00Z</dcterms:modified>
</cp:coreProperties>
</file>