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F441F" w14:textId="61F0CD66" w:rsidR="00E12FF1" w:rsidRPr="00F213B2" w:rsidRDefault="005C55F3" w:rsidP="00896550">
      <w:pPr>
        <w:spacing w:after="0"/>
        <w:jc w:val="center"/>
        <w:rPr>
          <w:rFonts w:cs="Times New Roman"/>
          <w:b/>
          <w:bCs/>
          <w:sz w:val="24"/>
          <w:szCs w:val="20"/>
        </w:rPr>
      </w:pPr>
      <w:r w:rsidRPr="005C55F3">
        <w:rPr>
          <w:rFonts w:cs="Times New Roman"/>
          <w:b/>
          <w:bCs/>
          <w:sz w:val="24"/>
          <w:szCs w:val="20"/>
        </w:rPr>
        <w:t xml:space="preserve">УВЕРЕННОСТЬ </w:t>
      </w:r>
      <w:r w:rsidR="007E34BC">
        <w:rPr>
          <w:rFonts w:cs="Times New Roman"/>
          <w:b/>
          <w:bCs/>
          <w:sz w:val="24"/>
          <w:szCs w:val="20"/>
        </w:rPr>
        <w:t xml:space="preserve">В СЕБЕ </w:t>
      </w:r>
      <w:r w:rsidRPr="005C55F3">
        <w:rPr>
          <w:rFonts w:cs="Times New Roman"/>
          <w:b/>
          <w:bCs/>
          <w:sz w:val="24"/>
          <w:szCs w:val="20"/>
        </w:rPr>
        <w:t>И АУТЕНТИЧНОСТЬ КАК ПРЕДИКТОРЫ ЭМОЦИОНАЛЬНОГО И ПСИХОЛОГИЧЕСКОГО БЛАГОПОЛУЧИЯ</w:t>
      </w:r>
    </w:p>
    <w:p w14:paraId="0431D1CC" w14:textId="77777777" w:rsidR="00A57A5F" w:rsidRPr="00611CC0" w:rsidRDefault="00A57A5F" w:rsidP="00E7676B">
      <w:pPr>
        <w:spacing w:after="0"/>
        <w:rPr>
          <w:rFonts w:cs="Times New Roman"/>
          <w:b/>
          <w:bCs/>
          <w:sz w:val="24"/>
          <w:szCs w:val="20"/>
        </w:rPr>
      </w:pPr>
    </w:p>
    <w:p w14:paraId="66E99722" w14:textId="2CAC0822" w:rsidR="00A57A5F" w:rsidRPr="00112640" w:rsidRDefault="00762CC5" w:rsidP="00112640">
      <w:pPr>
        <w:spacing w:after="0"/>
        <w:ind w:firstLine="709"/>
        <w:jc w:val="center"/>
        <w:rPr>
          <w:b/>
          <w:sz w:val="24"/>
          <w:szCs w:val="20"/>
          <w:lang w:val="sr-Cyrl-CS"/>
        </w:rPr>
      </w:pPr>
      <w:bookmarkStart w:id="0" w:name="_Hlk118144498"/>
      <w:r>
        <w:rPr>
          <w:b/>
          <w:bCs/>
          <w:sz w:val="24"/>
          <w:szCs w:val="20"/>
          <w:lang w:val="kk-KZ"/>
        </w:rPr>
        <w:t>Қонысбай</w:t>
      </w:r>
      <w:bookmarkEnd w:id="0"/>
      <w:r>
        <w:rPr>
          <w:b/>
          <w:bCs/>
          <w:sz w:val="24"/>
          <w:szCs w:val="20"/>
        </w:rPr>
        <w:t xml:space="preserve"> </w:t>
      </w:r>
      <w:r w:rsidR="00A57A5F">
        <w:rPr>
          <w:b/>
          <w:bCs/>
          <w:sz w:val="24"/>
          <w:szCs w:val="20"/>
        </w:rPr>
        <w:t>Т</w:t>
      </w:r>
      <w:r w:rsidR="00A57A5F" w:rsidRPr="00611CC0">
        <w:rPr>
          <w:b/>
          <w:bCs/>
          <w:sz w:val="24"/>
          <w:szCs w:val="20"/>
        </w:rPr>
        <w:t>.</w:t>
      </w:r>
      <w:r w:rsidR="00A57A5F">
        <w:rPr>
          <w:b/>
          <w:bCs/>
          <w:sz w:val="24"/>
          <w:szCs w:val="20"/>
        </w:rPr>
        <w:t>Е</w:t>
      </w:r>
      <w:r w:rsidR="00A57A5F" w:rsidRPr="00611CC0">
        <w:rPr>
          <w:b/>
          <w:bCs/>
          <w:sz w:val="24"/>
          <w:szCs w:val="20"/>
        </w:rPr>
        <w:t>.</w:t>
      </w:r>
      <w:r w:rsidR="00A57A5F">
        <w:rPr>
          <w:b/>
          <w:bCs/>
          <w:sz w:val="24"/>
          <w:szCs w:val="20"/>
          <w:lang w:val="kk-KZ"/>
        </w:rPr>
        <w:t>,</w:t>
      </w:r>
      <w:r w:rsidR="00730B9A" w:rsidRPr="00730B9A">
        <w:rPr>
          <w:b/>
          <w:bCs/>
          <w:sz w:val="24"/>
          <w:szCs w:val="20"/>
        </w:rPr>
        <w:t xml:space="preserve"> </w:t>
      </w:r>
      <w:r w:rsidR="00730B9A">
        <w:rPr>
          <w:b/>
          <w:bCs/>
          <w:sz w:val="24"/>
          <w:szCs w:val="20"/>
          <w:lang w:val="en-US"/>
        </w:rPr>
        <w:t>PhD</w:t>
      </w:r>
      <w:r w:rsidR="00730B9A" w:rsidRPr="00730B9A">
        <w:rPr>
          <w:b/>
          <w:bCs/>
          <w:sz w:val="24"/>
          <w:szCs w:val="20"/>
        </w:rPr>
        <w:t xml:space="preserve"> </w:t>
      </w:r>
      <w:r w:rsidR="00F07F52">
        <w:rPr>
          <w:b/>
          <w:bCs/>
          <w:sz w:val="24"/>
          <w:szCs w:val="20"/>
        </w:rPr>
        <w:t>д</w:t>
      </w:r>
      <w:r w:rsidR="00730B9A">
        <w:rPr>
          <w:b/>
          <w:bCs/>
          <w:sz w:val="24"/>
          <w:szCs w:val="20"/>
        </w:rPr>
        <w:t>окторант</w:t>
      </w:r>
      <w:r w:rsidR="009106F4">
        <w:rPr>
          <w:b/>
          <w:bCs/>
          <w:sz w:val="24"/>
          <w:szCs w:val="20"/>
          <w:lang w:val="kk-KZ"/>
        </w:rPr>
        <w:t xml:space="preserve">, </w:t>
      </w:r>
      <w:r w:rsidR="009106F4" w:rsidRPr="009106F4">
        <w:rPr>
          <w:b/>
          <w:bCs/>
          <w:sz w:val="24"/>
          <w:szCs w:val="20"/>
          <w:lang w:val="kk-KZ"/>
        </w:rPr>
        <w:t>Аймаганбетова О.Х.</w:t>
      </w:r>
      <w:r w:rsidR="00E70636">
        <w:rPr>
          <w:b/>
          <w:bCs/>
          <w:sz w:val="24"/>
          <w:szCs w:val="20"/>
          <w:lang w:val="kk-KZ"/>
        </w:rPr>
        <w:t xml:space="preserve">, </w:t>
      </w:r>
      <w:r w:rsidR="00E70636">
        <w:rPr>
          <w:b/>
          <w:sz w:val="24"/>
          <w:szCs w:val="20"/>
          <w:lang w:val="kk-KZ"/>
        </w:rPr>
        <w:t>д</w:t>
      </w:r>
      <w:r w:rsidR="00112640">
        <w:rPr>
          <w:b/>
          <w:sz w:val="24"/>
          <w:szCs w:val="20"/>
        </w:rPr>
        <w:t>.</w:t>
      </w:r>
      <w:r w:rsidR="00E70636" w:rsidRPr="00E70636">
        <w:rPr>
          <w:b/>
          <w:sz w:val="24"/>
          <w:szCs w:val="20"/>
          <w:lang w:val="sr-Cyrl-CS"/>
        </w:rPr>
        <w:t>психол</w:t>
      </w:r>
      <w:r w:rsidR="00112640">
        <w:rPr>
          <w:b/>
          <w:sz w:val="24"/>
          <w:szCs w:val="20"/>
          <w:lang w:val="sr-Cyrl-CS"/>
        </w:rPr>
        <w:t>.</w:t>
      </w:r>
      <w:r w:rsidR="00E70636" w:rsidRPr="00E70636">
        <w:rPr>
          <w:b/>
          <w:sz w:val="24"/>
          <w:szCs w:val="20"/>
          <w:lang w:val="sr-Cyrl-CS"/>
        </w:rPr>
        <w:t>наук, профессор</w:t>
      </w:r>
    </w:p>
    <w:p w14:paraId="1B89C442" w14:textId="77777777" w:rsidR="00730B9A" w:rsidRDefault="00A57A5F" w:rsidP="00C4291B">
      <w:pPr>
        <w:spacing w:after="0"/>
        <w:ind w:firstLine="709"/>
        <w:jc w:val="center"/>
        <w:rPr>
          <w:sz w:val="24"/>
          <w:szCs w:val="20"/>
        </w:rPr>
      </w:pPr>
      <w:r>
        <w:rPr>
          <w:sz w:val="24"/>
          <w:szCs w:val="20"/>
          <w:lang w:val="kk-KZ"/>
        </w:rPr>
        <w:t>КазНУ</w:t>
      </w:r>
      <w:r w:rsidR="00C4291B">
        <w:rPr>
          <w:sz w:val="24"/>
          <w:szCs w:val="20"/>
          <w:lang w:val="kk-KZ"/>
        </w:rPr>
        <w:t xml:space="preserve"> им. Аль-Фараби</w:t>
      </w:r>
      <w:r w:rsidR="00C4291B" w:rsidRPr="00611CC0">
        <w:rPr>
          <w:b/>
          <w:bCs/>
          <w:sz w:val="24"/>
          <w:szCs w:val="20"/>
        </w:rPr>
        <w:t>,</w:t>
      </w:r>
      <w:r w:rsidR="00C4291B" w:rsidRPr="00611CC0">
        <w:rPr>
          <w:bCs/>
          <w:sz w:val="24"/>
          <w:szCs w:val="20"/>
        </w:rPr>
        <w:t xml:space="preserve"> кафедра Общей и прикладной психологии</w:t>
      </w:r>
      <w:r w:rsidR="00C4291B">
        <w:rPr>
          <w:bCs/>
          <w:sz w:val="24"/>
          <w:szCs w:val="20"/>
        </w:rPr>
        <w:t>,</w:t>
      </w:r>
      <w:r w:rsidR="00C4291B" w:rsidRPr="00611CC0">
        <w:rPr>
          <w:sz w:val="24"/>
          <w:szCs w:val="20"/>
        </w:rPr>
        <w:t xml:space="preserve"> </w:t>
      </w:r>
    </w:p>
    <w:p w14:paraId="05F75C03" w14:textId="002EB95D" w:rsidR="00A57A5F" w:rsidRPr="00A57A5F" w:rsidRDefault="00A57A5F" w:rsidP="00C4291B">
      <w:pPr>
        <w:spacing w:after="0"/>
        <w:ind w:firstLine="709"/>
        <w:jc w:val="center"/>
        <w:rPr>
          <w:sz w:val="24"/>
          <w:szCs w:val="20"/>
        </w:rPr>
      </w:pPr>
      <w:r w:rsidRPr="00611CC0">
        <w:rPr>
          <w:sz w:val="24"/>
          <w:szCs w:val="20"/>
        </w:rPr>
        <w:t>Казахстан, г. Алматы,</w:t>
      </w:r>
      <w:r w:rsidR="00C4291B">
        <w:rPr>
          <w:sz w:val="24"/>
          <w:szCs w:val="20"/>
        </w:rPr>
        <w:t xml:space="preserve"> </w:t>
      </w:r>
      <w:proofErr w:type="spellStart"/>
      <w:r>
        <w:rPr>
          <w:sz w:val="24"/>
          <w:szCs w:val="20"/>
          <w:lang w:val="en-US"/>
        </w:rPr>
        <w:t>tolkin</w:t>
      </w:r>
      <w:proofErr w:type="spellEnd"/>
      <w:r w:rsidRPr="00A57A5F">
        <w:rPr>
          <w:sz w:val="24"/>
          <w:szCs w:val="20"/>
        </w:rPr>
        <w:t>_25.98</w:t>
      </w:r>
      <w:r w:rsidRPr="00611CC0">
        <w:rPr>
          <w:sz w:val="24"/>
          <w:szCs w:val="20"/>
        </w:rPr>
        <w:t>@</w:t>
      </w:r>
      <w:r w:rsidRPr="00611CC0">
        <w:rPr>
          <w:sz w:val="24"/>
          <w:szCs w:val="20"/>
          <w:lang w:val="en-US"/>
        </w:rPr>
        <w:t>mail</w:t>
      </w:r>
      <w:r w:rsidRPr="00611CC0">
        <w:rPr>
          <w:sz w:val="24"/>
          <w:szCs w:val="20"/>
        </w:rPr>
        <w:t>.</w:t>
      </w:r>
      <w:proofErr w:type="spellStart"/>
      <w:r w:rsidRPr="00611CC0">
        <w:rPr>
          <w:sz w:val="24"/>
          <w:szCs w:val="20"/>
          <w:lang w:val="en-US"/>
        </w:rPr>
        <w:t>ru</w:t>
      </w:r>
      <w:proofErr w:type="spellEnd"/>
    </w:p>
    <w:p w14:paraId="5366C3AE" w14:textId="77777777" w:rsidR="00E70636" w:rsidRDefault="00E70636" w:rsidP="00896550">
      <w:pPr>
        <w:pStyle w:val="a5"/>
        <w:ind w:firstLine="567"/>
        <w:jc w:val="both"/>
        <w:rPr>
          <w:i/>
          <w:iCs/>
          <w:sz w:val="24"/>
          <w:szCs w:val="20"/>
          <w:lang w:val="sr-Cyrl-CS"/>
        </w:rPr>
      </w:pPr>
    </w:p>
    <w:p w14:paraId="5DDA5ED7" w14:textId="71BBF9B0" w:rsidR="00AD27E3" w:rsidRDefault="00C4291B" w:rsidP="00896550">
      <w:pPr>
        <w:pStyle w:val="a5"/>
        <w:ind w:firstLine="567"/>
        <w:jc w:val="both"/>
        <w:rPr>
          <w:sz w:val="24"/>
          <w:szCs w:val="20"/>
          <w:lang w:val="sr-Cyrl-CS"/>
        </w:rPr>
      </w:pPr>
      <w:r w:rsidRPr="00FB2F2A">
        <w:rPr>
          <w:i/>
          <w:iCs/>
          <w:sz w:val="24"/>
          <w:szCs w:val="20"/>
          <w:lang w:val="sr-Cyrl-CS"/>
        </w:rPr>
        <w:t>Аннотация.</w:t>
      </w:r>
      <w:r w:rsidRPr="00FB2F2A">
        <w:rPr>
          <w:sz w:val="24"/>
          <w:szCs w:val="20"/>
          <w:lang w:val="sr-Cyrl-CS"/>
        </w:rPr>
        <w:t xml:space="preserve"> </w:t>
      </w:r>
      <w:r w:rsidR="00ED0AF8" w:rsidRPr="00ED0AF8">
        <w:rPr>
          <w:sz w:val="24"/>
          <w:szCs w:val="20"/>
          <w:lang w:val="sr-Cyrl-CS"/>
        </w:rPr>
        <w:t>Эмоциональное и психологическое благополучие - важнейшие компоненты психического здоровья, на которые влияют различные индивидуальные и средовые факторы. В данном исследовании изучается роль уверенности и аутентичности как предикторов эмоционального и психологического благополучия. Уверенность в себе, включающая самоэффективность и самооценку, позволяет людям эффективно справляться с трудностями, а аутентичность, определяемая как соответствие между внутренними ценностями и внешним поведением, способствует подлинному самовыражению. Опираясь на современные и классические психологические теории, а также эмпирические исследования, в этой статье рассматривается, как эти конструкты способствуют благополучию. Выводы показывают, что уверенность и аутентичность не только защищают от стресса, но и повышают удовлетворенность жизнью, эмоциональную устойчивость и общее психическое здоровье. Обсуждаются практические последствия для терапевтических и образовательных учреждений.</w:t>
      </w:r>
    </w:p>
    <w:p w14:paraId="51E61AEB" w14:textId="45B4612A" w:rsidR="00FB2F2A" w:rsidRDefault="00FB2F2A" w:rsidP="00AB7DC9">
      <w:pPr>
        <w:pStyle w:val="a5"/>
        <w:ind w:firstLine="567"/>
        <w:jc w:val="both"/>
        <w:rPr>
          <w:sz w:val="24"/>
          <w:szCs w:val="20"/>
          <w:lang w:val="sr-Cyrl-CS"/>
        </w:rPr>
      </w:pPr>
      <w:r w:rsidRPr="00FA2622">
        <w:rPr>
          <w:i/>
          <w:iCs/>
          <w:sz w:val="24"/>
          <w:szCs w:val="20"/>
          <w:lang w:val="sr-Cyrl-CS"/>
        </w:rPr>
        <w:t>Ключевые слова:</w:t>
      </w:r>
      <w:r>
        <w:rPr>
          <w:sz w:val="24"/>
          <w:szCs w:val="20"/>
          <w:lang w:val="sr-Cyrl-CS"/>
        </w:rPr>
        <w:t xml:space="preserve"> </w:t>
      </w:r>
      <w:r w:rsidR="006C229A">
        <w:rPr>
          <w:sz w:val="24"/>
          <w:szCs w:val="20"/>
          <w:lang w:val="sr-Cyrl-CS"/>
        </w:rPr>
        <w:t>уверенность</w:t>
      </w:r>
      <w:r w:rsidR="006D7BF0" w:rsidRPr="006D7BF0">
        <w:rPr>
          <w:sz w:val="24"/>
          <w:szCs w:val="20"/>
        </w:rPr>
        <w:t xml:space="preserve"> </w:t>
      </w:r>
      <w:r w:rsidR="006D7BF0">
        <w:rPr>
          <w:sz w:val="24"/>
          <w:szCs w:val="20"/>
          <w:lang w:val="kk-KZ"/>
        </w:rPr>
        <w:t>в себе</w:t>
      </w:r>
      <w:r w:rsidR="006C229A">
        <w:rPr>
          <w:sz w:val="24"/>
          <w:szCs w:val="20"/>
          <w:lang w:val="sr-Cyrl-CS"/>
        </w:rPr>
        <w:t>, аутентичность</w:t>
      </w:r>
      <w:r>
        <w:rPr>
          <w:sz w:val="24"/>
          <w:szCs w:val="20"/>
          <w:lang w:val="sr-Cyrl-CS"/>
        </w:rPr>
        <w:t xml:space="preserve">, </w:t>
      </w:r>
      <w:r w:rsidR="006C229A">
        <w:rPr>
          <w:sz w:val="24"/>
          <w:szCs w:val="20"/>
          <w:lang w:val="sr-Cyrl-CS"/>
        </w:rPr>
        <w:t>эмоциональное благополучие</w:t>
      </w:r>
      <w:r>
        <w:rPr>
          <w:sz w:val="24"/>
          <w:szCs w:val="20"/>
          <w:lang w:val="sr-Cyrl-CS"/>
        </w:rPr>
        <w:t xml:space="preserve">, </w:t>
      </w:r>
      <w:r w:rsidR="006C229A">
        <w:rPr>
          <w:sz w:val="24"/>
          <w:szCs w:val="20"/>
          <w:lang w:val="sr-Cyrl-CS"/>
        </w:rPr>
        <w:t>психологическое благополучие</w:t>
      </w:r>
      <w:r>
        <w:rPr>
          <w:sz w:val="24"/>
          <w:szCs w:val="20"/>
          <w:lang w:val="sr-Cyrl-CS"/>
        </w:rPr>
        <w:t xml:space="preserve">, </w:t>
      </w:r>
      <w:r w:rsidR="0089598A">
        <w:rPr>
          <w:sz w:val="24"/>
          <w:szCs w:val="20"/>
          <w:lang w:val="sr-Cyrl-CS"/>
        </w:rPr>
        <w:t>самооценка, удовлетворенность жизнью</w:t>
      </w:r>
      <w:r w:rsidR="00FA2622">
        <w:rPr>
          <w:sz w:val="24"/>
          <w:szCs w:val="20"/>
          <w:lang w:val="sr-Cyrl-CS"/>
        </w:rPr>
        <w:t>.</w:t>
      </w:r>
    </w:p>
    <w:p w14:paraId="6424E069" w14:textId="4902542D" w:rsidR="00FA2622" w:rsidRDefault="00FA2622" w:rsidP="00FB2F2A">
      <w:pPr>
        <w:pStyle w:val="a5"/>
        <w:jc w:val="both"/>
        <w:rPr>
          <w:sz w:val="24"/>
          <w:szCs w:val="20"/>
          <w:lang w:val="sr-Cyrl-CS"/>
        </w:rPr>
      </w:pPr>
    </w:p>
    <w:p w14:paraId="3B6719A4" w14:textId="0D413FD1" w:rsidR="00824298" w:rsidRDefault="00824298" w:rsidP="00824298">
      <w:pPr>
        <w:pStyle w:val="a5"/>
        <w:ind w:firstLine="567"/>
        <w:jc w:val="center"/>
        <w:rPr>
          <w:b/>
          <w:bCs/>
          <w:sz w:val="24"/>
          <w:szCs w:val="20"/>
          <w:lang w:val="kk-KZ"/>
        </w:rPr>
      </w:pPr>
      <w:r w:rsidRPr="005C55F3">
        <w:rPr>
          <w:b/>
          <w:bCs/>
          <w:sz w:val="24"/>
          <w:szCs w:val="20"/>
          <w:lang w:val="kk-KZ"/>
        </w:rPr>
        <w:t>ЭМОЦИОНАЛДЫҚ ЖӘНЕ ПСИХОЛОГИЯЛЫҚ СА</w:t>
      </w:r>
      <w:r w:rsidR="00B365B0">
        <w:rPr>
          <w:b/>
          <w:bCs/>
          <w:sz w:val="24"/>
          <w:szCs w:val="20"/>
          <w:lang w:val="kk-KZ"/>
        </w:rPr>
        <w:t>ЛАУАТТЫЛЫҚТЫҢ</w:t>
      </w:r>
      <w:r w:rsidRPr="005C55F3">
        <w:rPr>
          <w:b/>
          <w:bCs/>
          <w:sz w:val="24"/>
          <w:szCs w:val="20"/>
          <w:lang w:val="kk-KZ"/>
        </w:rPr>
        <w:t xml:space="preserve"> </w:t>
      </w:r>
    </w:p>
    <w:p w14:paraId="0C70B02E" w14:textId="087F0E04" w:rsidR="00824298" w:rsidRPr="00BF787D" w:rsidRDefault="00824298" w:rsidP="00BF787D">
      <w:pPr>
        <w:pStyle w:val="a5"/>
        <w:ind w:firstLine="567"/>
        <w:rPr>
          <w:b/>
          <w:bCs/>
          <w:sz w:val="24"/>
          <w:szCs w:val="20"/>
          <w:lang w:val="kk-KZ"/>
        </w:rPr>
      </w:pPr>
      <w:r w:rsidRPr="005C55F3">
        <w:rPr>
          <w:b/>
          <w:bCs/>
          <w:sz w:val="24"/>
          <w:szCs w:val="20"/>
          <w:lang w:val="kk-KZ"/>
        </w:rPr>
        <w:t xml:space="preserve">БОЛЖАУШЫСЫ РЕТІНДЕ </w:t>
      </w:r>
      <w:r w:rsidR="00BF787D">
        <w:rPr>
          <w:b/>
          <w:bCs/>
          <w:sz w:val="24"/>
          <w:szCs w:val="20"/>
          <w:lang w:val="kk-KZ"/>
        </w:rPr>
        <w:t xml:space="preserve">ӨЗІНЕ ДЕГЕН </w:t>
      </w:r>
      <w:r w:rsidRPr="005C55F3">
        <w:rPr>
          <w:b/>
          <w:bCs/>
          <w:sz w:val="24"/>
          <w:szCs w:val="20"/>
          <w:lang w:val="kk-KZ"/>
        </w:rPr>
        <w:t xml:space="preserve">СЕНІМДІЛІК ЖӘНЕ </w:t>
      </w:r>
      <w:r w:rsidR="00B365B0">
        <w:rPr>
          <w:b/>
          <w:bCs/>
          <w:sz w:val="24"/>
          <w:szCs w:val="20"/>
          <w:lang w:val="kk-KZ"/>
        </w:rPr>
        <w:t>АУТЕНТІЛЛІК</w:t>
      </w:r>
    </w:p>
    <w:p w14:paraId="5A2382A4" w14:textId="77777777" w:rsidR="00824298" w:rsidRPr="00604E3A" w:rsidRDefault="00824298" w:rsidP="00824298">
      <w:pPr>
        <w:pStyle w:val="a5"/>
        <w:ind w:firstLine="567"/>
        <w:jc w:val="center"/>
        <w:rPr>
          <w:b/>
          <w:bCs/>
          <w:sz w:val="24"/>
          <w:szCs w:val="20"/>
          <w:lang w:val="sr-Cyrl-CS"/>
        </w:rPr>
      </w:pPr>
    </w:p>
    <w:p w14:paraId="1F57B4AF" w14:textId="0B294D1F" w:rsidR="00824298" w:rsidRPr="00991AAD" w:rsidRDefault="00824298" w:rsidP="004A4A56">
      <w:pPr>
        <w:spacing w:after="0"/>
        <w:ind w:firstLine="709"/>
        <w:rPr>
          <w:b/>
          <w:bCs/>
          <w:sz w:val="24"/>
          <w:szCs w:val="20"/>
        </w:rPr>
      </w:pPr>
      <w:r>
        <w:rPr>
          <w:b/>
          <w:bCs/>
          <w:sz w:val="24"/>
          <w:szCs w:val="20"/>
          <w:lang w:val="kk-KZ"/>
        </w:rPr>
        <w:t>Қонысбай</w:t>
      </w:r>
      <w:r w:rsidRPr="00604E3A">
        <w:rPr>
          <w:b/>
          <w:bCs/>
          <w:sz w:val="24"/>
          <w:szCs w:val="20"/>
          <w:lang w:val="sr-Cyrl-CS"/>
        </w:rPr>
        <w:t xml:space="preserve"> Т.Е.</w:t>
      </w:r>
      <w:r>
        <w:rPr>
          <w:b/>
          <w:bCs/>
          <w:sz w:val="24"/>
          <w:szCs w:val="20"/>
          <w:lang w:val="kk-KZ"/>
        </w:rPr>
        <w:t xml:space="preserve">, </w:t>
      </w:r>
      <w:r w:rsidRPr="003B10F9">
        <w:rPr>
          <w:b/>
          <w:bCs/>
          <w:sz w:val="24"/>
          <w:szCs w:val="20"/>
          <w:lang w:val="kk-KZ"/>
        </w:rPr>
        <w:t xml:space="preserve">PhD </w:t>
      </w:r>
      <w:r>
        <w:rPr>
          <w:b/>
          <w:bCs/>
          <w:sz w:val="24"/>
          <w:szCs w:val="20"/>
          <w:lang w:val="kk-KZ"/>
        </w:rPr>
        <w:t>д</w:t>
      </w:r>
      <w:r w:rsidRPr="003B10F9">
        <w:rPr>
          <w:b/>
          <w:bCs/>
          <w:sz w:val="24"/>
          <w:szCs w:val="20"/>
          <w:lang w:val="kk-KZ"/>
        </w:rPr>
        <w:t>окторант</w:t>
      </w:r>
      <w:r w:rsidR="005619F0" w:rsidRPr="005619F0">
        <w:rPr>
          <w:b/>
          <w:bCs/>
          <w:sz w:val="24"/>
          <w:szCs w:val="20"/>
        </w:rPr>
        <w:t xml:space="preserve">, </w:t>
      </w:r>
      <w:proofErr w:type="spellStart"/>
      <w:r w:rsidR="005619F0" w:rsidRPr="005619F0">
        <w:rPr>
          <w:b/>
          <w:bCs/>
          <w:sz w:val="24"/>
          <w:szCs w:val="20"/>
        </w:rPr>
        <w:t>Аймаганбетова</w:t>
      </w:r>
      <w:proofErr w:type="spellEnd"/>
      <w:r w:rsidR="005619F0" w:rsidRPr="005619F0">
        <w:rPr>
          <w:b/>
          <w:bCs/>
          <w:sz w:val="24"/>
          <w:szCs w:val="20"/>
        </w:rPr>
        <w:t xml:space="preserve"> О.Х., </w:t>
      </w:r>
      <w:r w:rsidR="005619F0" w:rsidRPr="00991AAD">
        <w:rPr>
          <w:b/>
          <w:bCs/>
          <w:sz w:val="24"/>
          <w:szCs w:val="20"/>
        </w:rPr>
        <w:t>психол</w:t>
      </w:r>
      <w:r w:rsidR="00991AAD">
        <w:rPr>
          <w:b/>
          <w:bCs/>
          <w:sz w:val="24"/>
          <w:szCs w:val="20"/>
        </w:rPr>
        <w:t>.</w:t>
      </w:r>
      <w:r w:rsidR="005619F0">
        <w:rPr>
          <w:b/>
          <w:bCs/>
          <w:sz w:val="24"/>
          <w:szCs w:val="20"/>
          <w:lang w:val="kk-KZ"/>
        </w:rPr>
        <w:t>ғ</w:t>
      </w:r>
      <w:r w:rsidR="00991AAD">
        <w:rPr>
          <w:b/>
          <w:bCs/>
          <w:sz w:val="24"/>
          <w:szCs w:val="20"/>
          <w:lang w:val="kk-KZ"/>
        </w:rPr>
        <w:t>.</w:t>
      </w:r>
      <w:r w:rsidR="005619F0" w:rsidRPr="005619F0">
        <w:rPr>
          <w:b/>
          <w:bCs/>
          <w:sz w:val="24"/>
          <w:szCs w:val="20"/>
        </w:rPr>
        <w:t>д</w:t>
      </w:r>
      <w:r w:rsidR="00991AAD">
        <w:rPr>
          <w:b/>
          <w:bCs/>
          <w:sz w:val="24"/>
          <w:szCs w:val="20"/>
        </w:rPr>
        <w:t>.</w:t>
      </w:r>
      <w:r w:rsidR="005619F0" w:rsidRPr="00991AAD">
        <w:rPr>
          <w:b/>
          <w:bCs/>
          <w:sz w:val="24"/>
          <w:szCs w:val="20"/>
        </w:rPr>
        <w:t>, профессор</w:t>
      </w:r>
      <w:r w:rsidRPr="00604E3A">
        <w:rPr>
          <w:b/>
          <w:bCs/>
          <w:sz w:val="24"/>
          <w:szCs w:val="20"/>
          <w:lang w:val="sr-Cyrl-CS"/>
        </w:rPr>
        <w:t xml:space="preserve"> </w:t>
      </w:r>
    </w:p>
    <w:p w14:paraId="02BB4EA8" w14:textId="4A805316" w:rsidR="00824298" w:rsidRDefault="00824298" w:rsidP="00824298">
      <w:pPr>
        <w:pStyle w:val="a5"/>
        <w:jc w:val="center"/>
        <w:rPr>
          <w:sz w:val="24"/>
          <w:szCs w:val="20"/>
          <w:lang w:val="kk-KZ"/>
        </w:rPr>
      </w:pPr>
      <w:r w:rsidRPr="00050FCD">
        <w:rPr>
          <w:sz w:val="24"/>
          <w:szCs w:val="20"/>
          <w:lang w:val="kk-KZ"/>
        </w:rPr>
        <w:t>Әл-Фараби</w:t>
      </w:r>
      <w:r>
        <w:rPr>
          <w:sz w:val="24"/>
          <w:szCs w:val="20"/>
          <w:lang w:val="kk-KZ"/>
        </w:rPr>
        <w:t xml:space="preserve"> атындағы ҚазҰУ</w:t>
      </w:r>
      <w:r w:rsidRPr="00050FCD">
        <w:rPr>
          <w:sz w:val="24"/>
          <w:szCs w:val="20"/>
          <w:lang w:val="kk-KZ"/>
        </w:rPr>
        <w:t xml:space="preserve">, Жалпы және қолданбалы психология кафедрасы, </w:t>
      </w:r>
    </w:p>
    <w:p w14:paraId="66C53588" w14:textId="77777777" w:rsidR="00824298" w:rsidRPr="00050FCD" w:rsidRDefault="00824298" w:rsidP="00824298">
      <w:pPr>
        <w:pStyle w:val="a5"/>
        <w:jc w:val="center"/>
        <w:rPr>
          <w:sz w:val="24"/>
          <w:szCs w:val="20"/>
          <w:lang w:val="kk-KZ"/>
        </w:rPr>
      </w:pPr>
      <w:r w:rsidRPr="00050FCD">
        <w:rPr>
          <w:sz w:val="24"/>
          <w:szCs w:val="20"/>
          <w:lang w:val="kk-KZ"/>
        </w:rPr>
        <w:t>Қазақстан, Алматы, tolkin_25.98@mail.ru</w:t>
      </w:r>
    </w:p>
    <w:p w14:paraId="3B55095E" w14:textId="77777777" w:rsidR="00824298" w:rsidRPr="00050FCD" w:rsidRDefault="00824298" w:rsidP="00824298">
      <w:pPr>
        <w:pStyle w:val="a5"/>
        <w:jc w:val="center"/>
        <w:rPr>
          <w:sz w:val="24"/>
          <w:szCs w:val="20"/>
          <w:lang w:val="kk-KZ"/>
        </w:rPr>
      </w:pPr>
    </w:p>
    <w:p w14:paraId="485541CD" w14:textId="45460E3B" w:rsidR="00824298" w:rsidRDefault="00824298" w:rsidP="00824298">
      <w:pPr>
        <w:pStyle w:val="a5"/>
        <w:ind w:firstLine="567"/>
        <w:jc w:val="both"/>
        <w:rPr>
          <w:sz w:val="24"/>
          <w:szCs w:val="20"/>
          <w:lang w:val="sr-Cyrl-CS"/>
        </w:rPr>
      </w:pPr>
      <w:r w:rsidRPr="00604E3A">
        <w:rPr>
          <w:i/>
          <w:iCs/>
          <w:sz w:val="24"/>
          <w:szCs w:val="20"/>
          <w:lang w:val="sr-Cyrl-CS"/>
        </w:rPr>
        <w:t>Аннотация.</w:t>
      </w:r>
      <w:r w:rsidRPr="00604E3A">
        <w:rPr>
          <w:sz w:val="24"/>
          <w:szCs w:val="20"/>
          <w:lang w:val="sr-Cyrl-CS"/>
        </w:rPr>
        <w:t xml:space="preserve"> </w:t>
      </w:r>
      <w:r w:rsidRPr="00824298">
        <w:rPr>
          <w:sz w:val="24"/>
          <w:szCs w:val="20"/>
          <w:lang w:val="sr-Cyrl-CS"/>
        </w:rPr>
        <w:t>Эмоционалды және психологиялық әл-ауқат әртүрлі жеке және қоршаған орта факторларының әсерінен психикалық денсаулықтың маңызды құрамдас бөлігі болып табылады. Бұл зерттеу эмоционалдық және психологиялық әл-ауқаттың болжаушылары ретінде сенімділік пен шынайылықтың рөлдерін зерттейді. Өзіндік тиімділік пен өзін-өзі бағалауды қамтитын сенімділік адамдарға қиындықтарды тиімді шешуге мүмкіндік береді, ал ішкі құндылықтар мен сыртқы мінез-құлық арасындағы сәйкестік ретінде анықталған шынайылық өзін-өзі шынайы көрсетуге ықпал етеді. Заманауи және классикалық психологиялық теорияларға, сондай-ақ эмпирикалық зерттеулерге сүйене отырып, бұл мақала осы құрылымдардың әл-ауқатқа қалай ықпал ететінін қарастырады. Нәтижелер сенімділік пен шынайылық стресске қарсы буфер ғана емес, сонымен қатар өмірге қанағаттануды, эмоционалды тұрақтылықты және жалпы психикалық денсаулықты жақсартатынын көрсетеді. Терапевтік және білім беру қондырғыларының практикалық салдары талқыланады.</w:t>
      </w:r>
    </w:p>
    <w:p w14:paraId="09CA2979" w14:textId="48772D9E" w:rsidR="00824298" w:rsidRDefault="00824298" w:rsidP="00824298">
      <w:pPr>
        <w:pStyle w:val="a5"/>
        <w:ind w:firstLine="567"/>
        <w:jc w:val="both"/>
        <w:rPr>
          <w:sz w:val="24"/>
          <w:szCs w:val="20"/>
          <w:lang w:val="sr-Cyrl-CS"/>
        </w:rPr>
      </w:pPr>
      <w:r w:rsidRPr="00604E3A">
        <w:rPr>
          <w:i/>
          <w:iCs/>
          <w:sz w:val="24"/>
          <w:szCs w:val="20"/>
          <w:lang w:val="sr-Cyrl-CS"/>
        </w:rPr>
        <w:t>Түйінді сөздер:</w:t>
      </w:r>
      <w:r w:rsidRPr="00604E3A">
        <w:rPr>
          <w:sz w:val="24"/>
          <w:szCs w:val="20"/>
          <w:lang w:val="sr-Cyrl-CS"/>
        </w:rPr>
        <w:t xml:space="preserve"> </w:t>
      </w:r>
      <w:r w:rsidR="006D7BF0">
        <w:rPr>
          <w:sz w:val="24"/>
          <w:szCs w:val="20"/>
          <w:lang w:val="kk-KZ"/>
        </w:rPr>
        <w:t>өзіне</w:t>
      </w:r>
      <w:r w:rsidR="00BF787D">
        <w:rPr>
          <w:sz w:val="24"/>
          <w:szCs w:val="20"/>
          <w:lang w:val="sr-Cyrl-CS"/>
        </w:rPr>
        <w:t xml:space="preserve"> деген</w:t>
      </w:r>
      <w:r w:rsidR="006D7BF0">
        <w:rPr>
          <w:sz w:val="24"/>
          <w:szCs w:val="20"/>
          <w:lang w:val="kk-KZ"/>
        </w:rPr>
        <w:t xml:space="preserve"> </w:t>
      </w:r>
      <w:r w:rsidR="00A83398" w:rsidRPr="00A83398">
        <w:rPr>
          <w:sz w:val="24"/>
          <w:szCs w:val="20"/>
          <w:lang w:val="sr-Cyrl-CS"/>
        </w:rPr>
        <w:t xml:space="preserve">сенімділік, </w:t>
      </w:r>
      <w:r w:rsidR="00333A2B">
        <w:rPr>
          <w:sz w:val="24"/>
          <w:szCs w:val="20"/>
          <w:lang w:val="sr-Cyrl-CS"/>
        </w:rPr>
        <w:t>аутент</w:t>
      </w:r>
      <w:r w:rsidR="00333A2B">
        <w:rPr>
          <w:sz w:val="24"/>
          <w:szCs w:val="20"/>
          <w:lang w:val="kk-KZ"/>
        </w:rPr>
        <w:t>тілік</w:t>
      </w:r>
      <w:r w:rsidR="00A83398" w:rsidRPr="00A83398">
        <w:rPr>
          <w:sz w:val="24"/>
          <w:szCs w:val="20"/>
          <w:lang w:val="sr-Cyrl-CS"/>
        </w:rPr>
        <w:t>, эмоционалдық салауаттылық, психологиялық салауаттылық, өзін-өзі бағалау, өмірге қанағаттану.</w:t>
      </w:r>
    </w:p>
    <w:p w14:paraId="0DBD7F38" w14:textId="77777777" w:rsidR="00824298" w:rsidRDefault="00824298" w:rsidP="00824298">
      <w:pPr>
        <w:pStyle w:val="a5"/>
        <w:ind w:firstLine="567"/>
        <w:jc w:val="both"/>
        <w:rPr>
          <w:sz w:val="24"/>
          <w:szCs w:val="20"/>
          <w:lang w:val="sr-Cyrl-CS"/>
        </w:rPr>
      </w:pPr>
    </w:p>
    <w:p w14:paraId="323F45D0" w14:textId="05C7112B" w:rsidR="00F213B2" w:rsidRDefault="006D7BF0" w:rsidP="00FC73A3">
      <w:pPr>
        <w:pStyle w:val="a5"/>
        <w:jc w:val="center"/>
        <w:rPr>
          <w:b/>
          <w:bCs/>
          <w:sz w:val="24"/>
          <w:szCs w:val="20"/>
          <w:lang w:val="sr-Cyrl-CS"/>
        </w:rPr>
      </w:pPr>
      <w:r>
        <w:rPr>
          <w:b/>
          <w:bCs/>
          <w:sz w:val="24"/>
          <w:szCs w:val="20"/>
          <w:lang w:val="en-US"/>
        </w:rPr>
        <w:t>SELF-</w:t>
      </w:r>
      <w:r w:rsidR="005C55F3" w:rsidRPr="005C55F3">
        <w:rPr>
          <w:b/>
          <w:bCs/>
          <w:sz w:val="24"/>
          <w:szCs w:val="20"/>
          <w:lang w:val="sr-Cyrl-CS"/>
        </w:rPr>
        <w:t xml:space="preserve">CONFIDENCE AND AUTHENTICITY AS PREDICTORS OF </w:t>
      </w:r>
    </w:p>
    <w:p w14:paraId="1FDEC318" w14:textId="3B0B0EB0" w:rsidR="00604E3A" w:rsidRDefault="005C55F3" w:rsidP="00FC73A3">
      <w:pPr>
        <w:pStyle w:val="a5"/>
        <w:jc w:val="center"/>
        <w:rPr>
          <w:b/>
          <w:bCs/>
          <w:sz w:val="24"/>
          <w:szCs w:val="20"/>
          <w:lang w:val="sr-Cyrl-CS"/>
        </w:rPr>
      </w:pPr>
      <w:r w:rsidRPr="005C55F3">
        <w:rPr>
          <w:b/>
          <w:bCs/>
          <w:sz w:val="24"/>
          <w:szCs w:val="20"/>
          <w:lang w:val="sr-Cyrl-CS"/>
        </w:rPr>
        <w:t>EMOTIONAL AND PSYCHOLOGICAL WELL-BEING</w:t>
      </w:r>
    </w:p>
    <w:p w14:paraId="742AB2BC" w14:textId="77777777" w:rsidR="00FC73A3" w:rsidRPr="00604E3A" w:rsidRDefault="00FC73A3" w:rsidP="00FC73A3">
      <w:pPr>
        <w:pStyle w:val="a5"/>
        <w:jc w:val="center"/>
        <w:rPr>
          <w:b/>
          <w:bCs/>
          <w:sz w:val="24"/>
          <w:szCs w:val="20"/>
          <w:lang w:val="sr-Cyrl-CS"/>
        </w:rPr>
      </w:pPr>
    </w:p>
    <w:p w14:paraId="341BA051" w14:textId="6878298A" w:rsidR="00E70636" w:rsidRPr="00E70636" w:rsidRDefault="00604E3A" w:rsidP="00E70636">
      <w:pPr>
        <w:pStyle w:val="a5"/>
        <w:jc w:val="center"/>
        <w:rPr>
          <w:b/>
          <w:bCs/>
          <w:sz w:val="24"/>
          <w:szCs w:val="20"/>
          <w:lang w:val="sr-Cyrl-CS"/>
        </w:rPr>
      </w:pPr>
      <w:r w:rsidRPr="00604E3A">
        <w:rPr>
          <w:b/>
          <w:bCs/>
          <w:sz w:val="24"/>
          <w:szCs w:val="20"/>
          <w:lang w:val="sr-Cyrl-CS"/>
        </w:rPr>
        <w:t xml:space="preserve">Konysbay T.E., </w:t>
      </w:r>
      <w:r w:rsidR="003B10F9" w:rsidRPr="003B10F9">
        <w:rPr>
          <w:b/>
          <w:bCs/>
          <w:sz w:val="24"/>
          <w:szCs w:val="20"/>
          <w:lang w:val="sr-Cyrl-CS"/>
        </w:rPr>
        <w:t>PhD student</w:t>
      </w:r>
      <w:r w:rsidR="00E70636">
        <w:rPr>
          <w:b/>
          <w:bCs/>
          <w:sz w:val="24"/>
          <w:szCs w:val="20"/>
          <w:lang w:val="sr-Cyrl-CS"/>
        </w:rPr>
        <w:t xml:space="preserve">, </w:t>
      </w:r>
      <w:r w:rsidR="00E70636" w:rsidRPr="00E70636">
        <w:rPr>
          <w:b/>
          <w:bCs/>
          <w:sz w:val="24"/>
          <w:szCs w:val="20"/>
          <w:lang w:val="sr-Cyrl-CS"/>
        </w:rPr>
        <w:t>Aimaganbetova</w:t>
      </w:r>
      <w:r w:rsidR="005619F0" w:rsidRPr="005619F0">
        <w:rPr>
          <w:b/>
          <w:bCs/>
          <w:sz w:val="24"/>
          <w:szCs w:val="20"/>
          <w:lang w:val="sr-Cyrl-CS"/>
        </w:rPr>
        <w:t xml:space="preserve"> </w:t>
      </w:r>
      <w:r w:rsidR="005619F0" w:rsidRPr="00E70636">
        <w:rPr>
          <w:b/>
          <w:bCs/>
          <w:sz w:val="24"/>
          <w:szCs w:val="20"/>
          <w:lang w:val="sr-Cyrl-CS"/>
        </w:rPr>
        <w:t>O.</w:t>
      </w:r>
      <w:proofErr w:type="spellStart"/>
      <w:r w:rsidR="005619F0">
        <w:rPr>
          <w:b/>
          <w:bCs/>
          <w:sz w:val="24"/>
          <w:szCs w:val="20"/>
          <w:lang w:val="en-US"/>
        </w:rPr>
        <w:t>Kh</w:t>
      </w:r>
      <w:proofErr w:type="spellEnd"/>
      <w:r w:rsidR="005619F0" w:rsidRPr="00E70636">
        <w:rPr>
          <w:b/>
          <w:bCs/>
          <w:sz w:val="24"/>
          <w:szCs w:val="20"/>
          <w:lang w:val="sr-Cyrl-CS"/>
        </w:rPr>
        <w:t>.</w:t>
      </w:r>
      <w:r w:rsidR="00E70636" w:rsidRPr="00E70636">
        <w:rPr>
          <w:b/>
          <w:bCs/>
          <w:sz w:val="24"/>
          <w:szCs w:val="20"/>
          <w:lang w:val="sr-Cyrl-CS"/>
        </w:rPr>
        <w:t xml:space="preserve">, </w:t>
      </w:r>
    </w:p>
    <w:p w14:paraId="682AB6F5" w14:textId="22E21FBD" w:rsidR="00604E3A" w:rsidRPr="00604E3A" w:rsidRDefault="00E70636" w:rsidP="00E70636">
      <w:pPr>
        <w:pStyle w:val="a5"/>
        <w:jc w:val="center"/>
        <w:rPr>
          <w:b/>
          <w:bCs/>
          <w:sz w:val="24"/>
          <w:szCs w:val="20"/>
          <w:lang w:val="sr-Cyrl-CS"/>
        </w:rPr>
      </w:pPr>
      <w:r w:rsidRPr="00E70636">
        <w:rPr>
          <w:b/>
          <w:bCs/>
          <w:sz w:val="24"/>
          <w:szCs w:val="20"/>
          <w:lang w:val="sr-Cyrl-CS"/>
        </w:rPr>
        <w:t>Doctor of Psychological Sciences, Professor</w:t>
      </w:r>
    </w:p>
    <w:p w14:paraId="467923B1" w14:textId="77777777" w:rsidR="009C4ECF" w:rsidRDefault="00604E3A" w:rsidP="00604E3A">
      <w:pPr>
        <w:pStyle w:val="a5"/>
        <w:jc w:val="center"/>
        <w:rPr>
          <w:sz w:val="24"/>
          <w:szCs w:val="20"/>
          <w:lang w:val="sr-Cyrl-CS"/>
        </w:rPr>
      </w:pPr>
      <w:r w:rsidRPr="00604E3A">
        <w:rPr>
          <w:sz w:val="24"/>
          <w:szCs w:val="20"/>
          <w:lang w:val="sr-Cyrl-CS"/>
        </w:rPr>
        <w:t xml:space="preserve">KazNU them. Al-Farabi, Department of General and Applied Psychology, </w:t>
      </w:r>
    </w:p>
    <w:p w14:paraId="2959A943" w14:textId="7EE3B54C" w:rsidR="00604E3A" w:rsidRDefault="00604E3A" w:rsidP="00991AAD">
      <w:pPr>
        <w:pStyle w:val="a5"/>
        <w:jc w:val="center"/>
        <w:rPr>
          <w:sz w:val="24"/>
          <w:szCs w:val="20"/>
          <w:lang w:val="sr-Cyrl-CS"/>
        </w:rPr>
      </w:pPr>
      <w:r w:rsidRPr="00604E3A">
        <w:rPr>
          <w:sz w:val="24"/>
          <w:szCs w:val="20"/>
          <w:lang w:val="sr-Cyrl-CS"/>
        </w:rPr>
        <w:t>Kazakhstan, Almaty, tolkin_25.98@mail.ru</w:t>
      </w:r>
    </w:p>
    <w:p w14:paraId="3F63AFC2" w14:textId="13D7FF85" w:rsidR="00604E3A" w:rsidRDefault="00604E3A" w:rsidP="00604E3A">
      <w:pPr>
        <w:pStyle w:val="a5"/>
        <w:ind w:firstLine="567"/>
        <w:jc w:val="both"/>
        <w:rPr>
          <w:sz w:val="24"/>
          <w:szCs w:val="20"/>
          <w:lang w:val="sr-Cyrl-CS"/>
        </w:rPr>
      </w:pPr>
      <w:r w:rsidRPr="00604E3A">
        <w:rPr>
          <w:i/>
          <w:iCs/>
          <w:sz w:val="24"/>
          <w:szCs w:val="20"/>
          <w:lang w:val="sr-Cyrl-CS"/>
        </w:rPr>
        <w:lastRenderedPageBreak/>
        <w:t>Annotation.</w:t>
      </w:r>
      <w:r w:rsidRPr="00604E3A">
        <w:rPr>
          <w:sz w:val="24"/>
          <w:szCs w:val="20"/>
          <w:lang w:val="sr-Cyrl-CS"/>
        </w:rPr>
        <w:t xml:space="preserve"> </w:t>
      </w:r>
      <w:r w:rsidR="00824298" w:rsidRPr="00824298">
        <w:rPr>
          <w:sz w:val="24"/>
          <w:szCs w:val="20"/>
          <w:lang w:val="sr-Cyrl-CS"/>
        </w:rPr>
        <w:t>Emotional and psychological well-being are critical components of mental health, influenced by various individual and environmental factors. This study explores the roles of confidence and authenticity as predictors of emotional and psychological well-being. Confidence, encompassing self-efficacy and self-esteem, enables individuals to navigate challenges effectively, while authenticity, defined as congruence between internal values and external behaviors, fosters genuine self-expression. Drawing on contemporary and classical psychological theories, as well as empirical research, this article examines how these constructs contribute to well-being. The findings highlight that confidence and authenticity not only buffer against stress but also enhance life satisfaction, emotional resilience, and overall mental health. Practical implications for therapeutic and educational settings are discussed.</w:t>
      </w:r>
      <w:r w:rsidR="00E90C0B" w:rsidRPr="00E90C0B">
        <w:rPr>
          <w:sz w:val="24"/>
          <w:szCs w:val="20"/>
          <w:lang w:val="sr-Cyrl-CS"/>
        </w:rPr>
        <w:t xml:space="preserve"> </w:t>
      </w:r>
    </w:p>
    <w:p w14:paraId="353CFFFB" w14:textId="3D0FE4F6" w:rsidR="00E90C0B" w:rsidRDefault="00604E3A" w:rsidP="0089598A">
      <w:pPr>
        <w:pStyle w:val="a5"/>
        <w:ind w:firstLine="567"/>
        <w:jc w:val="both"/>
        <w:rPr>
          <w:sz w:val="24"/>
          <w:szCs w:val="20"/>
          <w:lang w:val="sr-Cyrl-CS"/>
        </w:rPr>
      </w:pPr>
      <w:r w:rsidRPr="00604E3A">
        <w:rPr>
          <w:i/>
          <w:iCs/>
          <w:sz w:val="24"/>
          <w:szCs w:val="20"/>
          <w:lang w:val="sr-Cyrl-CS"/>
        </w:rPr>
        <w:t>Key words:</w:t>
      </w:r>
      <w:r w:rsidRPr="00604E3A">
        <w:rPr>
          <w:sz w:val="24"/>
          <w:szCs w:val="20"/>
          <w:lang w:val="sr-Cyrl-CS"/>
        </w:rPr>
        <w:t xml:space="preserve"> </w:t>
      </w:r>
      <w:r w:rsidR="006D7BF0">
        <w:rPr>
          <w:sz w:val="24"/>
          <w:szCs w:val="20"/>
          <w:lang w:val="en-US"/>
        </w:rPr>
        <w:t>self-</w:t>
      </w:r>
      <w:r w:rsidR="00A83398" w:rsidRPr="00A83398">
        <w:rPr>
          <w:sz w:val="24"/>
          <w:szCs w:val="20"/>
          <w:lang w:val="sr-Cyrl-CS"/>
        </w:rPr>
        <w:t>confidence, authenticity, emotional well-being, psychological well-being, self-esteem, life satisfaction.</w:t>
      </w:r>
    </w:p>
    <w:p w14:paraId="6687CF20" w14:textId="77777777" w:rsidR="0089598A" w:rsidRDefault="0089598A" w:rsidP="0089598A">
      <w:pPr>
        <w:pStyle w:val="a5"/>
        <w:ind w:firstLine="567"/>
        <w:jc w:val="both"/>
        <w:rPr>
          <w:sz w:val="24"/>
          <w:szCs w:val="20"/>
          <w:lang w:val="sr-Cyrl-CS"/>
        </w:rPr>
      </w:pPr>
    </w:p>
    <w:p w14:paraId="003AC599" w14:textId="1AFE4C33" w:rsidR="00A0792C" w:rsidRDefault="00FA2622" w:rsidP="0015083F">
      <w:pPr>
        <w:pStyle w:val="a5"/>
        <w:ind w:firstLine="567"/>
        <w:jc w:val="both"/>
        <w:rPr>
          <w:sz w:val="24"/>
          <w:szCs w:val="20"/>
          <w:lang w:val="sr-Cyrl-CS"/>
        </w:rPr>
      </w:pPr>
      <w:r w:rsidRPr="00FA2622">
        <w:rPr>
          <w:b/>
          <w:bCs/>
          <w:sz w:val="24"/>
          <w:szCs w:val="20"/>
          <w:lang w:val="sr-Cyrl-CS"/>
        </w:rPr>
        <w:t>Введение</w:t>
      </w:r>
      <w:r>
        <w:rPr>
          <w:sz w:val="24"/>
          <w:szCs w:val="20"/>
          <w:lang w:val="sr-Cyrl-CS"/>
        </w:rPr>
        <w:t xml:space="preserve"> </w:t>
      </w:r>
    </w:p>
    <w:p w14:paraId="2FD35EAD" w14:textId="3C9376A1" w:rsidR="00A0792C" w:rsidRDefault="00A0792C" w:rsidP="0015083F">
      <w:pPr>
        <w:pStyle w:val="a5"/>
        <w:ind w:firstLine="567"/>
        <w:jc w:val="both"/>
        <w:rPr>
          <w:sz w:val="24"/>
          <w:szCs w:val="20"/>
          <w:lang w:val="sr-Cyrl-CS"/>
        </w:rPr>
      </w:pPr>
      <w:r w:rsidRPr="00A0792C">
        <w:rPr>
          <w:sz w:val="24"/>
          <w:szCs w:val="20"/>
          <w:lang w:val="sr-Cyrl-CS"/>
        </w:rPr>
        <w:t>Эмоциональное благополучие является важным аспектом психологического здоровья, который включает в себя как субъективные переживания, так и объективные показатели функционирования личности. В последние годы уверенность и аутентичность стали рассматриваться как ключевые предикторы эмоционального благополучия. Уверенность относится к внутреннему состоянию, которое позволяет человеку чувствовать себя способным справляться с жизненными вызовами, тогда как аутентичность связана с истинностью самовыражения и соответствием внутренним ценностям.</w:t>
      </w:r>
    </w:p>
    <w:p w14:paraId="3B6E5EF2" w14:textId="4E550CA8" w:rsidR="00D90EFC" w:rsidRDefault="0089598A" w:rsidP="0015083F">
      <w:pPr>
        <w:pStyle w:val="a5"/>
        <w:ind w:firstLine="567"/>
        <w:jc w:val="both"/>
        <w:rPr>
          <w:sz w:val="24"/>
          <w:szCs w:val="20"/>
          <w:lang w:val="sr-Cyrl-CS"/>
        </w:rPr>
      </w:pPr>
      <w:r w:rsidRPr="0089598A">
        <w:rPr>
          <w:sz w:val="24"/>
          <w:szCs w:val="20"/>
          <w:lang w:val="sr-Cyrl-CS"/>
        </w:rPr>
        <w:t>Стремление к эмоциональному и психологическому благополучию становится все более значимым в современных психологических исследованиях. Благополучие включает в себя позитивное психическое здоровье, удовлетворенность жизнью и способность эффективно управлять эмоциями (Ryff</w:t>
      </w:r>
      <w:r w:rsidR="00673441">
        <w:rPr>
          <w:sz w:val="24"/>
          <w:szCs w:val="20"/>
          <w:lang w:val="sr-Cyrl-CS"/>
        </w:rPr>
        <w:t xml:space="preserve">, </w:t>
      </w:r>
      <w:r w:rsidRPr="0089598A">
        <w:rPr>
          <w:sz w:val="24"/>
          <w:szCs w:val="20"/>
          <w:lang w:val="sr-Cyrl-CS"/>
        </w:rPr>
        <w:t>Keyes, 1995)</w:t>
      </w:r>
      <w:r w:rsidR="00673441">
        <w:rPr>
          <w:sz w:val="24"/>
          <w:szCs w:val="20"/>
          <w:lang w:val="sr-Cyrl-CS"/>
        </w:rPr>
        <w:t xml:space="preserve"> </w:t>
      </w:r>
      <w:r w:rsidR="00673441" w:rsidRPr="00673441">
        <w:rPr>
          <w:sz w:val="24"/>
          <w:szCs w:val="20"/>
        </w:rPr>
        <w:t>[1</w:t>
      </w:r>
      <w:r w:rsidR="00DA63B6">
        <w:rPr>
          <w:sz w:val="24"/>
          <w:szCs w:val="20"/>
          <w:lang w:val="kk-KZ"/>
        </w:rPr>
        <w:t>, с. 721</w:t>
      </w:r>
      <w:r w:rsidR="00673441" w:rsidRPr="00673441">
        <w:rPr>
          <w:sz w:val="24"/>
          <w:szCs w:val="20"/>
        </w:rPr>
        <w:t>]</w:t>
      </w:r>
      <w:r w:rsidRPr="0089598A">
        <w:rPr>
          <w:sz w:val="24"/>
          <w:szCs w:val="20"/>
          <w:lang w:val="sr-Cyrl-CS"/>
        </w:rPr>
        <w:t>. Среди множества факторов, определяющих благополучие, уверенность и аутентичность выделяются благодаря своим глубоким психологическим последствиям. Уверенность в себе, отражающая самоэффективность и самооценку, наделяет людей верой в свои возможности достичь целей (Bandura, 1997)</w:t>
      </w:r>
      <w:r w:rsidR="00673441" w:rsidRPr="00673441">
        <w:rPr>
          <w:sz w:val="24"/>
          <w:szCs w:val="20"/>
        </w:rPr>
        <w:t xml:space="preserve"> [2]</w:t>
      </w:r>
      <w:r w:rsidRPr="0089598A">
        <w:rPr>
          <w:sz w:val="24"/>
          <w:szCs w:val="20"/>
          <w:lang w:val="sr-Cyrl-CS"/>
        </w:rPr>
        <w:t>. Аутентичность, с другой стороны, подразумевает согласование действий с внутренними ценностями, способствуя личной целостности (Rogers, 1961)</w:t>
      </w:r>
      <w:r w:rsidR="00673441" w:rsidRPr="00673441">
        <w:rPr>
          <w:sz w:val="24"/>
          <w:szCs w:val="20"/>
        </w:rPr>
        <w:t xml:space="preserve"> [3]</w:t>
      </w:r>
      <w:r w:rsidRPr="0089598A">
        <w:rPr>
          <w:sz w:val="24"/>
          <w:szCs w:val="20"/>
          <w:lang w:val="sr-Cyrl-CS"/>
        </w:rPr>
        <w:t>. Несмотря на их теоретическую важность, взаимосвязь между уверенностью, аутентичностью и благополучием остается недостаточно изученной. Цель данной статьи - восполнить этот пробел путем обзора соответствующей литературы и выяснения того, как эти предикторы взаимодействуют, влияя на эмоциональное и психологическое здоровье.</w:t>
      </w:r>
    </w:p>
    <w:p w14:paraId="1FB00A4E" w14:textId="1A618F71" w:rsidR="00762CC5" w:rsidRDefault="00276418" w:rsidP="00762CC5">
      <w:pPr>
        <w:pStyle w:val="a5"/>
        <w:ind w:firstLine="567"/>
        <w:jc w:val="both"/>
        <w:rPr>
          <w:bCs/>
          <w:sz w:val="24"/>
          <w:szCs w:val="20"/>
        </w:rPr>
      </w:pPr>
      <w:r w:rsidRPr="000853D2">
        <w:rPr>
          <w:b/>
          <w:sz w:val="24"/>
          <w:szCs w:val="20"/>
        </w:rPr>
        <w:t>Цель исследования:</w:t>
      </w:r>
      <w:r>
        <w:rPr>
          <w:bCs/>
          <w:sz w:val="24"/>
          <w:szCs w:val="20"/>
        </w:rPr>
        <w:t xml:space="preserve"> </w:t>
      </w:r>
      <w:r w:rsidR="00863014" w:rsidRPr="00863014">
        <w:rPr>
          <w:bCs/>
          <w:sz w:val="24"/>
          <w:szCs w:val="20"/>
        </w:rPr>
        <w:t>изучить роль уверенности и аутентичности как предикторов эмоционального и психологического благополучия.</w:t>
      </w:r>
    </w:p>
    <w:p w14:paraId="708E35D1" w14:textId="77777777" w:rsidR="00684BC0" w:rsidRPr="00762CC5" w:rsidRDefault="00684BC0" w:rsidP="00762CC5">
      <w:pPr>
        <w:pStyle w:val="a5"/>
        <w:ind w:firstLine="567"/>
        <w:jc w:val="both"/>
        <w:rPr>
          <w:bCs/>
          <w:sz w:val="24"/>
          <w:szCs w:val="20"/>
        </w:rPr>
      </w:pPr>
    </w:p>
    <w:p w14:paraId="334827D8" w14:textId="77777777" w:rsidR="00DC115D" w:rsidRDefault="00DC115D" w:rsidP="004704BD">
      <w:pPr>
        <w:pStyle w:val="a5"/>
        <w:ind w:firstLine="567"/>
        <w:jc w:val="both"/>
        <w:rPr>
          <w:b/>
          <w:bCs/>
          <w:sz w:val="24"/>
          <w:szCs w:val="20"/>
          <w:lang w:val="sr-Cyrl-CS"/>
        </w:rPr>
      </w:pPr>
      <w:r w:rsidRPr="00DC115D">
        <w:rPr>
          <w:b/>
          <w:bCs/>
          <w:sz w:val="24"/>
          <w:szCs w:val="20"/>
          <w:lang w:val="sr-Cyrl-CS"/>
        </w:rPr>
        <w:t xml:space="preserve">Уверенность в себе и благополучие </w:t>
      </w:r>
    </w:p>
    <w:p w14:paraId="52D1992A" w14:textId="17CB08D8" w:rsidR="00DC115D" w:rsidRDefault="00DC115D" w:rsidP="004704BD">
      <w:pPr>
        <w:pStyle w:val="a5"/>
        <w:ind w:firstLine="567"/>
        <w:jc w:val="both"/>
        <w:rPr>
          <w:sz w:val="24"/>
          <w:szCs w:val="20"/>
          <w:lang w:val="sr-Cyrl-CS"/>
        </w:rPr>
      </w:pPr>
      <w:r w:rsidRPr="00DC115D">
        <w:rPr>
          <w:sz w:val="24"/>
          <w:szCs w:val="20"/>
          <w:lang w:val="sr-Cyrl-CS"/>
        </w:rPr>
        <w:t>Уверенность в себе - это многомерный конструкт, включающий в себя самоэффективность и самооценку. Самоэффективность, по определению Бандуры (1997)</w:t>
      </w:r>
      <w:r w:rsidR="00673441" w:rsidRPr="00673441">
        <w:rPr>
          <w:sz w:val="24"/>
          <w:szCs w:val="20"/>
        </w:rPr>
        <w:t xml:space="preserve"> [2]</w:t>
      </w:r>
      <w:r w:rsidRPr="00DC115D">
        <w:rPr>
          <w:sz w:val="24"/>
          <w:szCs w:val="20"/>
          <w:lang w:val="sr-Cyrl-CS"/>
        </w:rPr>
        <w:t>, означает веру в свою способность влиять на события и результаты. Высокая самоэффективность ассоциируется с меньшим стрессом и большей устойчивостью. Самооценка, включающая в себя чувство собственного достоинства и самоуважение, также способствует положительному влиянию на психическое здоровье (Rosenberg, 1965)</w:t>
      </w:r>
      <w:r w:rsidR="00673441" w:rsidRPr="00673441">
        <w:rPr>
          <w:sz w:val="24"/>
          <w:szCs w:val="20"/>
        </w:rPr>
        <w:t xml:space="preserve"> [4</w:t>
      </w:r>
      <w:r w:rsidR="00C018A5">
        <w:rPr>
          <w:sz w:val="24"/>
          <w:szCs w:val="20"/>
        </w:rPr>
        <w:t>, с. 89</w:t>
      </w:r>
      <w:r w:rsidR="00673441" w:rsidRPr="00673441">
        <w:rPr>
          <w:sz w:val="24"/>
          <w:szCs w:val="20"/>
        </w:rPr>
        <w:t>]</w:t>
      </w:r>
      <w:r w:rsidRPr="00DC115D">
        <w:rPr>
          <w:sz w:val="24"/>
          <w:szCs w:val="20"/>
          <w:lang w:val="sr-Cyrl-CS"/>
        </w:rPr>
        <w:t xml:space="preserve">. </w:t>
      </w:r>
    </w:p>
    <w:p w14:paraId="1AA20BFA" w14:textId="28BDFF2B" w:rsidR="00DC115D" w:rsidRDefault="00DC115D" w:rsidP="004704BD">
      <w:pPr>
        <w:pStyle w:val="a5"/>
        <w:ind w:firstLine="567"/>
        <w:jc w:val="both"/>
        <w:rPr>
          <w:sz w:val="24"/>
          <w:szCs w:val="20"/>
          <w:lang w:val="sr-Cyrl-CS"/>
        </w:rPr>
      </w:pPr>
      <w:r w:rsidRPr="00DC115D">
        <w:rPr>
          <w:sz w:val="24"/>
          <w:szCs w:val="20"/>
          <w:lang w:val="sr-Cyrl-CS"/>
        </w:rPr>
        <w:t xml:space="preserve">Исследования показывают, что уверенность в себе защищает от тревоги и депрессии, повышая удовлетворенность жизнью. </w:t>
      </w:r>
      <w:r w:rsidR="00BC17EB">
        <w:rPr>
          <w:sz w:val="24"/>
          <w:szCs w:val="20"/>
          <w:lang w:val="sr-Cyrl-CS"/>
        </w:rPr>
        <w:t>Л</w:t>
      </w:r>
      <w:r w:rsidRPr="00DC115D">
        <w:rPr>
          <w:sz w:val="24"/>
          <w:szCs w:val="20"/>
          <w:lang w:val="sr-Cyrl-CS"/>
        </w:rPr>
        <w:t xml:space="preserve">юди с более высокой уверенностью в себе демонстрируют лучшие </w:t>
      </w:r>
      <w:r w:rsidR="00BC17EB">
        <w:rPr>
          <w:sz w:val="24"/>
          <w:szCs w:val="20"/>
          <w:lang w:val="sr-Cyrl-CS"/>
        </w:rPr>
        <w:t>стратегии</w:t>
      </w:r>
      <w:r w:rsidRPr="00DC115D">
        <w:rPr>
          <w:sz w:val="24"/>
          <w:szCs w:val="20"/>
          <w:lang w:val="sr-Cyrl-CS"/>
        </w:rPr>
        <w:t xml:space="preserve"> преодоления трудностей. Уверенность в себе также способствует проактивному подходу к решению проблем, усиливая чувство контроля над жизненными обстоятельствами</w:t>
      </w:r>
      <w:r w:rsidR="00BC17EB">
        <w:rPr>
          <w:sz w:val="24"/>
          <w:szCs w:val="20"/>
          <w:lang w:val="sr-Cyrl-CS"/>
        </w:rPr>
        <w:t xml:space="preserve"> </w:t>
      </w:r>
      <w:r w:rsidR="00BC17EB" w:rsidRPr="00673441">
        <w:rPr>
          <w:sz w:val="24"/>
          <w:szCs w:val="20"/>
        </w:rPr>
        <w:t>[</w:t>
      </w:r>
      <w:r w:rsidR="00BC17EB" w:rsidRPr="001E4D0C">
        <w:rPr>
          <w:sz w:val="24"/>
          <w:szCs w:val="20"/>
        </w:rPr>
        <w:t>5</w:t>
      </w:r>
      <w:r w:rsidR="00C018A5">
        <w:rPr>
          <w:sz w:val="24"/>
          <w:szCs w:val="20"/>
        </w:rPr>
        <w:t>, с. 107</w:t>
      </w:r>
      <w:r w:rsidR="00BC17EB" w:rsidRPr="00673441">
        <w:rPr>
          <w:sz w:val="24"/>
          <w:szCs w:val="20"/>
        </w:rPr>
        <w:t>]</w:t>
      </w:r>
      <w:r w:rsidRPr="00DC115D">
        <w:rPr>
          <w:sz w:val="24"/>
          <w:szCs w:val="20"/>
          <w:lang w:val="sr-Cyrl-CS"/>
        </w:rPr>
        <w:t>.</w:t>
      </w:r>
    </w:p>
    <w:p w14:paraId="1BF2E8C5" w14:textId="60C1BF49" w:rsidR="00A0792C" w:rsidRDefault="00A0792C" w:rsidP="004704BD">
      <w:pPr>
        <w:pStyle w:val="a5"/>
        <w:ind w:firstLine="567"/>
        <w:jc w:val="both"/>
        <w:rPr>
          <w:sz w:val="24"/>
          <w:szCs w:val="20"/>
          <w:lang w:val="sr-Cyrl-CS"/>
        </w:rPr>
      </w:pPr>
      <w:r w:rsidRPr="00A0792C">
        <w:rPr>
          <w:sz w:val="24"/>
          <w:szCs w:val="20"/>
          <w:lang w:val="sr-Cyrl-CS"/>
        </w:rPr>
        <w:t xml:space="preserve">Уверенность в себе влияет на множество аспектов жизни, включая межличностные отношения и профессиональную деятельность. Исследования показывают, что высокая уверенность способствует более положительным эмоциям и снижению уровня стресса, что, в </w:t>
      </w:r>
      <w:r w:rsidRPr="00A0792C">
        <w:rPr>
          <w:sz w:val="24"/>
          <w:szCs w:val="20"/>
          <w:lang w:val="sr-Cyrl-CS"/>
        </w:rPr>
        <w:lastRenderedPageBreak/>
        <w:t>свою очередь, поддерживает эмоциональное благополучие. Уверенные люди чаще достигают своих целей и имеют более высокую самооценку, что также положительно сказывается на их эмоциональном состоянии</w:t>
      </w:r>
      <w:r w:rsidR="00C17B84">
        <w:rPr>
          <w:sz w:val="24"/>
          <w:szCs w:val="20"/>
          <w:lang w:val="sr-Cyrl-CS"/>
        </w:rPr>
        <w:t xml:space="preserve"> </w:t>
      </w:r>
      <w:r w:rsidR="00C17B84" w:rsidRPr="00C17B84">
        <w:rPr>
          <w:sz w:val="24"/>
          <w:szCs w:val="20"/>
        </w:rPr>
        <w:t>[6]</w:t>
      </w:r>
      <w:r w:rsidR="00C14BC0">
        <w:rPr>
          <w:sz w:val="24"/>
          <w:szCs w:val="20"/>
          <w:lang w:val="sr-Cyrl-CS"/>
        </w:rPr>
        <w:t xml:space="preserve">. </w:t>
      </w:r>
    </w:p>
    <w:p w14:paraId="5EC82273" w14:textId="77777777" w:rsidR="00C14BC0" w:rsidRDefault="00C14BC0" w:rsidP="00C14BC0">
      <w:pPr>
        <w:pStyle w:val="a5"/>
        <w:ind w:firstLine="567"/>
        <w:jc w:val="both"/>
        <w:rPr>
          <w:sz w:val="24"/>
          <w:szCs w:val="20"/>
          <w:lang w:val="sr-Cyrl-CS"/>
        </w:rPr>
      </w:pPr>
      <w:r>
        <w:rPr>
          <w:sz w:val="24"/>
          <w:szCs w:val="20"/>
          <w:lang w:val="sr-Cyrl-CS"/>
        </w:rPr>
        <w:t>Основными</w:t>
      </w:r>
      <w:r w:rsidRPr="00C14BC0">
        <w:rPr>
          <w:sz w:val="24"/>
          <w:szCs w:val="20"/>
          <w:lang w:val="sr-Cyrl-CS"/>
        </w:rPr>
        <w:t xml:space="preserve"> </w:t>
      </w:r>
      <w:r>
        <w:rPr>
          <w:sz w:val="24"/>
          <w:szCs w:val="20"/>
          <w:lang w:val="sr-Cyrl-CS"/>
        </w:rPr>
        <w:t>составляющими</w:t>
      </w:r>
      <w:r w:rsidRPr="00C14BC0">
        <w:rPr>
          <w:sz w:val="24"/>
          <w:szCs w:val="20"/>
          <w:lang w:val="sr-Cyrl-CS"/>
        </w:rPr>
        <w:t xml:space="preserve"> уверенности</w:t>
      </w:r>
      <w:r>
        <w:rPr>
          <w:sz w:val="24"/>
          <w:szCs w:val="20"/>
          <w:lang w:val="sr-Cyrl-CS"/>
        </w:rPr>
        <w:t xml:space="preserve"> можно считать:</w:t>
      </w:r>
    </w:p>
    <w:p w14:paraId="2A8F4617" w14:textId="4F5F25F4" w:rsidR="00C14BC0" w:rsidRPr="00C14BC0" w:rsidRDefault="00C14BC0" w:rsidP="00C14BC0">
      <w:pPr>
        <w:pStyle w:val="a5"/>
        <w:ind w:firstLine="567"/>
        <w:jc w:val="both"/>
        <w:rPr>
          <w:sz w:val="24"/>
          <w:szCs w:val="20"/>
          <w:lang w:val="sr-Cyrl-CS"/>
        </w:rPr>
      </w:pPr>
      <w:r>
        <w:rPr>
          <w:sz w:val="24"/>
          <w:szCs w:val="20"/>
          <w:lang w:val="sr-Cyrl-CS"/>
        </w:rPr>
        <w:t xml:space="preserve">- </w:t>
      </w:r>
      <w:r w:rsidRPr="00C14BC0">
        <w:rPr>
          <w:sz w:val="24"/>
          <w:szCs w:val="20"/>
          <w:lang w:val="sr-Cyrl-CS"/>
        </w:rPr>
        <w:t>Самоэффективность</w:t>
      </w:r>
      <w:r w:rsidR="00A5193F">
        <w:rPr>
          <w:sz w:val="24"/>
          <w:szCs w:val="20"/>
          <w:lang w:val="sr-Cyrl-CS"/>
        </w:rPr>
        <w:t>, то есть в</w:t>
      </w:r>
      <w:r w:rsidRPr="00C14BC0">
        <w:rPr>
          <w:sz w:val="24"/>
          <w:szCs w:val="20"/>
          <w:lang w:val="sr-Cyrl-CS"/>
        </w:rPr>
        <w:t>ера в свои способности решать задачи.</w:t>
      </w:r>
    </w:p>
    <w:p w14:paraId="5580A464" w14:textId="76C60447" w:rsidR="00C14BC0" w:rsidRPr="00C14BC0" w:rsidRDefault="00C14BC0" w:rsidP="00C14BC0">
      <w:pPr>
        <w:pStyle w:val="a5"/>
        <w:ind w:firstLine="567"/>
        <w:jc w:val="both"/>
        <w:rPr>
          <w:sz w:val="24"/>
          <w:szCs w:val="20"/>
          <w:lang w:val="sr-Cyrl-CS"/>
        </w:rPr>
      </w:pPr>
      <w:r>
        <w:rPr>
          <w:sz w:val="24"/>
          <w:szCs w:val="20"/>
          <w:lang w:val="sr-Cyrl-CS"/>
        </w:rPr>
        <w:t xml:space="preserve">- </w:t>
      </w:r>
      <w:r w:rsidRPr="00C14BC0">
        <w:rPr>
          <w:sz w:val="24"/>
          <w:szCs w:val="20"/>
          <w:lang w:val="sr-Cyrl-CS"/>
        </w:rPr>
        <w:t>Социальная поддержка</w:t>
      </w:r>
      <w:r w:rsidR="00A5193F">
        <w:rPr>
          <w:sz w:val="24"/>
          <w:szCs w:val="20"/>
          <w:lang w:val="sr-Cyrl-CS"/>
        </w:rPr>
        <w:t>, когда у</w:t>
      </w:r>
      <w:r w:rsidRPr="00C14BC0">
        <w:rPr>
          <w:sz w:val="24"/>
          <w:szCs w:val="20"/>
          <w:lang w:val="sr-Cyrl-CS"/>
        </w:rPr>
        <w:t>веренные люди чаще ищут и получают поддержку от окружающих.</w:t>
      </w:r>
    </w:p>
    <w:p w14:paraId="0048B294" w14:textId="7F5A6F6B" w:rsidR="00C14BC0" w:rsidRPr="00DC115D" w:rsidRDefault="00C14BC0" w:rsidP="00C14BC0">
      <w:pPr>
        <w:pStyle w:val="a5"/>
        <w:ind w:firstLine="567"/>
        <w:jc w:val="both"/>
        <w:rPr>
          <w:sz w:val="24"/>
          <w:szCs w:val="20"/>
          <w:lang w:val="sr-Cyrl-CS"/>
        </w:rPr>
      </w:pPr>
      <w:r>
        <w:rPr>
          <w:sz w:val="24"/>
          <w:szCs w:val="20"/>
          <w:lang w:val="sr-Cyrl-CS"/>
        </w:rPr>
        <w:t xml:space="preserve">- </w:t>
      </w:r>
      <w:r w:rsidRPr="00C14BC0">
        <w:rPr>
          <w:sz w:val="24"/>
          <w:szCs w:val="20"/>
          <w:lang w:val="sr-Cyrl-CS"/>
        </w:rPr>
        <w:t>Стратегии совладания</w:t>
      </w:r>
      <w:r w:rsidR="00A5193F">
        <w:rPr>
          <w:sz w:val="24"/>
          <w:szCs w:val="20"/>
          <w:lang w:val="sr-Cyrl-CS"/>
        </w:rPr>
        <w:t>: у</w:t>
      </w:r>
      <w:r w:rsidRPr="00C14BC0">
        <w:rPr>
          <w:sz w:val="24"/>
          <w:szCs w:val="20"/>
          <w:lang w:val="sr-Cyrl-CS"/>
        </w:rPr>
        <w:t>веренные личности используют более эффективные стратегии для преодоления трудностей.</w:t>
      </w:r>
    </w:p>
    <w:p w14:paraId="4CC658BA" w14:textId="77777777" w:rsidR="0081593E" w:rsidRPr="0081593E" w:rsidRDefault="009C37DB" w:rsidP="00272AD3">
      <w:pPr>
        <w:pStyle w:val="a5"/>
        <w:ind w:firstLine="567"/>
        <w:jc w:val="both"/>
        <w:rPr>
          <w:b/>
          <w:bCs/>
          <w:sz w:val="24"/>
          <w:szCs w:val="20"/>
        </w:rPr>
      </w:pPr>
      <w:r w:rsidRPr="0081593E">
        <w:rPr>
          <w:b/>
          <w:bCs/>
          <w:sz w:val="24"/>
          <w:szCs w:val="20"/>
        </w:rPr>
        <w:t xml:space="preserve">Аутентичность и благополучие </w:t>
      </w:r>
    </w:p>
    <w:p w14:paraId="4F5B83D6" w14:textId="22730D0F" w:rsidR="00E83201" w:rsidRDefault="009C37DB" w:rsidP="00272AD3">
      <w:pPr>
        <w:pStyle w:val="a5"/>
        <w:ind w:firstLine="567"/>
        <w:jc w:val="both"/>
        <w:rPr>
          <w:sz w:val="24"/>
          <w:szCs w:val="20"/>
        </w:rPr>
      </w:pPr>
      <w:r w:rsidRPr="009C37DB">
        <w:rPr>
          <w:sz w:val="24"/>
          <w:szCs w:val="20"/>
        </w:rPr>
        <w:t xml:space="preserve">Аутентичность подразумевает жизнь в соответствии со своим истинным </w:t>
      </w:r>
      <w:r w:rsidR="0081593E">
        <w:rPr>
          <w:sz w:val="24"/>
          <w:szCs w:val="20"/>
        </w:rPr>
        <w:t>«Я»</w:t>
      </w:r>
      <w:r w:rsidRPr="009C37DB">
        <w:rPr>
          <w:sz w:val="24"/>
          <w:szCs w:val="20"/>
        </w:rPr>
        <w:t xml:space="preserve">, как сформулировал Роджерс </w:t>
      </w:r>
      <w:r w:rsidR="001E4D0C" w:rsidRPr="001E4D0C">
        <w:rPr>
          <w:sz w:val="24"/>
          <w:szCs w:val="20"/>
        </w:rPr>
        <w:t>[3]</w:t>
      </w:r>
      <w:r w:rsidRPr="009C37DB">
        <w:rPr>
          <w:sz w:val="24"/>
          <w:szCs w:val="20"/>
        </w:rPr>
        <w:t>. Она характеризуется самосознанием, беспристрастной обработкой опыта и соответствием между внутренними ценностями и внешними действиями. Аутентичность способствует психологическому благополучию, уменьшая внутренний конфликт и повышая уровень самопринятия (</w:t>
      </w:r>
      <w:proofErr w:type="spellStart"/>
      <w:r w:rsidRPr="009C37DB">
        <w:rPr>
          <w:sz w:val="24"/>
          <w:szCs w:val="20"/>
        </w:rPr>
        <w:t>Harter</w:t>
      </w:r>
      <w:proofErr w:type="spellEnd"/>
      <w:r w:rsidRPr="009C37DB">
        <w:rPr>
          <w:sz w:val="24"/>
          <w:szCs w:val="20"/>
        </w:rPr>
        <w:t>, 2002)</w:t>
      </w:r>
      <w:r w:rsidR="001E4D0C" w:rsidRPr="001E4D0C">
        <w:rPr>
          <w:sz w:val="24"/>
          <w:szCs w:val="20"/>
        </w:rPr>
        <w:t xml:space="preserve"> [</w:t>
      </w:r>
      <w:r w:rsidR="00412392" w:rsidRPr="00412392">
        <w:rPr>
          <w:sz w:val="24"/>
          <w:szCs w:val="20"/>
        </w:rPr>
        <w:t>7</w:t>
      </w:r>
      <w:r w:rsidR="00C018A5">
        <w:rPr>
          <w:sz w:val="24"/>
          <w:szCs w:val="20"/>
        </w:rPr>
        <w:t>, с. 392</w:t>
      </w:r>
      <w:r w:rsidR="001E4D0C" w:rsidRPr="001E4D0C">
        <w:rPr>
          <w:sz w:val="24"/>
          <w:szCs w:val="20"/>
        </w:rPr>
        <w:t>]</w:t>
      </w:r>
      <w:r w:rsidRPr="009C37DB">
        <w:rPr>
          <w:sz w:val="24"/>
          <w:szCs w:val="20"/>
        </w:rPr>
        <w:t xml:space="preserve">. Эмпирические данные подтверждают связь между аутентичностью и благополучием. Например, исследование </w:t>
      </w:r>
      <w:proofErr w:type="spellStart"/>
      <w:r w:rsidRPr="009C37DB">
        <w:rPr>
          <w:sz w:val="24"/>
          <w:szCs w:val="20"/>
        </w:rPr>
        <w:t>Керниса</w:t>
      </w:r>
      <w:proofErr w:type="spellEnd"/>
      <w:r w:rsidRPr="009C37DB">
        <w:rPr>
          <w:sz w:val="24"/>
          <w:szCs w:val="20"/>
        </w:rPr>
        <w:t xml:space="preserve"> и </w:t>
      </w:r>
      <w:proofErr w:type="spellStart"/>
      <w:r w:rsidRPr="009C37DB">
        <w:rPr>
          <w:sz w:val="24"/>
          <w:szCs w:val="20"/>
        </w:rPr>
        <w:t>Голдмана</w:t>
      </w:r>
      <w:proofErr w:type="spellEnd"/>
      <w:r w:rsidRPr="009C37DB">
        <w:rPr>
          <w:sz w:val="24"/>
          <w:szCs w:val="20"/>
        </w:rPr>
        <w:t xml:space="preserve"> (2006) показало, что люди, практикующие аутентичность, отмечают более высокий уровень удовлетворенности жизнью и более низкий уровень стресса</w:t>
      </w:r>
      <w:r w:rsidR="001E4D0C" w:rsidRPr="001E4D0C">
        <w:rPr>
          <w:sz w:val="24"/>
          <w:szCs w:val="20"/>
        </w:rPr>
        <w:t xml:space="preserve"> [</w:t>
      </w:r>
      <w:r w:rsidR="00412392" w:rsidRPr="00412392">
        <w:rPr>
          <w:sz w:val="24"/>
          <w:szCs w:val="20"/>
        </w:rPr>
        <w:t>8</w:t>
      </w:r>
      <w:r w:rsidR="00C018A5">
        <w:rPr>
          <w:sz w:val="24"/>
          <w:szCs w:val="20"/>
        </w:rPr>
        <w:t>, с. 285</w:t>
      </w:r>
      <w:r w:rsidR="001E4D0C" w:rsidRPr="001E4D0C">
        <w:rPr>
          <w:sz w:val="24"/>
          <w:szCs w:val="20"/>
        </w:rPr>
        <w:t>]</w:t>
      </w:r>
      <w:r w:rsidRPr="009C37DB">
        <w:rPr>
          <w:sz w:val="24"/>
          <w:szCs w:val="20"/>
        </w:rPr>
        <w:t>. Аутентичность также укрепляет социальные отношения, способствуя эмоциональной поддержке и уменьшая чувство изоляции.</w:t>
      </w:r>
    </w:p>
    <w:p w14:paraId="39F19D33" w14:textId="77777777" w:rsidR="001F7B12" w:rsidRPr="001F7B12" w:rsidRDefault="001F7B12" w:rsidP="001F7B12">
      <w:pPr>
        <w:pStyle w:val="a5"/>
        <w:ind w:firstLine="567"/>
        <w:jc w:val="both"/>
        <w:rPr>
          <w:sz w:val="24"/>
          <w:szCs w:val="20"/>
        </w:rPr>
      </w:pPr>
      <w:r w:rsidRPr="001F7B12">
        <w:rPr>
          <w:sz w:val="24"/>
          <w:szCs w:val="20"/>
        </w:rPr>
        <w:t>Основные компоненты аутентичности:</w:t>
      </w:r>
    </w:p>
    <w:p w14:paraId="0528759D" w14:textId="34C2CDBC" w:rsidR="001F7B12" w:rsidRPr="001F7B12" w:rsidRDefault="001F7B12" w:rsidP="001F7B12">
      <w:pPr>
        <w:pStyle w:val="a5"/>
        <w:ind w:firstLine="567"/>
        <w:jc w:val="both"/>
        <w:rPr>
          <w:sz w:val="24"/>
          <w:szCs w:val="20"/>
        </w:rPr>
      </w:pPr>
      <w:r>
        <w:rPr>
          <w:sz w:val="24"/>
          <w:szCs w:val="20"/>
        </w:rPr>
        <w:t xml:space="preserve">- </w:t>
      </w:r>
      <w:r w:rsidRPr="001F7B12">
        <w:rPr>
          <w:sz w:val="24"/>
          <w:szCs w:val="20"/>
        </w:rPr>
        <w:t>Самосознание</w:t>
      </w:r>
      <w:r>
        <w:rPr>
          <w:sz w:val="24"/>
          <w:szCs w:val="20"/>
        </w:rPr>
        <w:t xml:space="preserve"> - п</w:t>
      </w:r>
      <w:r w:rsidRPr="001F7B12">
        <w:rPr>
          <w:sz w:val="24"/>
          <w:szCs w:val="20"/>
        </w:rPr>
        <w:t>онимание своих эмоций и потребностей.</w:t>
      </w:r>
    </w:p>
    <w:p w14:paraId="7C34BCEE" w14:textId="329E336E" w:rsidR="001F7B12" w:rsidRPr="001F7B12" w:rsidRDefault="001F7B12" w:rsidP="001F7B12">
      <w:pPr>
        <w:pStyle w:val="a5"/>
        <w:ind w:firstLine="567"/>
        <w:jc w:val="both"/>
        <w:rPr>
          <w:sz w:val="24"/>
          <w:szCs w:val="20"/>
        </w:rPr>
      </w:pPr>
      <w:r>
        <w:rPr>
          <w:sz w:val="24"/>
          <w:szCs w:val="20"/>
        </w:rPr>
        <w:t xml:space="preserve">- </w:t>
      </w:r>
      <w:r w:rsidRPr="001F7B12">
        <w:rPr>
          <w:sz w:val="24"/>
          <w:szCs w:val="20"/>
        </w:rPr>
        <w:t>Честность</w:t>
      </w:r>
      <w:r>
        <w:rPr>
          <w:sz w:val="24"/>
          <w:szCs w:val="20"/>
        </w:rPr>
        <w:t xml:space="preserve"> - с</w:t>
      </w:r>
      <w:r w:rsidRPr="001F7B12">
        <w:rPr>
          <w:sz w:val="24"/>
          <w:szCs w:val="20"/>
        </w:rPr>
        <w:t>пособность быть искренним с собой и другими.</w:t>
      </w:r>
    </w:p>
    <w:p w14:paraId="7CEF8DA7" w14:textId="4AF8B275" w:rsidR="001F7B12" w:rsidRDefault="001F7B12" w:rsidP="001F7B12">
      <w:pPr>
        <w:pStyle w:val="a5"/>
        <w:ind w:firstLine="567"/>
        <w:jc w:val="both"/>
        <w:rPr>
          <w:sz w:val="24"/>
          <w:szCs w:val="20"/>
        </w:rPr>
      </w:pPr>
      <w:r>
        <w:rPr>
          <w:sz w:val="24"/>
          <w:szCs w:val="20"/>
        </w:rPr>
        <w:t xml:space="preserve">- </w:t>
      </w:r>
      <w:r w:rsidRPr="001F7B12">
        <w:rPr>
          <w:sz w:val="24"/>
          <w:szCs w:val="20"/>
        </w:rPr>
        <w:t>Ценности</w:t>
      </w:r>
      <w:r>
        <w:rPr>
          <w:sz w:val="24"/>
          <w:szCs w:val="20"/>
        </w:rPr>
        <w:t xml:space="preserve"> - п</w:t>
      </w:r>
      <w:r w:rsidRPr="001F7B12">
        <w:rPr>
          <w:sz w:val="24"/>
          <w:szCs w:val="20"/>
        </w:rPr>
        <w:t>риверженность личным ценностям и убеждениям.</w:t>
      </w:r>
    </w:p>
    <w:p w14:paraId="556C2D4E" w14:textId="018CD5C6" w:rsidR="0081593E" w:rsidRPr="0081593E" w:rsidRDefault="009C37DB" w:rsidP="0081593E">
      <w:pPr>
        <w:pStyle w:val="a5"/>
        <w:ind w:firstLine="567"/>
        <w:jc w:val="both"/>
        <w:rPr>
          <w:b/>
          <w:bCs/>
          <w:sz w:val="24"/>
          <w:szCs w:val="20"/>
        </w:rPr>
      </w:pPr>
      <w:r w:rsidRPr="0081593E">
        <w:rPr>
          <w:b/>
          <w:bCs/>
          <w:sz w:val="24"/>
          <w:szCs w:val="20"/>
        </w:rPr>
        <w:t xml:space="preserve">Взаимодействие между уверенностью и </w:t>
      </w:r>
      <w:r w:rsidR="0081593E">
        <w:rPr>
          <w:b/>
          <w:bCs/>
          <w:sz w:val="24"/>
          <w:szCs w:val="20"/>
        </w:rPr>
        <w:t>аутен</w:t>
      </w:r>
      <w:r w:rsidR="00A73D2A">
        <w:rPr>
          <w:b/>
          <w:bCs/>
          <w:sz w:val="24"/>
          <w:szCs w:val="20"/>
        </w:rPr>
        <w:t>т</w:t>
      </w:r>
      <w:r w:rsidR="0081593E">
        <w:rPr>
          <w:b/>
          <w:bCs/>
          <w:sz w:val="24"/>
          <w:szCs w:val="20"/>
        </w:rPr>
        <w:t>ичностью</w:t>
      </w:r>
      <w:r w:rsidRPr="0081593E">
        <w:rPr>
          <w:b/>
          <w:bCs/>
          <w:sz w:val="24"/>
          <w:szCs w:val="20"/>
        </w:rPr>
        <w:t xml:space="preserve"> </w:t>
      </w:r>
    </w:p>
    <w:p w14:paraId="58600307" w14:textId="77777777" w:rsidR="00C17B84" w:rsidRDefault="009C37DB" w:rsidP="00F53A51">
      <w:pPr>
        <w:pStyle w:val="a5"/>
        <w:ind w:firstLine="567"/>
        <w:jc w:val="both"/>
        <w:rPr>
          <w:sz w:val="24"/>
          <w:szCs w:val="20"/>
        </w:rPr>
      </w:pPr>
      <w:r w:rsidRPr="009C37DB">
        <w:rPr>
          <w:sz w:val="24"/>
          <w:szCs w:val="20"/>
        </w:rPr>
        <w:t xml:space="preserve">Синергетическая связь между уверенностью и подлинностью усиливает их влияние на благополучие. Уверенность в себе придает смелости действовать аутентично, а аутентичность подкрепляет уверенность, подтверждая личные ценности. Вместе они создают положительную обратную связь, которая повышает эмоциональную устойчивость и психологическое здоровье. </w:t>
      </w:r>
    </w:p>
    <w:p w14:paraId="3FC28B6D" w14:textId="5CB7E388" w:rsidR="00F53A51" w:rsidRDefault="00F53A51" w:rsidP="00F53A51">
      <w:pPr>
        <w:pStyle w:val="a5"/>
        <w:ind w:firstLine="567"/>
        <w:jc w:val="both"/>
        <w:rPr>
          <w:sz w:val="24"/>
          <w:szCs w:val="20"/>
        </w:rPr>
      </w:pPr>
      <w:r w:rsidRPr="00F53A51">
        <w:rPr>
          <w:sz w:val="24"/>
          <w:szCs w:val="20"/>
        </w:rPr>
        <w:t>Согласно современным исследованиям, уверенность и аутентичность взаимосвязаны и влияют друг на друга. Уверенные люди чаще действуют в соответствии со своими истинными убеждениями, что усиливает их аутентичность. В свою очередь, высокая степень аутентичности способствует укреплению уверенности в себе</w:t>
      </w:r>
      <w:r w:rsidR="00C17B84">
        <w:rPr>
          <w:sz w:val="24"/>
          <w:szCs w:val="20"/>
        </w:rPr>
        <w:t>.</w:t>
      </w:r>
      <w:r>
        <w:rPr>
          <w:sz w:val="24"/>
          <w:szCs w:val="20"/>
        </w:rPr>
        <w:t xml:space="preserve"> </w:t>
      </w:r>
      <w:r w:rsidR="009C37DB" w:rsidRPr="009C37DB">
        <w:rPr>
          <w:sz w:val="24"/>
          <w:szCs w:val="20"/>
        </w:rPr>
        <w:t xml:space="preserve">Например, в исследовании </w:t>
      </w:r>
      <w:proofErr w:type="spellStart"/>
      <w:r w:rsidR="009C37DB" w:rsidRPr="009C37DB">
        <w:rPr>
          <w:sz w:val="24"/>
          <w:szCs w:val="20"/>
        </w:rPr>
        <w:t>Де</w:t>
      </w:r>
      <w:r w:rsidR="0081593E">
        <w:rPr>
          <w:sz w:val="24"/>
          <w:szCs w:val="20"/>
        </w:rPr>
        <w:t>с</w:t>
      </w:r>
      <w:r w:rsidR="009C37DB" w:rsidRPr="009C37DB">
        <w:rPr>
          <w:sz w:val="24"/>
          <w:szCs w:val="20"/>
        </w:rPr>
        <w:t>и</w:t>
      </w:r>
      <w:proofErr w:type="spellEnd"/>
      <w:r w:rsidR="009C37DB" w:rsidRPr="009C37DB">
        <w:rPr>
          <w:sz w:val="24"/>
          <w:szCs w:val="20"/>
        </w:rPr>
        <w:t xml:space="preserve"> и Райана </w:t>
      </w:r>
      <w:r w:rsidR="001E4D0C" w:rsidRPr="001E4D0C">
        <w:rPr>
          <w:sz w:val="24"/>
          <w:szCs w:val="20"/>
        </w:rPr>
        <w:t>[</w:t>
      </w:r>
      <w:r w:rsidR="00412392" w:rsidRPr="00412392">
        <w:rPr>
          <w:sz w:val="24"/>
          <w:szCs w:val="20"/>
        </w:rPr>
        <w:t>9</w:t>
      </w:r>
      <w:r w:rsidR="00840530">
        <w:rPr>
          <w:sz w:val="24"/>
          <w:szCs w:val="20"/>
        </w:rPr>
        <w:t>, с. 230</w:t>
      </w:r>
      <w:r w:rsidR="001E4D0C" w:rsidRPr="001E4D0C">
        <w:rPr>
          <w:sz w:val="24"/>
          <w:szCs w:val="20"/>
        </w:rPr>
        <w:t xml:space="preserve">] </w:t>
      </w:r>
      <w:r w:rsidR="009C37DB" w:rsidRPr="009C37DB">
        <w:rPr>
          <w:sz w:val="24"/>
          <w:szCs w:val="20"/>
        </w:rPr>
        <w:t>подчеркивается, что люди, которые одновременно уверены в себе и аутентичны, испытывают большую автономию и внутреннюю мотивацию. Такое соответствие способствует формированию чувства цели, что еще больше способствует общему благополучию.</w:t>
      </w:r>
    </w:p>
    <w:p w14:paraId="15A0D1DE" w14:textId="7B713179" w:rsidR="00412392" w:rsidRDefault="00412392" w:rsidP="00EB0DFE">
      <w:pPr>
        <w:pStyle w:val="a5"/>
        <w:ind w:firstLine="567"/>
        <w:jc w:val="both"/>
        <w:rPr>
          <w:sz w:val="24"/>
          <w:szCs w:val="20"/>
        </w:rPr>
      </w:pPr>
      <w:r w:rsidRPr="00412392">
        <w:rPr>
          <w:sz w:val="24"/>
          <w:szCs w:val="20"/>
        </w:rPr>
        <w:t>Механизм</w:t>
      </w:r>
      <w:r w:rsidR="00EB0DFE">
        <w:rPr>
          <w:sz w:val="24"/>
          <w:szCs w:val="20"/>
        </w:rPr>
        <w:t>ами</w:t>
      </w:r>
      <w:r w:rsidRPr="00412392">
        <w:rPr>
          <w:sz w:val="24"/>
          <w:szCs w:val="20"/>
        </w:rPr>
        <w:t xml:space="preserve"> взаимодействия</w:t>
      </w:r>
      <w:r w:rsidR="00EB0DFE" w:rsidRPr="00EB0DFE">
        <w:rPr>
          <w:sz w:val="24"/>
          <w:szCs w:val="20"/>
        </w:rPr>
        <w:t xml:space="preserve"> </w:t>
      </w:r>
      <w:r w:rsidR="00EB0DFE">
        <w:rPr>
          <w:sz w:val="24"/>
          <w:szCs w:val="20"/>
        </w:rPr>
        <w:t>являются п</w:t>
      </w:r>
      <w:r w:rsidRPr="00412392">
        <w:rPr>
          <w:sz w:val="24"/>
          <w:szCs w:val="20"/>
        </w:rPr>
        <w:t>озитивное подкрепление</w:t>
      </w:r>
      <w:r w:rsidR="00EB0DFE">
        <w:rPr>
          <w:sz w:val="24"/>
          <w:szCs w:val="20"/>
        </w:rPr>
        <w:t xml:space="preserve"> (д</w:t>
      </w:r>
      <w:r w:rsidRPr="00412392">
        <w:rPr>
          <w:sz w:val="24"/>
          <w:szCs w:val="20"/>
        </w:rPr>
        <w:t>остижения на основе уверенности укрепляют чувство аутентичност</w:t>
      </w:r>
      <w:r w:rsidR="00EB0DFE">
        <w:rPr>
          <w:sz w:val="24"/>
          <w:szCs w:val="20"/>
        </w:rPr>
        <w:t>и) и э</w:t>
      </w:r>
      <w:r w:rsidRPr="00412392">
        <w:rPr>
          <w:sz w:val="24"/>
          <w:szCs w:val="20"/>
        </w:rPr>
        <w:t>моциональная регуляция</w:t>
      </w:r>
      <w:r w:rsidR="00EB0DFE">
        <w:rPr>
          <w:sz w:val="24"/>
          <w:szCs w:val="20"/>
        </w:rPr>
        <w:t xml:space="preserve"> (а</w:t>
      </w:r>
      <w:r w:rsidRPr="00412392">
        <w:rPr>
          <w:sz w:val="24"/>
          <w:szCs w:val="20"/>
        </w:rPr>
        <w:t>утентичные люди лучше справляются с негативными эмоциями благодаря своей уверенности</w:t>
      </w:r>
      <w:r w:rsidR="00EB0DFE">
        <w:rPr>
          <w:sz w:val="24"/>
          <w:szCs w:val="20"/>
        </w:rPr>
        <w:t>)</w:t>
      </w:r>
      <w:r w:rsidRPr="00412392">
        <w:rPr>
          <w:sz w:val="24"/>
          <w:szCs w:val="20"/>
        </w:rPr>
        <w:t>.</w:t>
      </w:r>
    </w:p>
    <w:p w14:paraId="4FA70229" w14:textId="550AD0EF" w:rsidR="00A0792C" w:rsidRDefault="00925E52" w:rsidP="0081593E">
      <w:pPr>
        <w:pStyle w:val="a5"/>
        <w:ind w:firstLine="567"/>
        <w:jc w:val="both"/>
        <w:rPr>
          <w:b/>
          <w:bCs/>
          <w:sz w:val="24"/>
          <w:szCs w:val="20"/>
        </w:rPr>
      </w:pPr>
      <w:r w:rsidRPr="00925E52">
        <w:rPr>
          <w:b/>
          <w:bCs/>
          <w:sz w:val="24"/>
          <w:szCs w:val="20"/>
        </w:rPr>
        <w:t>Заключение</w:t>
      </w:r>
      <w:r w:rsidR="0081593E">
        <w:rPr>
          <w:b/>
          <w:bCs/>
          <w:sz w:val="24"/>
          <w:szCs w:val="20"/>
        </w:rPr>
        <w:t xml:space="preserve"> </w:t>
      </w:r>
    </w:p>
    <w:p w14:paraId="41A1D802" w14:textId="1E406792" w:rsidR="001F7B12" w:rsidRPr="001F7B12" w:rsidRDefault="00925E52" w:rsidP="00F53A51">
      <w:pPr>
        <w:pStyle w:val="a5"/>
        <w:ind w:firstLine="567"/>
        <w:jc w:val="both"/>
        <w:rPr>
          <w:sz w:val="24"/>
          <w:szCs w:val="20"/>
        </w:rPr>
      </w:pPr>
      <w:r w:rsidRPr="00925E52">
        <w:rPr>
          <w:sz w:val="24"/>
          <w:szCs w:val="20"/>
        </w:rPr>
        <w:t>Уверенность в себе и аутентичность являются неотъемлемой частью эмоционального и психологического благополучия. Уверенность в себе позволяет людям противостоять трудностям, а подлинность способствует подлинному самовыражению и соответствию личным ценностям. Вместе они создают прочный фундамент для устойчивости, удовлетворенности и психического здоровья. В будущих исследованиях следует изучить меры, которые одновременно способствуют развитию уверенности и аутентичности. Такие подходы могут оказать существенное влияние на терапию, образование и организационное развитие, способствуя целостному благополучию в различных контекстах.</w:t>
      </w:r>
      <w:r w:rsidR="00F53A51">
        <w:rPr>
          <w:sz w:val="24"/>
          <w:szCs w:val="20"/>
        </w:rPr>
        <w:t xml:space="preserve"> </w:t>
      </w:r>
      <w:r w:rsidR="001F7B12" w:rsidRPr="001F7B12">
        <w:rPr>
          <w:sz w:val="24"/>
          <w:szCs w:val="20"/>
        </w:rPr>
        <w:t xml:space="preserve">Их развитие может значительно повысить качество жизни человека. Психологические интервенции, </w:t>
      </w:r>
      <w:r w:rsidR="001F7B12" w:rsidRPr="001F7B12">
        <w:rPr>
          <w:sz w:val="24"/>
          <w:szCs w:val="20"/>
        </w:rPr>
        <w:lastRenderedPageBreak/>
        <w:t>направленные на укрепление этих качеств, могут быть полезны для повышения общего уровня эмоционального благополучия.</w:t>
      </w:r>
    </w:p>
    <w:p w14:paraId="3BAE3765" w14:textId="77777777" w:rsidR="00CA299A" w:rsidRPr="00CA299A" w:rsidRDefault="00CA299A" w:rsidP="00925E52">
      <w:pPr>
        <w:pStyle w:val="a5"/>
        <w:jc w:val="both"/>
        <w:rPr>
          <w:sz w:val="24"/>
          <w:szCs w:val="20"/>
        </w:rPr>
      </w:pPr>
    </w:p>
    <w:p w14:paraId="0B34F6DA" w14:textId="77777777" w:rsidR="008C48CD" w:rsidRPr="008C48CD" w:rsidRDefault="008C48CD" w:rsidP="008C48CD">
      <w:pPr>
        <w:tabs>
          <w:tab w:val="left" w:pos="2934"/>
        </w:tabs>
        <w:ind w:firstLine="567"/>
        <w:jc w:val="both"/>
        <w:rPr>
          <w:bCs/>
          <w:i/>
          <w:iCs/>
          <w:sz w:val="24"/>
          <w:szCs w:val="20"/>
        </w:rPr>
      </w:pPr>
      <w:r w:rsidRPr="008C48CD">
        <w:rPr>
          <w:bCs/>
          <w:i/>
          <w:iCs/>
          <w:sz w:val="24"/>
          <w:szCs w:val="20"/>
        </w:rPr>
        <w:t xml:space="preserve">Список использованной литературы: </w:t>
      </w:r>
    </w:p>
    <w:p w14:paraId="3B444AEF" w14:textId="77777777" w:rsidR="00732AFC" w:rsidRDefault="00732AFC" w:rsidP="0081593E">
      <w:pPr>
        <w:pStyle w:val="a5"/>
        <w:numPr>
          <w:ilvl w:val="0"/>
          <w:numId w:val="8"/>
        </w:numPr>
        <w:jc w:val="both"/>
        <w:rPr>
          <w:sz w:val="24"/>
          <w:szCs w:val="20"/>
          <w:lang w:val="en-US"/>
        </w:rPr>
      </w:pPr>
      <w:proofErr w:type="spellStart"/>
      <w:r w:rsidRPr="00925E52">
        <w:rPr>
          <w:sz w:val="24"/>
          <w:szCs w:val="20"/>
          <w:lang w:val="en-US"/>
        </w:rPr>
        <w:t>Ryff</w:t>
      </w:r>
      <w:proofErr w:type="spellEnd"/>
      <w:r w:rsidRPr="00925E52">
        <w:rPr>
          <w:sz w:val="24"/>
          <w:szCs w:val="20"/>
          <w:lang w:val="en-US"/>
        </w:rPr>
        <w:t xml:space="preserve"> C.D.</w:t>
      </w:r>
      <w:r w:rsidRPr="00F24FE3">
        <w:rPr>
          <w:sz w:val="24"/>
          <w:szCs w:val="20"/>
          <w:lang w:val="en-US"/>
        </w:rPr>
        <w:t xml:space="preserve">, </w:t>
      </w:r>
      <w:r w:rsidRPr="00925E52">
        <w:rPr>
          <w:sz w:val="24"/>
          <w:szCs w:val="20"/>
          <w:lang w:val="en-US"/>
        </w:rPr>
        <w:t>Keyes C.L. The structure of psychological well-being revisited</w:t>
      </w:r>
      <w:r>
        <w:rPr>
          <w:sz w:val="24"/>
          <w:szCs w:val="20"/>
          <w:lang w:val="en-US"/>
        </w:rPr>
        <w:t xml:space="preserve"> //</w:t>
      </w:r>
      <w:r w:rsidRPr="00925E52">
        <w:rPr>
          <w:sz w:val="24"/>
          <w:szCs w:val="20"/>
          <w:lang w:val="en-US"/>
        </w:rPr>
        <w:t xml:space="preserve"> Journal of Personality and Social Psychology, 69(4)</w:t>
      </w:r>
      <w:r>
        <w:rPr>
          <w:sz w:val="24"/>
          <w:szCs w:val="20"/>
          <w:lang w:val="en-US"/>
        </w:rPr>
        <w:t>.</w:t>
      </w:r>
      <w:r w:rsidRPr="00925E52">
        <w:rPr>
          <w:sz w:val="24"/>
          <w:szCs w:val="20"/>
          <w:lang w:val="en-US"/>
        </w:rPr>
        <w:t xml:space="preserve"> </w:t>
      </w:r>
      <w:r>
        <w:rPr>
          <w:sz w:val="24"/>
          <w:szCs w:val="20"/>
          <w:lang w:val="en-US"/>
        </w:rPr>
        <w:t xml:space="preserve">– </w:t>
      </w:r>
      <w:r w:rsidRPr="00925E52">
        <w:rPr>
          <w:sz w:val="24"/>
          <w:szCs w:val="20"/>
          <w:lang w:val="en-US"/>
        </w:rPr>
        <w:t xml:space="preserve">1995. </w:t>
      </w:r>
      <w:r>
        <w:rPr>
          <w:sz w:val="24"/>
          <w:szCs w:val="20"/>
          <w:lang w:val="en-US"/>
        </w:rPr>
        <w:t xml:space="preserve">P. </w:t>
      </w:r>
      <w:r w:rsidRPr="00925E52">
        <w:rPr>
          <w:sz w:val="24"/>
          <w:szCs w:val="20"/>
          <w:lang w:val="en-US"/>
        </w:rPr>
        <w:t>719-727.</w:t>
      </w:r>
    </w:p>
    <w:p w14:paraId="4D2F01EC" w14:textId="1EE1108A" w:rsidR="00925E52" w:rsidRPr="00925E52" w:rsidRDefault="00925E52" w:rsidP="0081593E">
      <w:pPr>
        <w:pStyle w:val="a5"/>
        <w:numPr>
          <w:ilvl w:val="0"/>
          <w:numId w:val="8"/>
        </w:numPr>
        <w:jc w:val="both"/>
        <w:rPr>
          <w:sz w:val="24"/>
          <w:szCs w:val="20"/>
          <w:lang w:val="en-US"/>
        </w:rPr>
      </w:pPr>
      <w:r w:rsidRPr="009E7380">
        <w:rPr>
          <w:sz w:val="24"/>
          <w:szCs w:val="20"/>
          <w:lang w:val="en-US"/>
        </w:rPr>
        <w:t>Bandura A</w:t>
      </w:r>
      <w:r w:rsidR="009E7380" w:rsidRPr="00925E52">
        <w:rPr>
          <w:sz w:val="24"/>
          <w:szCs w:val="20"/>
          <w:lang w:val="en-US"/>
        </w:rPr>
        <w:t>.</w:t>
      </w:r>
      <w:r w:rsidR="009E7380" w:rsidRPr="009E7380">
        <w:rPr>
          <w:sz w:val="24"/>
          <w:szCs w:val="20"/>
          <w:lang w:val="en-US"/>
        </w:rPr>
        <w:t xml:space="preserve"> </w:t>
      </w:r>
      <w:r w:rsidRPr="00925E52">
        <w:rPr>
          <w:sz w:val="24"/>
          <w:szCs w:val="20"/>
          <w:lang w:val="en-US"/>
        </w:rPr>
        <w:t xml:space="preserve">Self-Efficacy: The Exercise of Control. </w:t>
      </w:r>
      <w:r w:rsidR="00A17C5A" w:rsidRPr="00A17C5A">
        <w:rPr>
          <w:sz w:val="24"/>
          <w:szCs w:val="20"/>
          <w:lang w:val="en-US"/>
        </w:rPr>
        <w:t>Stanford University. W.H. Freeman and Company. New York. P</w:t>
      </w:r>
      <w:r w:rsidR="00F24FE3">
        <w:rPr>
          <w:sz w:val="24"/>
          <w:szCs w:val="20"/>
        </w:rPr>
        <w:t>.</w:t>
      </w:r>
      <w:r w:rsidR="00A17C5A" w:rsidRPr="00A17C5A">
        <w:rPr>
          <w:sz w:val="24"/>
          <w:szCs w:val="20"/>
          <w:lang w:val="en-US"/>
        </w:rPr>
        <w:t xml:space="preserve"> 2. </w:t>
      </w:r>
      <w:r w:rsidR="009E7380">
        <w:rPr>
          <w:sz w:val="24"/>
          <w:szCs w:val="20"/>
          <w:lang w:val="en-US"/>
        </w:rPr>
        <w:t>–</w:t>
      </w:r>
      <w:r w:rsidR="009E7380" w:rsidRPr="009E7380">
        <w:rPr>
          <w:sz w:val="24"/>
          <w:szCs w:val="20"/>
          <w:lang w:val="en-US"/>
        </w:rPr>
        <w:t xml:space="preserve"> 1997.</w:t>
      </w:r>
    </w:p>
    <w:p w14:paraId="2685508B" w14:textId="77777777" w:rsidR="00732AFC" w:rsidRPr="00925E52" w:rsidRDefault="00732AFC" w:rsidP="00732AFC">
      <w:pPr>
        <w:pStyle w:val="a5"/>
        <w:numPr>
          <w:ilvl w:val="0"/>
          <w:numId w:val="8"/>
        </w:numPr>
        <w:jc w:val="both"/>
        <w:rPr>
          <w:sz w:val="24"/>
          <w:szCs w:val="20"/>
          <w:lang w:val="en-US"/>
        </w:rPr>
      </w:pPr>
      <w:r w:rsidRPr="00925E52">
        <w:rPr>
          <w:sz w:val="24"/>
          <w:szCs w:val="20"/>
          <w:lang w:val="en-US"/>
        </w:rPr>
        <w:t>Rogers C.R. On Becoming a Person: A Therapist’s View of Psychotherapy. Houghton Mifflin.</w:t>
      </w:r>
      <w:r w:rsidRPr="00135E48">
        <w:rPr>
          <w:sz w:val="24"/>
          <w:szCs w:val="20"/>
          <w:lang w:val="en-US"/>
        </w:rPr>
        <w:t xml:space="preserve"> </w:t>
      </w:r>
      <w:r>
        <w:rPr>
          <w:sz w:val="24"/>
          <w:szCs w:val="20"/>
          <w:lang w:val="en-US"/>
        </w:rPr>
        <w:t xml:space="preserve">– </w:t>
      </w:r>
      <w:r w:rsidRPr="00925E52">
        <w:rPr>
          <w:sz w:val="24"/>
          <w:szCs w:val="20"/>
          <w:lang w:val="en-US"/>
        </w:rPr>
        <w:t>1961.</w:t>
      </w:r>
    </w:p>
    <w:p w14:paraId="6486A95F" w14:textId="77777777" w:rsidR="00DA63B6" w:rsidRDefault="00DA63B6" w:rsidP="0081593E">
      <w:pPr>
        <w:pStyle w:val="a5"/>
        <w:numPr>
          <w:ilvl w:val="0"/>
          <w:numId w:val="8"/>
        </w:numPr>
        <w:jc w:val="both"/>
        <w:rPr>
          <w:sz w:val="24"/>
          <w:szCs w:val="20"/>
          <w:lang w:val="en-US"/>
        </w:rPr>
      </w:pPr>
      <w:r w:rsidRPr="00925E52">
        <w:rPr>
          <w:sz w:val="24"/>
          <w:szCs w:val="20"/>
          <w:lang w:val="en-US"/>
        </w:rPr>
        <w:t>Rosenberg M. Society and the Adolescent Self-Image. Princeton University Press.</w:t>
      </w:r>
      <w:r w:rsidRPr="00276239">
        <w:rPr>
          <w:sz w:val="24"/>
          <w:szCs w:val="20"/>
          <w:lang w:val="en-US"/>
        </w:rPr>
        <w:t xml:space="preserve"> </w:t>
      </w:r>
      <w:r>
        <w:rPr>
          <w:sz w:val="24"/>
          <w:szCs w:val="20"/>
          <w:lang w:val="en-US"/>
        </w:rPr>
        <w:t xml:space="preserve">– </w:t>
      </w:r>
      <w:r w:rsidRPr="00925E52">
        <w:rPr>
          <w:sz w:val="24"/>
          <w:szCs w:val="20"/>
          <w:lang w:val="en-US"/>
        </w:rPr>
        <w:t>1965.</w:t>
      </w:r>
    </w:p>
    <w:p w14:paraId="660102BF" w14:textId="33D65B1C" w:rsidR="00DA63B6" w:rsidRDefault="00DA63B6" w:rsidP="0081593E">
      <w:pPr>
        <w:pStyle w:val="a5"/>
        <w:numPr>
          <w:ilvl w:val="0"/>
          <w:numId w:val="8"/>
        </w:numPr>
        <w:jc w:val="both"/>
        <w:rPr>
          <w:sz w:val="24"/>
          <w:szCs w:val="20"/>
          <w:lang w:val="en-US"/>
        </w:rPr>
      </w:pPr>
      <w:r w:rsidRPr="00925E52">
        <w:rPr>
          <w:sz w:val="24"/>
          <w:szCs w:val="20"/>
          <w:lang w:val="en-US"/>
        </w:rPr>
        <w:t xml:space="preserve">Schunk D.H., </w:t>
      </w:r>
      <w:proofErr w:type="spellStart"/>
      <w:r w:rsidRPr="00925E52">
        <w:rPr>
          <w:sz w:val="24"/>
          <w:szCs w:val="20"/>
          <w:lang w:val="en-US"/>
        </w:rPr>
        <w:t>Pajares</w:t>
      </w:r>
      <w:proofErr w:type="spellEnd"/>
      <w:r w:rsidRPr="00925E52">
        <w:rPr>
          <w:sz w:val="24"/>
          <w:szCs w:val="20"/>
          <w:lang w:val="en-US"/>
        </w:rPr>
        <w:t xml:space="preserve"> F. Competence perceptions and academic functioning. Handbook of Competence and Motivation</w:t>
      </w:r>
      <w:r>
        <w:rPr>
          <w:sz w:val="24"/>
          <w:szCs w:val="20"/>
          <w:lang w:val="en-US"/>
        </w:rPr>
        <w:t>.</w:t>
      </w:r>
      <w:r w:rsidRPr="00925E52">
        <w:rPr>
          <w:sz w:val="24"/>
          <w:szCs w:val="20"/>
          <w:lang w:val="en-US"/>
        </w:rPr>
        <w:t xml:space="preserve"> </w:t>
      </w:r>
      <w:r w:rsidRPr="007B75A5">
        <w:rPr>
          <w:sz w:val="24"/>
          <w:szCs w:val="20"/>
          <w:lang w:val="en-US"/>
        </w:rPr>
        <w:t>Guilford Press.</w:t>
      </w:r>
      <w:r w:rsidRPr="00925E52">
        <w:rPr>
          <w:sz w:val="24"/>
          <w:szCs w:val="20"/>
          <w:lang w:val="en-US"/>
        </w:rPr>
        <w:t xml:space="preserve"> </w:t>
      </w:r>
      <w:r>
        <w:rPr>
          <w:sz w:val="24"/>
          <w:szCs w:val="20"/>
          <w:lang w:val="en-US"/>
        </w:rPr>
        <w:t xml:space="preserve">– </w:t>
      </w:r>
      <w:r w:rsidRPr="00925E52">
        <w:rPr>
          <w:sz w:val="24"/>
          <w:szCs w:val="20"/>
          <w:lang w:val="en-US"/>
        </w:rPr>
        <w:t xml:space="preserve">2005. </w:t>
      </w:r>
      <w:r>
        <w:rPr>
          <w:sz w:val="24"/>
          <w:szCs w:val="20"/>
          <w:lang w:val="en-US"/>
        </w:rPr>
        <w:t>P</w:t>
      </w:r>
      <w:r w:rsidRPr="00925E52">
        <w:rPr>
          <w:sz w:val="24"/>
          <w:szCs w:val="20"/>
          <w:lang w:val="en-US"/>
        </w:rPr>
        <w:t>. 85-104.</w:t>
      </w:r>
    </w:p>
    <w:p w14:paraId="41721A56" w14:textId="3AEAA9C9" w:rsidR="00C17B84" w:rsidRPr="00C17B84" w:rsidRDefault="00BF2A3D" w:rsidP="00C17B84">
      <w:pPr>
        <w:pStyle w:val="a5"/>
        <w:numPr>
          <w:ilvl w:val="0"/>
          <w:numId w:val="8"/>
        </w:numPr>
        <w:jc w:val="both"/>
        <w:rPr>
          <w:sz w:val="24"/>
          <w:szCs w:val="20"/>
        </w:rPr>
      </w:pPr>
      <w:proofErr w:type="spellStart"/>
      <w:r w:rsidRPr="00C17B84">
        <w:rPr>
          <w:sz w:val="24"/>
          <w:szCs w:val="20"/>
        </w:rPr>
        <w:t>Водяха</w:t>
      </w:r>
      <w:proofErr w:type="spellEnd"/>
      <w:r w:rsidRPr="00BF2A3D">
        <w:rPr>
          <w:sz w:val="24"/>
          <w:szCs w:val="20"/>
        </w:rPr>
        <w:t xml:space="preserve"> </w:t>
      </w:r>
      <w:r w:rsidRPr="00C17B84">
        <w:rPr>
          <w:sz w:val="24"/>
          <w:szCs w:val="20"/>
        </w:rPr>
        <w:t>С.А.</w:t>
      </w:r>
      <w:r w:rsidRPr="00BF2A3D">
        <w:rPr>
          <w:sz w:val="24"/>
          <w:szCs w:val="20"/>
        </w:rPr>
        <w:t xml:space="preserve"> </w:t>
      </w:r>
      <w:r w:rsidR="00C17B84" w:rsidRPr="00C17B84">
        <w:rPr>
          <w:sz w:val="24"/>
          <w:szCs w:val="20"/>
        </w:rPr>
        <w:t>Психологическое благополучие современного человека [Электронный</w:t>
      </w:r>
      <w:r w:rsidR="00C17B84" w:rsidRPr="00C17B84">
        <w:rPr>
          <w:sz w:val="24"/>
          <w:szCs w:val="20"/>
        </w:rPr>
        <w:t xml:space="preserve"> </w:t>
      </w:r>
      <w:r w:rsidR="00C17B84" w:rsidRPr="00C17B84">
        <w:rPr>
          <w:sz w:val="24"/>
          <w:szCs w:val="20"/>
        </w:rPr>
        <w:t>ресурс]: материалы Международной заочной научно-практической конференции (11 апреля 2018 г.) / Урал. гос. пед. ун-т ; отв. ред. – Электрон дан. – Екатеринбург, 2018.</w:t>
      </w:r>
    </w:p>
    <w:p w14:paraId="429B8CC5" w14:textId="77777777" w:rsidR="00DA63B6" w:rsidRPr="00925E52" w:rsidRDefault="00DA63B6" w:rsidP="00DA63B6">
      <w:pPr>
        <w:pStyle w:val="a5"/>
        <w:numPr>
          <w:ilvl w:val="0"/>
          <w:numId w:val="8"/>
        </w:numPr>
        <w:jc w:val="both"/>
        <w:rPr>
          <w:sz w:val="24"/>
          <w:szCs w:val="20"/>
          <w:lang w:val="en-US"/>
        </w:rPr>
      </w:pPr>
      <w:r w:rsidRPr="00925E52">
        <w:rPr>
          <w:sz w:val="24"/>
          <w:szCs w:val="20"/>
          <w:lang w:val="en-US"/>
        </w:rPr>
        <w:t>Harter S. Authenticity. Handbook of Positive Psychology</w:t>
      </w:r>
      <w:r>
        <w:rPr>
          <w:sz w:val="24"/>
          <w:szCs w:val="20"/>
          <w:lang w:val="en-US"/>
        </w:rPr>
        <w:t>.</w:t>
      </w:r>
      <w:r w:rsidRPr="00925E52">
        <w:rPr>
          <w:sz w:val="24"/>
          <w:szCs w:val="20"/>
          <w:lang w:val="en-US"/>
        </w:rPr>
        <w:t xml:space="preserve"> Oxford University Press</w:t>
      </w:r>
      <w:r>
        <w:rPr>
          <w:sz w:val="24"/>
          <w:szCs w:val="20"/>
          <w:lang w:val="en-US"/>
        </w:rPr>
        <w:t>.</w:t>
      </w:r>
      <w:r w:rsidRPr="00925E52">
        <w:rPr>
          <w:sz w:val="24"/>
          <w:szCs w:val="20"/>
          <w:lang w:val="en-US"/>
        </w:rPr>
        <w:t xml:space="preserve"> </w:t>
      </w:r>
      <w:r>
        <w:rPr>
          <w:sz w:val="24"/>
          <w:szCs w:val="20"/>
          <w:lang w:val="en-US"/>
        </w:rPr>
        <w:t xml:space="preserve">– </w:t>
      </w:r>
      <w:r w:rsidRPr="00925E52">
        <w:rPr>
          <w:sz w:val="24"/>
          <w:szCs w:val="20"/>
          <w:lang w:val="en-US"/>
        </w:rPr>
        <w:t xml:space="preserve">2002. </w:t>
      </w:r>
      <w:r>
        <w:rPr>
          <w:sz w:val="24"/>
          <w:szCs w:val="20"/>
          <w:lang w:val="en-US"/>
        </w:rPr>
        <w:t>P</w:t>
      </w:r>
      <w:r w:rsidRPr="00925E52">
        <w:rPr>
          <w:sz w:val="24"/>
          <w:szCs w:val="20"/>
          <w:lang w:val="en-US"/>
        </w:rPr>
        <w:t xml:space="preserve">. 382-394. </w:t>
      </w:r>
    </w:p>
    <w:p w14:paraId="095282A2" w14:textId="77777777" w:rsidR="00DA63B6" w:rsidRDefault="00DA63B6" w:rsidP="0081593E">
      <w:pPr>
        <w:pStyle w:val="a5"/>
        <w:numPr>
          <w:ilvl w:val="0"/>
          <w:numId w:val="8"/>
        </w:numPr>
        <w:jc w:val="both"/>
        <w:rPr>
          <w:sz w:val="24"/>
          <w:szCs w:val="20"/>
          <w:lang w:val="en-US"/>
        </w:rPr>
      </w:pPr>
      <w:proofErr w:type="spellStart"/>
      <w:r w:rsidRPr="00925E52">
        <w:rPr>
          <w:sz w:val="24"/>
          <w:szCs w:val="20"/>
          <w:lang w:val="en-US"/>
        </w:rPr>
        <w:t>Kernis</w:t>
      </w:r>
      <w:proofErr w:type="spellEnd"/>
      <w:r w:rsidRPr="00925E52">
        <w:rPr>
          <w:sz w:val="24"/>
          <w:szCs w:val="20"/>
          <w:lang w:val="en-US"/>
        </w:rPr>
        <w:t xml:space="preserve"> M.H., Goldman B.M. (2006). A multicomponent conceptualization of authenticity: Theory and research</w:t>
      </w:r>
      <w:r>
        <w:rPr>
          <w:sz w:val="24"/>
          <w:szCs w:val="20"/>
          <w:lang w:val="en-US"/>
        </w:rPr>
        <w:t xml:space="preserve"> // </w:t>
      </w:r>
      <w:r w:rsidRPr="00925E52">
        <w:rPr>
          <w:sz w:val="24"/>
          <w:szCs w:val="20"/>
          <w:lang w:val="en-US"/>
        </w:rPr>
        <w:t>Advances in Experimental Social Psychology</w:t>
      </w:r>
      <w:r>
        <w:rPr>
          <w:sz w:val="24"/>
          <w:szCs w:val="20"/>
          <w:lang w:val="en-US"/>
        </w:rPr>
        <w:t xml:space="preserve">. </w:t>
      </w:r>
      <w:r w:rsidRPr="00925E52">
        <w:rPr>
          <w:sz w:val="24"/>
          <w:szCs w:val="20"/>
          <w:lang w:val="en-US"/>
        </w:rPr>
        <w:t>Vol. 38</w:t>
      </w:r>
      <w:r>
        <w:rPr>
          <w:sz w:val="24"/>
          <w:szCs w:val="20"/>
          <w:lang w:val="en-US"/>
        </w:rPr>
        <w:t xml:space="preserve">. </w:t>
      </w:r>
      <w:r w:rsidRPr="00925E52">
        <w:rPr>
          <w:sz w:val="24"/>
          <w:szCs w:val="20"/>
          <w:lang w:val="en-US"/>
        </w:rPr>
        <w:t xml:space="preserve"> </w:t>
      </w:r>
      <w:r>
        <w:rPr>
          <w:sz w:val="24"/>
          <w:szCs w:val="20"/>
          <w:lang w:val="en-US"/>
        </w:rPr>
        <w:t>P</w:t>
      </w:r>
      <w:r w:rsidRPr="00925E52">
        <w:rPr>
          <w:sz w:val="24"/>
          <w:szCs w:val="20"/>
          <w:lang w:val="en-US"/>
        </w:rPr>
        <w:t xml:space="preserve">. 283-357. </w:t>
      </w:r>
    </w:p>
    <w:p w14:paraId="23C5E0EE" w14:textId="29B1DA74" w:rsidR="00925E52" w:rsidRPr="00DA63B6" w:rsidRDefault="00925E52" w:rsidP="00DA63B6">
      <w:pPr>
        <w:pStyle w:val="a5"/>
        <w:numPr>
          <w:ilvl w:val="0"/>
          <w:numId w:val="8"/>
        </w:numPr>
        <w:jc w:val="both"/>
        <w:rPr>
          <w:sz w:val="24"/>
          <w:szCs w:val="20"/>
          <w:lang w:val="en-US"/>
        </w:rPr>
      </w:pPr>
      <w:r w:rsidRPr="00925E52">
        <w:rPr>
          <w:sz w:val="24"/>
          <w:szCs w:val="20"/>
          <w:lang w:val="en-US"/>
        </w:rPr>
        <w:t>Deci E.L., Ryan R</w:t>
      </w:r>
      <w:r w:rsidR="00A17C5A" w:rsidRPr="00A17C5A">
        <w:rPr>
          <w:sz w:val="24"/>
          <w:szCs w:val="20"/>
          <w:lang w:val="en-US"/>
        </w:rPr>
        <w:t>.</w:t>
      </w:r>
      <w:r w:rsidRPr="00925E52">
        <w:rPr>
          <w:sz w:val="24"/>
          <w:szCs w:val="20"/>
          <w:lang w:val="en-US"/>
        </w:rPr>
        <w:t>M. The “what” and “why” of goal pursuits: Human needs and the self-determination of behavior</w:t>
      </w:r>
      <w:r w:rsidR="007B75A5" w:rsidRPr="007B75A5">
        <w:rPr>
          <w:sz w:val="24"/>
          <w:szCs w:val="20"/>
          <w:lang w:val="en-US"/>
        </w:rPr>
        <w:t xml:space="preserve"> // </w:t>
      </w:r>
      <w:r w:rsidRPr="00925E52">
        <w:rPr>
          <w:sz w:val="24"/>
          <w:szCs w:val="20"/>
          <w:lang w:val="en-US"/>
        </w:rPr>
        <w:t>Psychological Inquiry, 11(4)</w:t>
      </w:r>
      <w:r w:rsidR="007B75A5" w:rsidRPr="007B75A5">
        <w:rPr>
          <w:sz w:val="24"/>
          <w:szCs w:val="20"/>
          <w:lang w:val="en-US"/>
        </w:rPr>
        <w:t xml:space="preserve">. </w:t>
      </w:r>
      <w:r w:rsidR="007B75A5">
        <w:rPr>
          <w:sz w:val="24"/>
          <w:szCs w:val="20"/>
          <w:lang w:val="en-US"/>
        </w:rPr>
        <w:t>–</w:t>
      </w:r>
      <w:r w:rsidR="007B75A5" w:rsidRPr="007B75A5">
        <w:rPr>
          <w:sz w:val="24"/>
          <w:szCs w:val="20"/>
          <w:lang w:val="en-US"/>
        </w:rPr>
        <w:t xml:space="preserve"> </w:t>
      </w:r>
      <w:r w:rsidR="007B75A5" w:rsidRPr="00925E52">
        <w:rPr>
          <w:sz w:val="24"/>
          <w:szCs w:val="20"/>
          <w:lang w:val="en-US"/>
        </w:rPr>
        <w:t xml:space="preserve">2000. </w:t>
      </w:r>
      <w:r w:rsidR="00642549">
        <w:rPr>
          <w:sz w:val="24"/>
          <w:szCs w:val="20"/>
          <w:lang w:val="en-US"/>
        </w:rPr>
        <w:t xml:space="preserve">P. </w:t>
      </w:r>
      <w:r w:rsidRPr="00925E52">
        <w:rPr>
          <w:sz w:val="24"/>
          <w:szCs w:val="20"/>
          <w:lang w:val="en-US"/>
        </w:rPr>
        <w:t>227-268.</w:t>
      </w:r>
    </w:p>
    <w:p w14:paraId="7B9FF48E" w14:textId="77777777" w:rsidR="00925E52" w:rsidRPr="007B75A5" w:rsidRDefault="00925E52" w:rsidP="00925E52">
      <w:pPr>
        <w:pStyle w:val="a5"/>
        <w:jc w:val="both"/>
        <w:rPr>
          <w:sz w:val="24"/>
          <w:szCs w:val="20"/>
          <w:lang w:val="en-US"/>
        </w:rPr>
      </w:pPr>
    </w:p>
    <w:p w14:paraId="2DBFB15A" w14:textId="0C7211FA" w:rsidR="004E06DB" w:rsidRPr="007B75A5" w:rsidRDefault="004E06DB" w:rsidP="0081593E">
      <w:pPr>
        <w:pStyle w:val="a5"/>
        <w:ind w:left="360"/>
        <w:jc w:val="both"/>
        <w:rPr>
          <w:sz w:val="24"/>
          <w:szCs w:val="20"/>
          <w:lang w:val="en-US"/>
        </w:rPr>
      </w:pPr>
    </w:p>
    <w:sectPr w:rsidR="004E06DB" w:rsidRPr="007B75A5" w:rsidSect="00DC4566">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76109"/>
    <w:multiLevelType w:val="hybridMultilevel"/>
    <w:tmpl w:val="8EC834A6"/>
    <w:lvl w:ilvl="0" w:tplc="950C69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35936A9"/>
    <w:multiLevelType w:val="hybridMultilevel"/>
    <w:tmpl w:val="7E949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F366CE"/>
    <w:multiLevelType w:val="hybridMultilevel"/>
    <w:tmpl w:val="716A49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CCE6B44"/>
    <w:multiLevelType w:val="hybridMultilevel"/>
    <w:tmpl w:val="7E949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0A2AC9"/>
    <w:multiLevelType w:val="hybridMultilevel"/>
    <w:tmpl w:val="9FBEA5F4"/>
    <w:lvl w:ilvl="0" w:tplc="21D2E63E">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682330"/>
    <w:multiLevelType w:val="hybridMultilevel"/>
    <w:tmpl w:val="951E09C2"/>
    <w:lvl w:ilvl="0" w:tplc="9CF0334C">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67A16D2"/>
    <w:multiLevelType w:val="hybridMultilevel"/>
    <w:tmpl w:val="688AF3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CC6B1F"/>
    <w:multiLevelType w:val="hybridMultilevel"/>
    <w:tmpl w:val="40205D32"/>
    <w:lvl w:ilvl="0" w:tplc="F3C67606">
      <w:start w:val="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7AD64800"/>
    <w:multiLevelType w:val="hybridMultilevel"/>
    <w:tmpl w:val="9FBEA5F4"/>
    <w:lvl w:ilvl="0" w:tplc="FFFFFFFF">
      <w:start w:val="1"/>
      <w:numFmt w:val="decimal"/>
      <w:lvlText w:val="%1."/>
      <w:lvlJc w:val="left"/>
      <w:pPr>
        <w:ind w:left="720" w:hanging="360"/>
      </w:pPr>
      <w:rPr>
        <w:rFonts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5"/>
  </w:num>
  <w:num w:numId="5">
    <w:abstractNumId w:val="1"/>
  </w:num>
  <w:num w:numId="6">
    <w:abstractNumId w:val="3"/>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AC4"/>
    <w:rsid w:val="00050FCD"/>
    <w:rsid w:val="000853D2"/>
    <w:rsid w:val="00095DF7"/>
    <w:rsid w:val="000E4300"/>
    <w:rsid w:val="00112640"/>
    <w:rsid w:val="00135E48"/>
    <w:rsid w:val="0015083F"/>
    <w:rsid w:val="001A2AAC"/>
    <w:rsid w:val="001C618E"/>
    <w:rsid w:val="001E4D0C"/>
    <w:rsid w:val="001F7B12"/>
    <w:rsid w:val="0026544B"/>
    <w:rsid w:val="00272AD3"/>
    <w:rsid w:val="00276239"/>
    <w:rsid w:val="00276418"/>
    <w:rsid w:val="002C12CF"/>
    <w:rsid w:val="002E3F7F"/>
    <w:rsid w:val="00333A2B"/>
    <w:rsid w:val="003561BB"/>
    <w:rsid w:val="00384A6D"/>
    <w:rsid w:val="003B10F9"/>
    <w:rsid w:val="00412392"/>
    <w:rsid w:val="0043509A"/>
    <w:rsid w:val="00445765"/>
    <w:rsid w:val="004704BD"/>
    <w:rsid w:val="00490932"/>
    <w:rsid w:val="004A1B0B"/>
    <w:rsid w:val="004A4A56"/>
    <w:rsid w:val="004B6A95"/>
    <w:rsid w:val="004E06DB"/>
    <w:rsid w:val="005619F0"/>
    <w:rsid w:val="00584A06"/>
    <w:rsid w:val="005C55F3"/>
    <w:rsid w:val="00604E3A"/>
    <w:rsid w:val="00611CC0"/>
    <w:rsid w:val="00642549"/>
    <w:rsid w:val="006568B0"/>
    <w:rsid w:val="00673441"/>
    <w:rsid w:val="00684BC0"/>
    <w:rsid w:val="006960F8"/>
    <w:rsid w:val="006C0B77"/>
    <w:rsid w:val="006C229A"/>
    <w:rsid w:val="006D6C92"/>
    <w:rsid w:val="006D7BF0"/>
    <w:rsid w:val="006F5470"/>
    <w:rsid w:val="007221AB"/>
    <w:rsid w:val="00730B9A"/>
    <w:rsid w:val="00731307"/>
    <w:rsid w:val="00732AFC"/>
    <w:rsid w:val="00762CC5"/>
    <w:rsid w:val="007A4827"/>
    <w:rsid w:val="007B75A5"/>
    <w:rsid w:val="007E34BC"/>
    <w:rsid w:val="0081593E"/>
    <w:rsid w:val="00824298"/>
    <w:rsid w:val="008242FF"/>
    <w:rsid w:val="00840530"/>
    <w:rsid w:val="00863014"/>
    <w:rsid w:val="00870751"/>
    <w:rsid w:val="00893996"/>
    <w:rsid w:val="0089598A"/>
    <w:rsid w:val="00896550"/>
    <w:rsid w:val="008B5F79"/>
    <w:rsid w:val="008C48CD"/>
    <w:rsid w:val="008D7AC4"/>
    <w:rsid w:val="009069C2"/>
    <w:rsid w:val="009106F4"/>
    <w:rsid w:val="00922C48"/>
    <w:rsid w:val="00925E52"/>
    <w:rsid w:val="00946059"/>
    <w:rsid w:val="00962195"/>
    <w:rsid w:val="00991AAD"/>
    <w:rsid w:val="009C37DB"/>
    <w:rsid w:val="009C4ECF"/>
    <w:rsid w:val="009E7380"/>
    <w:rsid w:val="00A0792C"/>
    <w:rsid w:val="00A17C5A"/>
    <w:rsid w:val="00A40D02"/>
    <w:rsid w:val="00A5193F"/>
    <w:rsid w:val="00A57A5F"/>
    <w:rsid w:val="00A73D2A"/>
    <w:rsid w:val="00A83398"/>
    <w:rsid w:val="00AB7DC9"/>
    <w:rsid w:val="00AD27E3"/>
    <w:rsid w:val="00B15213"/>
    <w:rsid w:val="00B20758"/>
    <w:rsid w:val="00B36096"/>
    <w:rsid w:val="00B365B0"/>
    <w:rsid w:val="00B40A11"/>
    <w:rsid w:val="00B6114B"/>
    <w:rsid w:val="00B75E48"/>
    <w:rsid w:val="00B87894"/>
    <w:rsid w:val="00B915B7"/>
    <w:rsid w:val="00BC17EB"/>
    <w:rsid w:val="00BF2A3D"/>
    <w:rsid w:val="00BF787D"/>
    <w:rsid w:val="00C018A5"/>
    <w:rsid w:val="00C14BC0"/>
    <w:rsid w:val="00C17B84"/>
    <w:rsid w:val="00C4291B"/>
    <w:rsid w:val="00CA299A"/>
    <w:rsid w:val="00CC1717"/>
    <w:rsid w:val="00CD0E95"/>
    <w:rsid w:val="00D06FB6"/>
    <w:rsid w:val="00D60887"/>
    <w:rsid w:val="00D77F6F"/>
    <w:rsid w:val="00D856FF"/>
    <w:rsid w:val="00D90EFC"/>
    <w:rsid w:val="00DA4BF7"/>
    <w:rsid w:val="00DA63B6"/>
    <w:rsid w:val="00DC115D"/>
    <w:rsid w:val="00DC4566"/>
    <w:rsid w:val="00DD693D"/>
    <w:rsid w:val="00DE27F4"/>
    <w:rsid w:val="00E035BE"/>
    <w:rsid w:val="00E12FF1"/>
    <w:rsid w:val="00E70636"/>
    <w:rsid w:val="00E7676B"/>
    <w:rsid w:val="00E83201"/>
    <w:rsid w:val="00E90C0B"/>
    <w:rsid w:val="00EA20A8"/>
    <w:rsid w:val="00EA26F9"/>
    <w:rsid w:val="00EA59DF"/>
    <w:rsid w:val="00EB0DFE"/>
    <w:rsid w:val="00ED0AF8"/>
    <w:rsid w:val="00ED5731"/>
    <w:rsid w:val="00EE4070"/>
    <w:rsid w:val="00EF104D"/>
    <w:rsid w:val="00F07F52"/>
    <w:rsid w:val="00F12C76"/>
    <w:rsid w:val="00F213B2"/>
    <w:rsid w:val="00F24FE3"/>
    <w:rsid w:val="00F53A51"/>
    <w:rsid w:val="00F72A01"/>
    <w:rsid w:val="00FA2622"/>
    <w:rsid w:val="00FB2F2A"/>
    <w:rsid w:val="00FC7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BB75"/>
  <w15:chartTrackingRefBased/>
  <w15:docId w15:val="{A494AFBD-9286-4025-9291-9F66B1C7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1CC0"/>
    <w:rPr>
      <w:color w:val="0563C1" w:themeColor="hyperlink"/>
      <w:u w:val="single"/>
    </w:rPr>
  </w:style>
  <w:style w:type="character" w:styleId="a4">
    <w:name w:val="Unresolved Mention"/>
    <w:basedOn w:val="a0"/>
    <w:uiPriority w:val="99"/>
    <w:semiHidden/>
    <w:unhideWhenUsed/>
    <w:rsid w:val="00611CC0"/>
    <w:rPr>
      <w:color w:val="605E5C"/>
      <w:shd w:val="clear" w:color="auto" w:fill="E1DFDD"/>
    </w:rPr>
  </w:style>
  <w:style w:type="paragraph" w:styleId="a5">
    <w:name w:val="No Spacing"/>
    <w:uiPriority w:val="1"/>
    <w:qFormat/>
    <w:rsid w:val="00FB2F2A"/>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947693">
      <w:bodyDiv w:val="1"/>
      <w:marLeft w:val="0"/>
      <w:marRight w:val="0"/>
      <w:marTop w:val="0"/>
      <w:marBottom w:val="0"/>
      <w:divBdr>
        <w:top w:val="none" w:sz="0" w:space="0" w:color="auto"/>
        <w:left w:val="none" w:sz="0" w:space="0" w:color="auto"/>
        <w:bottom w:val="none" w:sz="0" w:space="0" w:color="auto"/>
        <w:right w:val="none" w:sz="0" w:space="0" w:color="auto"/>
      </w:divBdr>
    </w:div>
    <w:div w:id="213794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800</TotalTime>
  <Pages>4</Pages>
  <Words>1788</Words>
  <Characters>10192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cp:lastModifiedBy>
  <cp:revision>35</cp:revision>
  <dcterms:created xsi:type="dcterms:W3CDTF">2022-10-31T14:44:00Z</dcterms:created>
  <dcterms:modified xsi:type="dcterms:W3CDTF">2025-01-21T16:59:00Z</dcterms:modified>
</cp:coreProperties>
</file>