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8EAF" w14:textId="0C6FE3BD" w:rsidR="0021022B" w:rsidRPr="006D38BC" w:rsidRDefault="009C512A" w:rsidP="00BF13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</w:pPr>
      <w:r w:rsidRPr="006D38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  <w:t>Моделирование как метод исследования социальных конфликтов</w:t>
      </w:r>
    </w:p>
    <w:p w14:paraId="3647FDCF" w14:textId="77777777" w:rsidR="00CC68D0" w:rsidRPr="006D38BC" w:rsidRDefault="00CC68D0" w:rsidP="00BF13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</w:pPr>
    </w:p>
    <w:p w14:paraId="14F46365" w14:textId="2794293C" w:rsidR="00CC68D0" w:rsidRPr="001A49C1" w:rsidRDefault="00CC68D0" w:rsidP="00CC68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>Абдигалиева Г.К. -д.филос.н. проф. кафедры политологии и политических технологий,</w:t>
      </w:r>
      <w:r w:rsidR="001A49C1" w:rsidRPr="001A49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745A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1A49C1">
        <w:rPr>
          <w:rFonts w:ascii="Times New Roman" w:hAnsi="Times New Roman" w:cs="Times New Roman"/>
          <w:color w:val="000000" w:themeColor="text1"/>
          <w:sz w:val="24"/>
          <w:szCs w:val="24"/>
        </w:rPr>
        <w:t>ulzhan</w:t>
      </w:r>
      <w:r w:rsidR="001A49C1" w:rsidRPr="001A49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0104@</w:t>
      </w:r>
      <w:r w:rsidR="001A49C1">
        <w:rPr>
          <w:rFonts w:ascii="Times New Roman" w:hAnsi="Times New Roman" w:cs="Times New Roman"/>
          <w:color w:val="000000" w:themeColor="text1"/>
          <w:sz w:val="24"/>
          <w:szCs w:val="24"/>
        </w:rPr>
        <w:t>gmail</w:t>
      </w:r>
      <w:r w:rsidR="001A49C1" w:rsidRPr="001A49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1A49C1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</w:p>
    <w:p w14:paraId="7E95D818" w14:textId="77777777" w:rsidR="00CC68D0" w:rsidRPr="006D38BC" w:rsidRDefault="00CC68D0" w:rsidP="00CC68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6D38BC"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  <w:t xml:space="preserve">Ниеткалиева  Д.Е.- докторант кафедры политологии и политических технологий </w:t>
      </w:r>
    </w:p>
    <w:p w14:paraId="66B7EED3" w14:textId="77777777" w:rsidR="00F562F4" w:rsidRDefault="00F562F4" w:rsidP="00B91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5FF017FC" w14:textId="584ABB19" w:rsidR="00C03FAE" w:rsidRPr="00125B7D" w:rsidRDefault="00037347" w:rsidP="00C03F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25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Modeling </w:t>
      </w:r>
      <w:r w:rsidR="00BC0FD2" w:rsidRPr="00125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as </w:t>
      </w:r>
      <w:r w:rsidR="00125B7D" w:rsidRPr="00125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social conflicts research method</w:t>
      </w:r>
    </w:p>
    <w:p w14:paraId="3F914562" w14:textId="77777777" w:rsidR="00C03FAE" w:rsidRPr="00125B7D" w:rsidRDefault="00C03FAE" w:rsidP="00B91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84C4F7" w14:textId="77777777" w:rsidR="00F65482" w:rsidRPr="006D38BC" w:rsidRDefault="00F65482" w:rsidP="00F654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The article discusses modeling as a method of scientific knowledge and conflict analysis. Groups of models for studying social processes are identified and examples in simulation technology are given.</w:t>
      </w:r>
    </w:p>
    <w:p w14:paraId="360C247D" w14:textId="2C84F480" w:rsidR="00EA7E28" w:rsidRPr="006D38BC" w:rsidRDefault="00F65482" w:rsidP="00F654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Key words: modeling method, conflict modeling, simulation and mathematical modeling. political modeling</w:t>
      </w:r>
    </w:p>
    <w:p w14:paraId="658AE7C9" w14:textId="77777777" w:rsidR="00EA7E28" w:rsidRDefault="00EA7E28" w:rsidP="007E0B1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</w:pPr>
    </w:p>
    <w:p w14:paraId="3AB58F64" w14:textId="77777777" w:rsidR="00C03FAE" w:rsidRPr="006D38BC" w:rsidRDefault="00C03FAE" w:rsidP="007E0B1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KZ"/>
        </w:rPr>
      </w:pPr>
    </w:p>
    <w:p w14:paraId="274523F0" w14:textId="504D0443" w:rsidR="00761431" w:rsidRPr="006D38BC" w:rsidRDefault="0054193D" w:rsidP="00BF1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Э</w:t>
      </w:r>
      <w:r w:rsidR="00761431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кономические, культурные, демографические, ресурсные кризисы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 xml:space="preserve"> современного общества </w:t>
      </w:r>
      <w:r w:rsidR="00761431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затронули все сферы человеческой жизни, что обусловило рост и распространение напряженности и конфликтности.</w:t>
      </w:r>
      <w:r w:rsidR="003C0D39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D56756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Д</w:t>
      </w:r>
      <w:r w:rsidR="003C0D39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ля глубоко понятия сущности конфликта и своевременного предупреждения его необходимо его социально-психологическое исследование, методы сбора, определения и анализа информации о конфликте, собранной непосредственно в сфере человеческих отношений. В общем виде научный анализ конфликтов можно определить как систему логически последовательных методологических, методических и организационно-технических процедур, связанных между собой единой целью: получить достоверные данные об изучаемом явлении для последующего их использования в практике урегулирования конфликтов</w:t>
      </w:r>
    </w:p>
    <w:p w14:paraId="0B86EFE5" w14:textId="3D16F595" w:rsidR="00613134" w:rsidRPr="006D38BC" w:rsidRDefault="00C81290" w:rsidP="00A02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интересах обеспечения результативного исследования конфликтов важно использовать принципы, сформулированные на разных уровнях методологии: философском, общенаучном, конкретно-научном</w:t>
      </w:r>
      <w:r w:rsidR="009C7723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.</w:t>
      </w:r>
      <w:r w:rsidR="005F1DFB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Исследуя конфликты, необходимо рассматривать их как сложно организованные объекты, состоящие из иерархически связанных подсистем и входящие, в свою очередь, в качестве подсистем в системе более высокого уровня. Важно выявить все многообразие элементов, входящих в структуру конфликта, связи между ними, а также взаимоотношения изучаемого конфликта с внешними по отношению к нему явлениями.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При применении методов изучения конфликтов возникает необходимость применения определенных философских, общенаучных и конкретно-научных принципов. Общенаучны</w:t>
      </w:r>
      <w:r w:rsidR="0040193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е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принцип</w:t>
      </w:r>
      <w:r w:rsidR="0040193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ы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исследования конфликтов</w:t>
      </w:r>
      <w:r w:rsidR="0040193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 xml:space="preserve">, такие как 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принципы развития всеобщей связи</w:t>
      </w:r>
      <w:r w:rsidR="002D53C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,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единства теории, эксперимента и практики в процессе познания; системного подхода, объективности</w:t>
      </w:r>
      <w:r w:rsidR="0040193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 xml:space="preserve"> </w:t>
      </w:r>
      <w:r w:rsidR="00EE1C21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 xml:space="preserve">должны сочетаться с </w:t>
      </w:r>
      <w:r w:rsidR="006A5C4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м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етодологическими принципами самой конфликтологии</w:t>
      </w:r>
      <w:r w:rsidR="006A5C4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 xml:space="preserve">, такими как 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принципы междисциплинарности</w:t>
      </w:r>
      <w:r w:rsidR="006A5C4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,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преемственности</w:t>
      </w:r>
      <w:r w:rsidR="006A5C4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,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эволюционизм</w:t>
      </w:r>
      <w:r w:rsidR="006A5C4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а</w:t>
      </w:r>
      <w:r w:rsidR="00077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,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личностного подхода.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Применение </w:t>
      </w:r>
      <w:r w:rsidR="0054193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 xml:space="preserve">этих 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методов </w:t>
      </w:r>
      <w:r w:rsidR="0054193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 xml:space="preserve">с </w:t>
      </w:r>
      <w:r w:rsidR="0061313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принципами исследования дают гарантию эффективного и своевременного предупреждения конфликтов.</w:t>
      </w:r>
    </w:p>
    <w:p w14:paraId="13F943D9" w14:textId="77777777" w:rsidR="00C76F73" w:rsidRPr="006D38BC" w:rsidRDefault="00C76F73" w:rsidP="00BF132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Моделирование как метод научного познания наиболее широкое распространение получило в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столетии. Интерес к нему с точки зрения методологии научного исследования был вызван тем значением, которое данный метод получил в таких областях современной науки, как физика, химия, биология, кибернетика и др., где постоянно проводятся лабораторные эксперименты с использованием моделей. Столь же большое значение моделированию придается и в обществознании, где появляется все больше трудов, касающихся моделирования социальных и политических процессов.</w:t>
      </w:r>
    </w:p>
    <w:p w14:paraId="64670B55" w14:textId="7946E33D" w:rsidR="00C76F73" w:rsidRPr="006D38BC" w:rsidRDefault="00C76F73" w:rsidP="00A029E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Сегодня интерес к моделям и моделированию стал всеобщим, и теперь нет, пожалуй, ни одной науки, ни одной отрасли знания, где не пытались бы говорить о моделях, заниматься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моделированием. Специфика моделей социальных, в том числе политических, процессов состоит в том, что они (в отличие от природных и технических) в значительно меньшей степени подвержены экспериментальной, лабораторной проверке, и это накладывает определенные трудности при использовании данного метода.</w:t>
      </w:r>
    </w:p>
    <w:p w14:paraId="3B1D8B5B" w14:textId="7DF163D7" w:rsidR="00FF05DF" w:rsidRPr="006D38BC" w:rsidRDefault="00FF05DF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Несмотря на сложность моделирования социальных процессов</w:t>
      </w:r>
      <w:r w:rsidR="005F51BE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, есть определенные успехи </w:t>
      </w:r>
      <w:r w:rsidR="00537B19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в области создания моделей социальной и политической реальности</w:t>
      </w:r>
      <w:r w:rsidR="0086363B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, которые можно условно разделить на три группы:</w:t>
      </w:r>
    </w:p>
    <w:p w14:paraId="0BB7AF69" w14:textId="4627FA54" w:rsidR="0026618E" w:rsidRPr="006D38BC" w:rsidRDefault="008E3CFC" w:rsidP="001D0E6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– модели-концепции, основанные </w:t>
      </w:r>
      <w:r w:rsidR="00AE5D47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на выявлении и анализе общих исторических и политических закономерностей</w:t>
      </w:r>
      <w:r w:rsidR="0080682E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 Их представление в виде когнитивных схем</w:t>
      </w:r>
      <w:r w:rsidR="00AC0A7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, описывающих взаимосвязи между различными факторами</w:t>
      </w:r>
      <w:r w:rsidR="004D736B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, влияющими на исторические процессы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63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(Дж.Гольдстайн, И.</w:t>
      </w:r>
      <w:r w:rsidR="00006BE9" w:rsidRPr="00006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63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Валлерстайн,</w:t>
      </w:r>
      <w:r w:rsidR="00D61C48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Л.Н.</w:t>
      </w:r>
      <w:r w:rsidR="00006BE9" w:rsidRPr="00006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61C48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Гумилев и др.)</w:t>
      </w:r>
      <w:r w:rsidR="00B91EBB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 Данные модели обладают высокой степенью обобщения</w:t>
      </w:r>
      <w:r w:rsidR="0090510E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, но большей частью имеют </w:t>
      </w:r>
      <w:r w:rsidR="0026618E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чисто логический концептуальный характер;</w:t>
      </w:r>
    </w:p>
    <w:p w14:paraId="6224C1D4" w14:textId="623815BE" w:rsidR="0054193D" w:rsidRPr="006D38BC" w:rsidRDefault="00A029EC" w:rsidP="007B4B3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–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BA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частные математические модели имитационного характера</w:t>
      </w:r>
      <w:r w:rsidR="00F2120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 Они нацелены на описание конкретных исторических, политических</w:t>
      </w:r>
      <w:r w:rsidR="00811BC8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событий и явлений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1BC8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(Д.</w:t>
      </w:r>
      <w:r w:rsidR="00006BE9" w:rsidRPr="00006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1BC8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Медоуз,</w:t>
      </w:r>
      <w:r w:rsidR="00B91EBB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="00953B69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Л.И. Бородин,</w:t>
      </w:r>
      <w:r w:rsidR="00BB5BE2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="00953B69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Ю.Н. Павловский</w:t>
      </w:r>
      <w:r w:rsidR="00BB5BE2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, Дж.</w:t>
      </w:r>
      <w:r w:rsidR="00006BE9" w:rsidRPr="00006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B5BE2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Форрестер и др.)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D732C8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="00CC3133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Т</w:t>
      </w:r>
      <w:r w:rsidR="00D732C8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аки</w:t>
      </w:r>
      <w:r w:rsidR="00CC3133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е</w:t>
      </w:r>
      <w:r w:rsidR="00D732C8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модел</w:t>
      </w:r>
      <w:r w:rsidR="00CC3133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и “привязаны”</w:t>
      </w:r>
      <w:r w:rsidR="00A201D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к конкретному событию и их невозможно экстраполировать на достаточно </w:t>
      </w:r>
      <w:r w:rsidR="00AD01DB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протяженные периоды времени;</w:t>
      </w:r>
    </w:p>
    <w:p w14:paraId="74DB4CF6" w14:textId="1CA7113D" w:rsidR="00AD01DB" w:rsidRPr="00D656CF" w:rsidRDefault="00A029EC" w:rsidP="007B4B3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–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C1843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математические модели, являющиеся промежуточными между двумя указанными</w:t>
      </w:r>
      <w:r w:rsidR="00112079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. Их задачей выступает </w:t>
      </w:r>
      <w:r w:rsidR="00772627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выявление базовых значений, характеризующих</w:t>
      </w:r>
      <w:r w:rsidR="00235E7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протекание процессов рассматриваемого вида.</w:t>
      </w:r>
      <w:r w:rsidR="00F77897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В соответствии с этим</w:t>
      </w:r>
      <w:r w:rsidR="00E801A1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, данные математические модели называются базовыми</w:t>
      </w:r>
      <w:r w:rsidR="00F27DE1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м представляют наибольший интерес к моделированию тенденций </w:t>
      </w:r>
      <w:r w:rsidR="0045090E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и векторов эволюции современных явлений</w:t>
      </w:r>
      <w:r w:rsidR="00E93649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, поскольку обладают способностью и вместе с тем позволяют учесть </w:t>
      </w:r>
      <w:r w:rsidR="00AF6CE7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разные конкретные ситуации</w:t>
      </w:r>
      <w:r w:rsidR="00F77897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="00D65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р</w:t>
      </w:r>
      <w:r w:rsidR="009D1A2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азвития</w:t>
      </w:r>
      <w:r w:rsidR="00D656CF" w:rsidRPr="00D65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D1A2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[</w:t>
      </w:r>
      <w:r w:rsidR="00B21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Петухов, 2015</w:t>
      </w:r>
      <w:r w:rsidR="00F80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: 4</w:t>
      </w:r>
      <w:r w:rsidR="009D1A2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="00D65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</w:t>
      </w:r>
    </w:p>
    <w:p w14:paraId="1133C090" w14:textId="617B1533" w:rsidR="00AF19A9" w:rsidRPr="006D38BC" w:rsidRDefault="00AF19A9" w:rsidP="00F8044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Моделирование конф</w:t>
      </w:r>
      <w:r w:rsidR="00E8428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л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икта</w:t>
      </w:r>
      <w:r w:rsidR="00077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="00E8428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-</w:t>
      </w:r>
      <w:r w:rsidR="00077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="00E8428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это построение </w:t>
      </w:r>
      <w:r w:rsidR="00B4652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(</w:t>
      </w:r>
      <w:r w:rsidR="00E8428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или выбор</w:t>
      </w:r>
      <w:r w:rsidR="00B4652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) и изучение конфликта </w:t>
      </w:r>
      <w:r w:rsidR="00940B24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с целью получения новых знаний о нем,</w:t>
      </w:r>
      <w:r w:rsidR="001C2C2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а также с целью управления сложившейся ситуацией конфликта </w:t>
      </w:r>
      <w:r w:rsidR="00E9646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или прогнозирование возможного ее развития</w:t>
      </w:r>
      <w:r w:rsidR="00F80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="00E9646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[</w:t>
      </w:r>
      <w:r w:rsidR="007A63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Овчинникова, 2015: </w:t>
      </w:r>
      <w:r w:rsidR="002113C9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78]</w:t>
      </w:r>
    </w:p>
    <w:p w14:paraId="4C81DCE1" w14:textId="0B608750" w:rsidR="00CC68D0" w:rsidRPr="006D38BC" w:rsidRDefault="00C76F73" w:rsidP="00BF1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Анализ научной литературы показывает, что понятие «модель» употребляется, как правило, в двух смыслах.</w:t>
      </w:r>
    </w:p>
    <w:p w14:paraId="6A950D8A" w14:textId="04876278" w:rsidR="00C76F73" w:rsidRPr="006D38BC" w:rsidRDefault="00C76F73" w:rsidP="00A029E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838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t>В широком смысле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 моделью понимают мысленно или практически созданную структуру, воспроизводящую ту или иную часть действительности в упрощенной (схематизированной или идеализированной) и наглядной форме.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Таковы, в частности, представления Анаксимандра о Земле как о цилиндре; представления Птолемея, изложенные в «Альмагесте», о вращении «мира» вокруг Земли; представления Демокрита и Эпикура об атомах, их круглой или крючкообразной форме, их прямолинейном или хаотическом движении.</w:t>
      </w:r>
    </w:p>
    <w:p w14:paraId="73354A1C" w14:textId="7C69EB21" w:rsidR="00C76F73" w:rsidRPr="002838CE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2838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t>В узком смысле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понятие «модель» применяют тогда, когда хотят изобразить некоторую область явлений с помощью другой, более привычной, когда хотят непонятное свести к понятному. Так, физики пытались изобразить электрические явления посредством механических, например: электрический ток сравнивали с течением жидкости по трубкам, движение молекул в газе — с движением бильярдных шаров, строение атома — со строением Солнечной системы («планетарная модель атома»). Такие модели часто называли моделями-аналогами благодаря сходству структур модели и отражаемого объекта, даже несмотря на то что они разной физической природы</w:t>
      </w:r>
      <w:r w:rsidR="0088396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[</w:t>
      </w:r>
      <w:r w:rsidR="009D1A2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3</w:t>
      </w:r>
      <w:r w:rsidR="00CB1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, 2005</w:t>
      </w:r>
      <w:r w:rsidR="0088396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="00283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</w:t>
      </w:r>
    </w:p>
    <w:p w14:paraId="5E691259" w14:textId="77777777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Таким образом, </w:t>
      </w:r>
      <w:r w:rsidRPr="00283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 моделью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понимается либо конкретный образ изучаемого объекта, в котором отображаются реальные или воображаемые свойства, строение и другие особенности объекта, либо другой объект, реально существующий наряду с изучаемым и сходный с ним в отношении некоторых свойств или структурных особенностей.</w:t>
      </w:r>
    </w:p>
    <w:p w14:paraId="7FF1DC09" w14:textId="77777777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Способность так или иначе отображать действительность является общим свойством всех моделей. Кроме того, модель всегда проще тех явлений, которые она по замыслу отображает и объясняет. Именно в этом и заключается суть моделирования — представлять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сложные для анализа объекты в простом, схематичном виде, облегчая тем самым задачу понимания особенностей их строения и функционирования.</w:t>
      </w:r>
    </w:p>
    <w:p w14:paraId="686D31A6" w14:textId="755DB18A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Метод политического моделирования состоит в исследовании политических процессов и явлений путем разработки и изучения их моделей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7E69AC85" w14:textId="6B528E32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широком смысле под моделированием понимают многоплановый метод исследования любых социальных процессов.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Специфика моделирования, и социального в том</w:t>
      </w:r>
      <w:r w:rsidR="00CB1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числе, состоит в том, что исследуется не сам процесс («объект — оригинал»), а его модель («аналог»). Разработка модели и замена ею объекта-оригинала дает возможность исследователям получить следующие полезные эффекты.</w:t>
      </w:r>
    </w:p>
    <w:p w14:paraId="370C5889" w14:textId="2C1F015F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Во-первых, модели доступнее и дешевле оригинала, вследствие чего расходы на исследование значительно уменьшаются. Поэтому при одних и тех же финансовых затратах с помощью моделирования можно провести гораздо больше наблюдений, чем при работе с объектом-оригиналом.</w:t>
      </w:r>
    </w:p>
    <w:p w14:paraId="6FAD6119" w14:textId="5925FA71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Во-вторых, большое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значение имеет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то, что модель компактнее оригинала (особенно наглядно это проявляется в математических моделях). Благодаря своей компактности модель удобнее для изучения и, что очень важно, обладает конструктивностью, т. е. она может входить в сложные научные построения в виде конструктивного элемента (части, блоки и т. д.).</w:t>
      </w:r>
    </w:p>
    <w:p w14:paraId="6972FA69" w14:textId="5C1D247A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В-третьих, над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моделями можно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производить такие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преобразования, которые невозможны при работе с оригиналом. Например, модель можно отправить в будущее или проделать любую процедуру, которую придумает исследователь. Эта возможность неограниченных преобразований 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самая ценная, самая фундаментальная и самая информативная сторона метода моделирования. Подвергая модель преобразованиям, исследователь получает подробное описание существенных сторон объекта, а также находит способы воздействия, при которых достигается заданное состояние объекта или проявляется какой-либо полезный эффект, который можно использовать на практике.</w:t>
      </w:r>
    </w:p>
    <w:p w14:paraId="7AFD7192" w14:textId="210598A5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Модели разрабатываются с различными целями. Так,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моделирование дает возможность заглянуть в суть изучаемого явления для того, чтобы лучше понять его.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Исследование начинается со сбора данных о процессе и формулировке модели,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которая воплощает в себе наблюдаемые особенности системы.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Затем, модель можно использовать для выработки таких предсказаний о поведении системы, которые можно было бы проверить с помощью дальнейшего наблюдения за системой.</w:t>
      </w:r>
    </w:p>
    <w:p w14:paraId="67FAEFAA" w14:textId="0B9F8160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Перечисленные цели построения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моделей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социальных процессов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направлены на то, чтобы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использовать их для социального прогнозирования.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Специалист по социальному планированию хочет знать, что произойдет, если будет проводиться определенная политика. Руководитель хочет знать заранее последствия различного рода политики найма на работу и продвижение кадров по службе в его фирме. С помощью модели, адекватно описывающей поведение системы, можно получить ответы на подобные вопросы.</w:t>
      </w:r>
    </w:p>
    <w:p w14:paraId="20C92FE4" w14:textId="4F12F517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Искусство построения модели состоит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том, чтобы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знать, когда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где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сделать соответствующее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упрощение. Цель же состоит в том, чтобы «сконцентрировать всю реальность, насколько это возможно, в простой модели» Но не следует понимать моделирование только как безграничное упрощение. Недопустимо и произвольное моделирование.</w:t>
      </w:r>
    </w:p>
    <w:p w14:paraId="613EFD37" w14:textId="30328F2F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Моделирование должно быть построено на основе тенденций, закономерностей, типологических черт исследуемого объекта.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процессе моделирования важное значение имеет форма передачи информации с помощью языка модели. Выделяют основные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четыре типа языка моделирования.</w:t>
      </w:r>
    </w:p>
    <w:p w14:paraId="48851A72" w14:textId="1D0A1A94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1. Словесное</w:t>
      </w:r>
      <w:r w:rsidR="00935AB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описание.</w:t>
      </w:r>
      <w:r w:rsidR="00935AB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 самый простой и неформальный способ создания моделей. Он прост для понимания, но применяют его, как правило, на самых ранних этапах разработки модели.</w:t>
      </w:r>
    </w:p>
    <w:p w14:paraId="35545DBC" w14:textId="56CEC648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2. Графическое</w:t>
      </w:r>
      <w:r w:rsidR="00935AB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представление в</w:t>
      </w:r>
      <w:r w:rsidR="00935AB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виде</w:t>
      </w:r>
      <w:r w:rsidR="00935AB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кривых, чертежей</w:t>
      </w:r>
      <w:r w:rsidR="00935AB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 т.д. Этот способ используется в качестве иллюстраций к другим способам создания моделей.</w:t>
      </w:r>
    </w:p>
    <w:p w14:paraId="009CB25E" w14:textId="6125ED49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3. Блок-схема, матрицы решений и т. п. используются на этапе создания модели между ее словесным и математическим описанием.</w:t>
      </w:r>
    </w:p>
    <w:p w14:paraId="1673750D" w14:textId="4EF00935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4. Математическое</w:t>
      </w:r>
      <w:r w:rsidR="00935AB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описание в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виде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математических формул.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Этот тип языка моделирования представляет собой высшую форму формализации социального процесса или явления.  </w:t>
      </w:r>
    </w:p>
    <w:p w14:paraId="665E3057" w14:textId="638FAE33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Модель должна соответствовать ряду требований:</w:t>
      </w:r>
    </w:p>
    <w:p w14:paraId="46715CEC" w14:textId="14C5AC1D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быть простой;</w:t>
      </w:r>
    </w:p>
    <w:p w14:paraId="0606ADB1" w14:textId="03DD8C5C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давать новую информацию об исследуемом объекте;</w:t>
      </w:r>
    </w:p>
    <w:p w14:paraId="49421E9D" w14:textId="43CF5430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способствовать усовершенствованию объекта, улучшению его характеристик;</w:t>
      </w:r>
    </w:p>
    <w:p w14:paraId="089D5989" w14:textId="655E4D82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давать возможность «отрепетировать» процесс управления объектом;</w:t>
      </w:r>
    </w:p>
    <w:p w14:paraId="178090D9" w14:textId="253E3976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удовлетворять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требованиям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полноты, адекватности, эволюционности. Она должна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обеспечить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возможность внесения изменений, добавлений с тем, чтобы наиболее точно воспроизвести объект исследования;</w:t>
      </w:r>
    </w:p>
    <w:p w14:paraId="3A419186" w14:textId="6DD054E2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удовлетворять условиям, ограничивающим время решения задачи;</w:t>
      </w:r>
    </w:p>
    <w:p w14:paraId="0078A078" w14:textId="6B402743" w:rsidR="00C76F73" w:rsidRPr="006D38BC" w:rsidRDefault="00CC68D0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C76F73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строиться с использованием установившейся терминологии</w:t>
      </w:r>
    </w:p>
    <w:p w14:paraId="2EB0C674" w14:textId="04717D5C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Так, строя модель электорального поведения определенной социальной группы, мы не будем учитывать те ее характеристики, которые не влияют на результаты голосования. К примеру, нас не будет интересовать доминирующий цвет одежды или среднее артериальное давление представителей данной группы.</w:t>
      </w:r>
    </w:p>
    <w:p w14:paraId="4EBA2615" w14:textId="6D30B21A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Степень объективного соответствия модели оригиналу должна поддаваться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эмпирической проверке. Построив модель и убедившись в ее адекватности, мы сосредоточиваемся на исследовании самой модели, перенося полученные результаты на исходный объект (так называемый принцип экстраполяции модельной информации).</w:t>
      </w:r>
    </w:p>
    <w:p w14:paraId="2233E93E" w14:textId="5F53E7C7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Способность к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замещению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объекта исследования обеспечивает одно из ключевых познавательных достоинств моделей — возможность постановки эксперимента.</w:t>
      </w:r>
      <w:r w:rsidR="00816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Меняя определенные свойства или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параметры модели, мы можем оценить результат изменений, как если бы они происходили в реальной действительности.</w:t>
      </w:r>
      <w:r w:rsidR="00816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Данное свойство приобретает особое, исключительное значение в общественных науках, где постановка эксперимента весьма затруднена.</w:t>
      </w:r>
    </w:p>
    <w:p w14:paraId="3C87B4AF" w14:textId="6AC5686A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политической же науке, которая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имеет дело в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основном с</w:t>
      </w:r>
      <w:r w:rsidR="00CC68D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поведением больших групп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людей, экспериментирование на моделях является нередко вообще единственно возможным способом постановки эксперимента.</w:t>
      </w:r>
    </w:p>
    <w:p w14:paraId="5F855A74" w14:textId="516FACFC" w:rsidR="00C76F73" w:rsidRPr="006D38BC" w:rsidRDefault="00C76F73" w:rsidP="00A029E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Сложные модели обладают свойством целостного представления изучаемого объекта.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Отдельно следует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выделить имитационное и глобальное моделирование.</w:t>
      </w:r>
    </w:p>
    <w:p w14:paraId="19EBECC9" w14:textId="3A0033E6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 помощи имитационного моделирования сегодня получают плодотворные результаты в различных областях социального познания: политике, коммерческой деятельности, маркетинге, образовании, криминалистике и т. д.</w:t>
      </w:r>
    </w:p>
    <w:p w14:paraId="0AE789EE" w14:textId="06DBC434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Имитирование –</w:t>
      </w:r>
      <w:r w:rsidR="00A029EC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 способ представить суть явления, не прибегая к экспериментам на реальном объекте. Технология имитационного моделирования сводится к конструированию мысленной модели, имитирующей процессы по нужным, но не полным, показателям. Именно неполнота описания объекта делает имитационную модель отличной от математической в традиционном ее понимании. Все имитационные модели построены по типу «черного ящика». Есть какой-то вход в него, который описывается внешними переменными, возникающими вне системы, и есть выход, описываемый выходными переменными, которые характеризуют результат действия системы. Происходящие в имитационных моделях процессы и взаимодействия описываются в терминах абстрактных потоков и уровней. Описание модели выглядит как множество прямых и обратных связей между компонентами.</w:t>
      </w:r>
    </w:p>
    <w:p w14:paraId="6FA317B2" w14:textId="32D96392" w:rsidR="00C76F73" w:rsidRPr="006D38BC" w:rsidRDefault="00C76F73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Важный момент анализа полученных результатов – оценка траекторий ожидаемого развития. Имитационное моделирование имеет дело с реально существующими системами и позволяет изучать их как единое целое, при желании фокусируя внимание исследователя на отдельных элементах. Процесс разработки имитационной модели позволяет осмыслить действительность: выявить взаимозависимости, определить необходимые мероприятия, их временные соотношения и требуемые ресурсы. Кроме того, появляется возможность упорядочить наши понятия и представления о действительности. Такая модель заставляет разработчика оценивать и проверять обоснованность его замыслов.</w:t>
      </w:r>
    </w:p>
    <w:p w14:paraId="75BB380F" w14:textId="040DEFE1" w:rsidR="00935ABD" w:rsidRPr="006D38BC" w:rsidRDefault="00C76F73" w:rsidP="00935AB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Большой интерес в имитационном моделировании представляет метод системной динамики, разработанный одним из крупнейших специалистов в области теории управления, профессором Массачусетского технологического института Джеймсом Форрестером. Системная динамика была разработана для решения проблем управления в промышленности, но впоследствии стала использоваться для анализа широкого класса динамических систем - экономических, социальных экологических.</w:t>
      </w:r>
    </w:p>
    <w:p w14:paraId="2A62987A" w14:textId="03291592" w:rsidR="00935ABD" w:rsidRPr="006D38BC" w:rsidRDefault="00935ABD" w:rsidP="00935AB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Было замечено, что чем глубже изучают исследователи актуальные проблемы современности, тем все больше убеждаются в том, что их нельзя осмыслить и понять по отдельности. Эти проблемы системны, т. е. взаимосвязаны и взаимозависимы.</w:t>
      </w:r>
    </w:p>
    <w:p w14:paraId="62BEAC97" w14:textId="78EF966C" w:rsidR="00935ABD" w:rsidRPr="003D177D" w:rsidRDefault="00935ABD" w:rsidP="00935AB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Развитие вычислительной техники обеспечило возможность изучения широкомасштабных социальных процессов. Возникает так называемое глобальное моделирование и на его основе – прогнозирование мировых социальных явлений. Начало глобальному моделированию положила работа Дж. Форрестера «Мировая динамика» </w:t>
      </w:r>
      <w:r w:rsidR="00D0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в 1971 году</w:t>
      </w: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Здесь он рассматривает мир как единое целое, как единую систему различных взаимодействующих процессов: демографических, промышленных, экологических, исчерпания природных ресурсов</w:t>
      </w:r>
      <w:r w:rsidR="003D1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="003D177D" w:rsidRPr="003D1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[</w:t>
      </w:r>
      <w:r w:rsidR="003D1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Форрестер</w:t>
      </w:r>
      <w:r w:rsidR="005F2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, 2003</w:t>
      </w:r>
      <w:r w:rsidR="003D177D" w:rsidRPr="003D1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="003D1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</w:t>
      </w:r>
    </w:p>
    <w:p w14:paraId="4D35DF76" w14:textId="350989EB" w:rsidR="00C81290" w:rsidRPr="006D38BC" w:rsidRDefault="00434675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Математическое моделирование с привлечением современных средств вычислительной техники позволяет перейти от простого накопления и анализа фактов к прогнозированию и оценке событий в реальном масштабе времени развития. Математическая модель конфликта представляет собой систему формализованных соотношений между характеристиками конфликта, разделяемых на параметры (отражает внешние условия и слабоменяющиеся характеристики конфликта) и переменные составляющие. Среди математических моделей, используемых в конфликтологии, — вероятностные распределения, цепь Маркова, модели целенаправленного поведения, имитационные модели. К настоящему времени наибольшего прогресса удалось достигнуть в анализе и описании конфликтов со следующими свойствами: число участников конфликта равно двум, число способов действий каждого участника и их индивидуальные цели диаметрально противоположны. Эти ограничения, а также неочевидность целей и стратегий участников конфликтов существенно снижают круг ситуаций реального межличностного взаимодействия, к которым применимы созданные математиками описания.</w:t>
      </w:r>
    </w:p>
    <w:p w14:paraId="419DBB54" w14:textId="5B92ACF3" w:rsidR="00D13ADB" w:rsidRPr="006D38BC" w:rsidRDefault="00D13ADB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Таким образом, </w:t>
      </w:r>
      <w:r w:rsidR="00817A33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моделирование </w:t>
      </w:r>
      <w:r w:rsidR="00B07066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как метод широко используется в исследовании социальных процессов</w:t>
      </w:r>
      <w:r w:rsidR="00954E3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, применение </w:t>
      </w:r>
      <w:r w:rsidR="009D291B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разных </w:t>
      </w:r>
      <w:r w:rsidR="00954E3F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современных</w:t>
      </w:r>
      <w:r w:rsidR="00332B6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типов </w:t>
      </w:r>
      <w:r w:rsidR="004C7CAB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моделирования может стать эффективным инструментом</w:t>
      </w:r>
      <w:r w:rsidR="009D291B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исследования кризисов и конфликтов в обществе.</w:t>
      </w:r>
      <w:r w:rsidR="00B07066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</w:p>
    <w:p w14:paraId="2E7C5DA8" w14:textId="77777777" w:rsidR="009D291B" w:rsidRPr="006D38BC" w:rsidRDefault="009D291B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83DAC11" w14:textId="384A843F" w:rsidR="009827FA" w:rsidRDefault="009827FA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Список литерат</w:t>
      </w:r>
      <w:r w:rsidR="001D5C81" w:rsidRPr="006D38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уры</w:t>
      </w:r>
    </w:p>
    <w:p w14:paraId="082243BC" w14:textId="77777777" w:rsidR="005F2068" w:rsidRPr="006D38BC" w:rsidRDefault="005F2068" w:rsidP="00CC68D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71ED7ED5" w14:textId="55C28957" w:rsidR="009D1A20" w:rsidRPr="00B2193C" w:rsidRDefault="002113C9" w:rsidP="00786A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1.</w:t>
      </w:r>
      <w:r w:rsidR="009D1A2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Петухов А.Ю. Моделирование социальных и политических процессов. Нижний Новгород, 2015</w:t>
      </w:r>
      <w:r w:rsidR="00B21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</w:t>
      </w:r>
    </w:p>
    <w:p w14:paraId="1922C490" w14:textId="231BB15D" w:rsidR="002113C9" w:rsidRPr="00B2193C" w:rsidRDefault="009D1A20" w:rsidP="00786A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2.</w:t>
      </w:r>
      <w:r w:rsid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="00670985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Овчинникова Т.М. </w:t>
      </w:r>
      <w:r w:rsidR="00442985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Диалектическая и формально-логическая специфика </w:t>
      </w:r>
      <w:r w:rsidR="00E91F6E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моделирования конфликта</w:t>
      </w:r>
      <w:r w:rsidR="00C01A7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1F6E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//дис.на соискание у</w:t>
      </w:r>
      <w:r w:rsidR="00F71672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</w:t>
      </w:r>
      <w:r w:rsidR="003F4662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ен</w:t>
      </w:r>
      <w:r w:rsidR="00E91F6E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.ст.</w:t>
      </w:r>
      <w:r w:rsidR="003F4662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91F6E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к.филос.н.</w:t>
      </w:r>
      <w:r w:rsidR="00F71672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Омск, 2015</w:t>
      </w:r>
      <w:r w:rsidR="00B21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</w:t>
      </w:r>
    </w:p>
    <w:p w14:paraId="0150E429" w14:textId="56DCB669" w:rsidR="00BB6189" w:rsidRDefault="009D1A20" w:rsidP="00786A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3</w:t>
      </w:r>
      <w:r w:rsidR="00BB6189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EE24F3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Политология: / Под ред. А. С. Тургаева, А. Е. Хренова. — СПб.: Питер, 2005. — 560 с.</w:t>
      </w:r>
    </w:p>
    <w:p w14:paraId="5BD92882" w14:textId="21E9A521" w:rsidR="008D4419" w:rsidRPr="00E64670" w:rsidRDefault="008D4419" w:rsidP="00786A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4. </w:t>
      </w:r>
      <w:r w:rsidR="00796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Форрестер Д. Мировая динамика. </w:t>
      </w:r>
      <w:r w:rsidR="00796217" w:rsidRPr="00796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="00796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Пер. с англ.</w:t>
      </w:r>
      <w:r w:rsidR="00BC6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– М.: ООО “Издательство АСТ: С</w:t>
      </w:r>
      <w:r w:rsidR="00E64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Пб.: </w:t>
      </w:r>
      <w:r w:rsidR="00E64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Terra</w:t>
      </w:r>
      <w:r w:rsidR="00E64670" w:rsidRPr="00E64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64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Fantastica</w:t>
      </w:r>
      <w:r w:rsidR="00E64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, 2003</w:t>
      </w:r>
      <w:r w:rsidR="00820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 – 379 с.</w:t>
      </w:r>
    </w:p>
    <w:p w14:paraId="2EC2FFDF" w14:textId="3EEE330F" w:rsidR="00BB6189" w:rsidRPr="00B2193C" w:rsidRDefault="001D0E68" w:rsidP="00786A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5</w:t>
      </w:r>
      <w:r w:rsidR="00B34EE7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4229D5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Насимова Г.О. Основные факторы и причины социальных конфликтов в Казахстане</w:t>
      </w:r>
      <w:r w:rsidR="007D055A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//</w:t>
      </w:r>
      <w:r w:rsidR="00414CF7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Омский научный Вестник</w:t>
      </w:r>
      <w:r w:rsidR="0004760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№ 10,</w:t>
      </w:r>
      <w:r w:rsidR="00414CF7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229D5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20</w:t>
      </w:r>
      <w:r w:rsidR="00047600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06</w:t>
      </w:r>
      <w:r w:rsidR="00B21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</w:t>
      </w:r>
    </w:p>
    <w:p w14:paraId="41183FB6" w14:textId="00DCD2B4" w:rsidR="00BB6189" w:rsidRPr="00B2193C" w:rsidRDefault="001D0E68" w:rsidP="00786A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6</w:t>
      </w:r>
      <w:r w:rsidR="003F4662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 xml:space="preserve"> </w:t>
      </w:r>
      <w:r w:rsidR="00407F93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Абаев </w:t>
      </w:r>
      <w:r w:rsidR="00195B5D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Л.Ч. Моделирование кризисов</w:t>
      </w:r>
      <w:r w:rsidR="00110C7E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конфликтов в международных отношениях</w:t>
      </w:r>
      <w:r w:rsidR="00900417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 опыт практического применения.</w:t>
      </w:r>
      <w:r w:rsidR="007D055A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//Проблемы национальной стратегии </w:t>
      </w:r>
      <w:r w:rsidR="00FD0F88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№1(10)</w:t>
      </w:r>
      <w:r w:rsidR="00B21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,</w:t>
      </w:r>
      <w:r w:rsidR="00FD0F88" w:rsidRPr="006D3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2012</w:t>
      </w:r>
      <w:r w:rsidR="00B21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  <w:t>.</w:t>
      </w:r>
    </w:p>
    <w:p w14:paraId="1FA798EA" w14:textId="757A4DB4" w:rsidR="00BB6189" w:rsidRPr="006D38BC" w:rsidRDefault="00BB6189" w:rsidP="00BB61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/>
        </w:rPr>
      </w:pPr>
    </w:p>
    <w:sectPr w:rsidR="00BB6189" w:rsidRPr="006D38BC" w:rsidSect="00CC68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2110"/>
    <w:multiLevelType w:val="multilevel"/>
    <w:tmpl w:val="127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420534"/>
    <w:multiLevelType w:val="multilevel"/>
    <w:tmpl w:val="88CA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55756"/>
    <w:multiLevelType w:val="multilevel"/>
    <w:tmpl w:val="A3B6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6E7CA1"/>
    <w:multiLevelType w:val="hybridMultilevel"/>
    <w:tmpl w:val="F7563606"/>
    <w:lvl w:ilvl="0" w:tplc="8244D3AC">
      <w:start w:val="201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E75357"/>
    <w:multiLevelType w:val="multilevel"/>
    <w:tmpl w:val="D95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F424F"/>
    <w:multiLevelType w:val="multilevel"/>
    <w:tmpl w:val="278E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904DFE"/>
    <w:multiLevelType w:val="multilevel"/>
    <w:tmpl w:val="BFD6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853903">
    <w:abstractNumId w:val="2"/>
  </w:num>
  <w:num w:numId="2" w16cid:durableId="1706129570">
    <w:abstractNumId w:val="5"/>
  </w:num>
  <w:num w:numId="3" w16cid:durableId="626934999">
    <w:abstractNumId w:val="1"/>
  </w:num>
  <w:num w:numId="4" w16cid:durableId="1104618442">
    <w:abstractNumId w:val="0"/>
  </w:num>
  <w:num w:numId="5" w16cid:durableId="899680250">
    <w:abstractNumId w:val="4"/>
  </w:num>
  <w:num w:numId="6" w16cid:durableId="324364564">
    <w:abstractNumId w:val="6"/>
  </w:num>
  <w:num w:numId="7" w16cid:durableId="1391421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2B"/>
    <w:rsid w:val="00006BE9"/>
    <w:rsid w:val="00037347"/>
    <w:rsid w:val="00047600"/>
    <w:rsid w:val="00062F83"/>
    <w:rsid w:val="00077A49"/>
    <w:rsid w:val="000C1843"/>
    <w:rsid w:val="000F4C4B"/>
    <w:rsid w:val="00110C7E"/>
    <w:rsid w:val="00112079"/>
    <w:rsid w:val="00125B7D"/>
    <w:rsid w:val="0013040A"/>
    <w:rsid w:val="0015265A"/>
    <w:rsid w:val="00195B5D"/>
    <w:rsid w:val="001A49C1"/>
    <w:rsid w:val="001C2C2F"/>
    <w:rsid w:val="001D0E68"/>
    <w:rsid w:val="001D5315"/>
    <w:rsid w:val="001D5C81"/>
    <w:rsid w:val="00201CCE"/>
    <w:rsid w:val="0021022B"/>
    <w:rsid w:val="002113C9"/>
    <w:rsid w:val="00235E70"/>
    <w:rsid w:val="0026618E"/>
    <w:rsid w:val="002838CE"/>
    <w:rsid w:val="002D431E"/>
    <w:rsid w:val="002D53C0"/>
    <w:rsid w:val="002E253F"/>
    <w:rsid w:val="00301EE1"/>
    <w:rsid w:val="00313090"/>
    <w:rsid w:val="00332B6D"/>
    <w:rsid w:val="003348D0"/>
    <w:rsid w:val="003573E9"/>
    <w:rsid w:val="003B5478"/>
    <w:rsid w:val="003B675B"/>
    <w:rsid w:val="003C0D39"/>
    <w:rsid w:val="003D177D"/>
    <w:rsid w:val="003D2AE6"/>
    <w:rsid w:val="003F4662"/>
    <w:rsid w:val="0040193F"/>
    <w:rsid w:val="00407F93"/>
    <w:rsid w:val="00414CF7"/>
    <w:rsid w:val="004175BA"/>
    <w:rsid w:val="004229D5"/>
    <w:rsid w:val="00434675"/>
    <w:rsid w:val="00442985"/>
    <w:rsid w:val="0045090E"/>
    <w:rsid w:val="0045463F"/>
    <w:rsid w:val="004C7CAB"/>
    <w:rsid w:val="004D736B"/>
    <w:rsid w:val="004E5287"/>
    <w:rsid w:val="00534F10"/>
    <w:rsid w:val="00537B19"/>
    <w:rsid w:val="0054193D"/>
    <w:rsid w:val="005F1DFB"/>
    <w:rsid w:val="005F2068"/>
    <w:rsid w:val="005F51BE"/>
    <w:rsid w:val="00613134"/>
    <w:rsid w:val="00670985"/>
    <w:rsid w:val="00673B99"/>
    <w:rsid w:val="00692476"/>
    <w:rsid w:val="006A5C40"/>
    <w:rsid w:val="006D38BC"/>
    <w:rsid w:val="00735151"/>
    <w:rsid w:val="00761431"/>
    <w:rsid w:val="00770994"/>
    <w:rsid w:val="00772627"/>
    <w:rsid w:val="007732DA"/>
    <w:rsid w:val="00786A18"/>
    <w:rsid w:val="00796217"/>
    <w:rsid w:val="007A6301"/>
    <w:rsid w:val="007B4B31"/>
    <w:rsid w:val="007D055A"/>
    <w:rsid w:val="007E0B19"/>
    <w:rsid w:val="0080682E"/>
    <w:rsid w:val="00811BC8"/>
    <w:rsid w:val="0081666E"/>
    <w:rsid w:val="00817A33"/>
    <w:rsid w:val="00820268"/>
    <w:rsid w:val="00841C6D"/>
    <w:rsid w:val="0086363B"/>
    <w:rsid w:val="0088396F"/>
    <w:rsid w:val="008A6F24"/>
    <w:rsid w:val="008D4419"/>
    <w:rsid w:val="008E3CFC"/>
    <w:rsid w:val="00900417"/>
    <w:rsid w:val="0090510E"/>
    <w:rsid w:val="00922A87"/>
    <w:rsid w:val="00935ABD"/>
    <w:rsid w:val="00940B24"/>
    <w:rsid w:val="00953B69"/>
    <w:rsid w:val="00954E3F"/>
    <w:rsid w:val="009827FA"/>
    <w:rsid w:val="009906E5"/>
    <w:rsid w:val="009C512A"/>
    <w:rsid w:val="009C7723"/>
    <w:rsid w:val="009D1A20"/>
    <w:rsid w:val="009D291B"/>
    <w:rsid w:val="00A029EC"/>
    <w:rsid w:val="00A201DF"/>
    <w:rsid w:val="00A95CF6"/>
    <w:rsid w:val="00AC0A7F"/>
    <w:rsid w:val="00AC6966"/>
    <w:rsid w:val="00AD01DB"/>
    <w:rsid w:val="00AE5D47"/>
    <w:rsid w:val="00AF19A9"/>
    <w:rsid w:val="00AF6CE7"/>
    <w:rsid w:val="00B07066"/>
    <w:rsid w:val="00B2193C"/>
    <w:rsid w:val="00B34EE7"/>
    <w:rsid w:val="00B4652D"/>
    <w:rsid w:val="00B46E7A"/>
    <w:rsid w:val="00B56F1E"/>
    <w:rsid w:val="00B91770"/>
    <w:rsid w:val="00B91EBB"/>
    <w:rsid w:val="00BB4B7C"/>
    <w:rsid w:val="00BB5BE2"/>
    <w:rsid w:val="00BB6189"/>
    <w:rsid w:val="00BC0FD2"/>
    <w:rsid w:val="00BC6BD4"/>
    <w:rsid w:val="00BF132F"/>
    <w:rsid w:val="00C01A7D"/>
    <w:rsid w:val="00C03FAE"/>
    <w:rsid w:val="00C76F73"/>
    <w:rsid w:val="00C81290"/>
    <w:rsid w:val="00CB1AD0"/>
    <w:rsid w:val="00CC3133"/>
    <w:rsid w:val="00CC68D0"/>
    <w:rsid w:val="00CC7435"/>
    <w:rsid w:val="00D058A6"/>
    <w:rsid w:val="00D13ADB"/>
    <w:rsid w:val="00D56756"/>
    <w:rsid w:val="00D61C48"/>
    <w:rsid w:val="00D656CF"/>
    <w:rsid w:val="00D732C8"/>
    <w:rsid w:val="00DB35CF"/>
    <w:rsid w:val="00DE0F25"/>
    <w:rsid w:val="00E64670"/>
    <w:rsid w:val="00E745A7"/>
    <w:rsid w:val="00E801A1"/>
    <w:rsid w:val="00E8428F"/>
    <w:rsid w:val="00E91F6E"/>
    <w:rsid w:val="00E93649"/>
    <w:rsid w:val="00E9646C"/>
    <w:rsid w:val="00EA7E28"/>
    <w:rsid w:val="00EE1C21"/>
    <w:rsid w:val="00EE24F3"/>
    <w:rsid w:val="00F21200"/>
    <w:rsid w:val="00F27DE1"/>
    <w:rsid w:val="00F562F4"/>
    <w:rsid w:val="00F65482"/>
    <w:rsid w:val="00F71672"/>
    <w:rsid w:val="00F77897"/>
    <w:rsid w:val="00F80445"/>
    <w:rsid w:val="00FD0937"/>
    <w:rsid w:val="00FD0F88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3019"/>
  <w15:chartTrackingRefBased/>
  <w15:docId w15:val="{B96C672F-E5D0-42DA-986F-D4779187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 Abdigaliyeva</dc:creator>
  <cp:keywords/>
  <dc:description/>
  <cp:lastModifiedBy>Gulzhan Abdigaliyeva</cp:lastModifiedBy>
  <cp:revision>160</cp:revision>
  <dcterms:created xsi:type="dcterms:W3CDTF">2023-11-03T13:16:00Z</dcterms:created>
  <dcterms:modified xsi:type="dcterms:W3CDTF">2023-11-10T15:21:00Z</dcterms:modified>
</cp:coreProperties>
</file>