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AD" w:rsidRDefault="00901FAD" w:rsidP="0004406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УДК 639.1</w:t>
      </w:r>
    </w:p>
    <w:p w:rsidR="0006591A" w:rsidRPr="00370333" w:rsidRDefault="0006591A" w:rsidP="0004406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0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НОВЫЕ ОБЪЕКТЫ АКВАКУЛЬТУРЫ В ТЕПЛОВОДНОМ РЫБОВОДСТВЕ </w:t>
      </w:r>
      <w:r w:rsidR="00251917">
        <w:rPr>
          <w:rFonts w:ascii="Times New Roman" w:hAnsi="Times New Roman" w:cs="Times New Roman"/>
          <w:b/>
          <w:sz w:val="28"/>
          <w:szCs w:val="28"/>
          <w:lang w:val="kk-KZ"/>
        </w:rPr>
        <w:t>АЛМАТИНСКОЙ ОБЛАСТИ</w:t>
      </w:r>
    </w:p>
    <w:p w:rsidR="0006591A" w:rsidRPr="00370333" w:rsidRDefault="0006591A" w:rsidP="0004406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91A" w:rsidRDefault="00251917" w:rsidP="0004406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1</w:t>
      </w:r>
      <w:r w:rsidR="0006591A" w:rsidRPr="00370333">
        <w:rPr>
          <w:rFonts w:ascii="Times New Roman" w:hAnsi="Times New Roman" w:cs="Times New Roman"/>
          <w:b/>
          <w:sz w:val="28"/>
          <w:szCs w:val="28"/>
          <w:lang w:val="kk-KZ"/>
        </w:rPr>
        <w:t>Кегенов Е.Б.</w:t>
      </w:r>
      <w:r w:rsidR="00FA4F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="00FA4F58">
        <w:rPr>
          <w:rFonts w:ascii="Times New Roman" w:hAnsi="Times New Roman" w:cs="Times New Roman"/>
          <w:b/>
          <w:sz w:val="28"/>
          <w:szCs w:val="28"/>
          <w:lang w:val="kk-KZ"/>
        </w:rPr>
        <w:t>Турсынали М.Т.</w:t>
      </w:r>
      <w:r w:rsidR="00E654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E65428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="00E65428">
        <w:rPr>
          <w:rFonts w:ascii="Times New Roman" w:hAnsi="Times New Roman" w:cs="Times New Roman"/>
          <w:b/>
          <w:sz w:val="28"/>
          <w:szCs w:val="28"/>
          <w:lang w:val="kk-KZ"/>
        </w:rPr>
        <w:t>Кегенова Г.Б.</w:t>
      </w:r>
    </w:p>
    <w:p w:rsidR="00932874" w:rsidRPr="00901FAD" w:rsidRDefault="00235AA3" w:rsidP="0004406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901FAD" w:rsidRPr="00AA76E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gkegenova</w:t>
        </w:r>
        <w:r w:rsidR="00901FAD" w:rsidRPr="00AA76E1">
          <w:rPr>
            <w:rStyle w:val="a4"/>
            <w:rFonts w:ascii="Times New Roman" w:hAnsi="Times New Roman" w:cs="Times New Roman"/>
            <w:i/>
            <w:sz w:val="28"/>
            <w:szCs w:val="28"/>
          </w:rPr>
          <w:t>78@</w:t>
        </w:r>
        <w:r w:rsidR="00901FAD" w:rsidRPr="00AA76E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="00901FAD" w:rsidRPr="00AA76E1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901FAD" w:rsidRPr="00AA76E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8B405F" w:rsidRPr="00932874" w:rsidRDefault="00901FAD" w:rsidP="0004406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</w:t>
      </w:r>
      <w:r w:rsidR="00251917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="00932874" w:rsidRPr="00932874">
        <w:rPr>
          <w:rFonts w:ascii="Times New Roman" w:hAnsi="Times New Roman" w:cs="Times New Roman"/>
          <w:sz w:val="28"/>
          <w:szCs w:val="28"/>
          <w:lang w:val="kk-KZ"/>
        </w:rPr>
        <w:t xml:space="preserve">КазНУ им. аль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32874" w:rsidRPr="00932874">
        <w:rPr>
          <w:rFonts w:ascii="Times New Roman" w:hAnsi="Times New Roman" w:cs="Times New Roman"/>
          <w:sz w:val="28"/>
          <w:szCs w:val="28"/>
          <w:lang w:val="kk-KZ"/>
        </w:rPr>
        <w:t xml:space="preserve"> Фараби</w:t>
      </w:r>
      <w:r w:rsidR="008B405F" w:rsidRPr="0093287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32874" w:rsidRPr="00932874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8B405F" w:rsidRPr="00932874">
        <w:rPr>
          <w:rFonts w:ascii="Times New Roman" w:hAnsi="Times New Roman" w:cs="Times New Roman"/>
          <w:sz w:val="28"/>
          <w:szCs w:val="28"/>
          <w:lang w:val="kk-KZ"/>
        </w:rPr>
        <w:t xml:space="preserve"> Алматы </w:t>
      </w:r>
      <w:r w:rsidR="00932874" w:rsidRPr="0093287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</w:t>
      </w:r>
      <w:r w:rsidR="008B405F" w:rsidRPr="00932874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</w:p>
    <w:p w:rsidR="00901FAD" w:rsidRPr="00932874" w:rsidRDefault="00901FAD" w:rsidP="0004406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251917">
        <w:rPr>
          <w:rFonts w:ascii="Times New Roman" w:hAnsi="Times New Roman" w:cs="Times New Roman"/>
          <w:sz w:val="28"/>
          <w:szCs w:val="28"/>
          <w:lang w:val="kk-KZ"/>
        </w:rPr>
        <w:t xml:space="preserve">докторант </w:t>
      </w:r>
      <w:r w:rsidRPr="00932874">
        <w:rPr>
          <w:rFonts w:ascii="Times New Roman" w:hAnsi="Times New Roman" w:cs="Times New Roman"/>
          <w:sz w:val="28"/>
          <w:szCs w:val="28"/>
          <w:lang w:val="kk-KZ"/>
        </w:rPr>
        <w:t xml:space="preserve">КазНУ им. аль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32874">
        <w:rPr>
          <w:rFonts w:ascii="Times New Roman" w:hAnsi="Times New Roman" w:cs="Times New Roman"/>
          <w:sz w:val="28"/>
          <w:szCs w:val="28"/>
          <w:lang w:val="kk-KZ"/>
        </w:rPr>
        <w:t xml:space="preserve"> Фараби, г. Алматы Республика Казахстан</w:t>
      </w:r>
    </w:p>
    <w:p w:rsidR="0006591A" w:rsidRPr="00370333" w:rsidRDefault="0006591A" w:rsidP="0004406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2874" w:rsidRPr="00146A8E" w:rsidRDefault="00370333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pacing w:val="2"/>
          <w:sz w:val="28"/>
          <w:szCs w:val="28"/>
          <w:lang w:val="kk-KZ"/>
        </w:rPr>
      </w:pPr>
      <w:r w:rsidRPr="00932874">
        <w:rPr>
          <w:b/>
          <w:i/>
          <w:color w:val="000000"/>
          <w:spacing w:val="2"/>
          <w:sz w:val="28"/>
          <w:szCs w:val="28"/>
        </w:rPr>
        <w:t> </w:t>
      </w:r>
      <w:r w:rsidR="00932874" w:rsidRPr="00932874">
        <w:rPr>
          <w:b/>
          <w:i/>
          <w:color w:val="000000"/>
          <w:spacing w:val="2"/>
          <w:sz w:val="28"/>
          <w:szCs w:val="28"/>
          <w:lang w:val="kk-KZ"/>
        </w:rPr>
        <w:t>Аннотация</w:t>
      </w:r>
      <w:r w:rsidR="00932874">
        <w:rPr>
          <w:color w:val="000000"/>
          <w:spacing w:val="2"/>
          <w:sz w:val="28"/>
          <w:szCs w:val="28"/>
          <w:lang w:val="kk-KZ"/>
        </w:rPr>
        <w:t>:</w:t>
      </w:r>
      <w:r w:rsidR="002270EE" w:rsidRPr="00146A8E">
        <w:rPr>
          <w:i/>
          <w:color w:val="000000"/>
          <w:spacing w:val="2"/>
          <w:sz w:val="28"/>
          <w:szCs w:val="28"/>
          <w:lang w:val="kk-KZ"/>
        </w:rPr>
        <w:t>Республика Казах</w:t>
      </w:r>
      <w:r w:rsidR="0028077C" w:rsidRPr="00146A8E">
        <w:rPr>
          <w:i/>
          <w:color w:val="000000"/>
          <w:spacing w:val="2"/>
          <w:sz w:val="28"/>
          <w:szCs w:val="28"/>
          <w:lang w:val="kk-KZ"/>
        </w:rPr>
        <w:t xml:space="preserve">стан обладает большим потенциалом в сфере развития сектора рыбного хозяйства. На территории всей республики </w:t>
      </w:r>
      <w:r w:rsidR="00251917">
        <w:rPr>
          <w:i/>
          <w:color w:val="000000"/>
          <w:spacing w:val="2"/>
          <w:sz w:val="28"/>
          <w:szCs w:val="28"/>
          <w:lang w:val="kk-KZ"/>
        </w:rPr>
        <w:t xml:space="preserve">действуют рыбоводные хозяйства, </w:t>
      </w:r>
      <w:r w:rsidR="0028077C" w:rsidRPr="00146A8E">
        <w:rPr>
          <w:i/>
          <w:color w:val="000000"/>
          <w:spacing w:val="2"/>
          <w:sz w:val="28"/>
          <w:szCs w:val="28"/>
          <w:lang w:val="kk-KZ"/>
        </w:rPr>
        <w:t>за</w:t>
      </w:r>
      <w:r w:rsidR="002270EE" w:rsidRPr="00146A8E">
        <w:rPr>
          <w:i/>
          <w:color w:val="000000"/>
          <w:spacing w:val="2"/>
          <w:sz w:val="28"/>
          <w:szCs w:val="28"/>
          <w:lang w:val="kk-KZ"/>
        </w:rPr>
        <w:t xml:space="preserve">нимающихся </w:t>
      </w:r>
      <w:r w:rsidR="00251917">
        <w:rPr>
          <w:i/>
          <w:color w:val="000000"/>
          <w:spacing w:val="2"/>
          <w:sz w:val="28"/>
          <w:szCs w:val="28"/>
          <w:lang w:val="kk-KZ"/>
        </w:rPr>
        <w:t>выращиванием</w:t>
      </w:r>
      <w:r w:rsidR="00FC69ED">
        <w:rPr>
          <w:i/>
          <w:color w:val="000000"/>
          <w:spacing w:val="2"/>
          <w:sz w:val="28"/>
          <w:szCs w:val="28"/>
          <w:lang w:val="kk-KZ"/>
        </w:rPr>
        <w:t xml:space="preserve"> </w:t>
      </w:r>
      <w:r w:rsidR="00251917">
        <w:rPr>
          <w:i/>
          <w:color w:val="000000"/>
          <w:spacing w:val="2"/>
          <w:sz w:val="28"/>
          <w:szCs w:val="28"/>
          <w:lang w:val="kk-KZ"/>
        </w:rPr>
        <w:t xml:space="preserve">в искусственных условиях </w:t>
      </w:r>
      <w:r w:rsidR="002270EE" w:rsidRPr="00146A8E">
        <w:rPr>
          <w:i/>
          <w:color w:val="000000"/>
          <w:spacing w:val="2"/>
          <w:sz w:val="28"/>
          <w:szCs w:val="28"/>
          <w:lang w:val="kk-KZ"/>
        </w:rPr>
        <w:t>раз</w:t>
      </w:r>
      <w:r w:rsidR="0028077C" w:rsidRPr="00146A8E">
        <w:rPr>
          <w:i/>
          <w:color w:val="000000"/>
          <w:spacing w:val="2"/>
          <w:sz w:val="28"/>
          <w:szCs w:val="28"/>
          <w:lang w:val="kk-KZ"/>
        </w:rPr>
        <w:t xml:space="preserve">личных видов рыб. Широко культивируемыми видами являются карповые растительноядные рыбы, лососевые и некоторые виды осентровых рыб. </w:t>
      </w:r>
      <w:r w:rsidR="002270EE" w:rsidRPr="00146A8E">
        <w:rPr>
          <w:i/>
          <w:color w:val="000000"/>
          <w:spacing w:val="2"/>
          <w:sz w:val="28"/>
          <w:szCs w:val="28"/>
          <w:lang w:val="kk-KZ"/>
        </w:rPr>
        <w:t>В настояще</w:t>
      </w:r>
      <w:r w:rsidR="00DF6C1B">
        <w:rPr>
          <w:i/>
          <w:color w:val="000000"/>
          <w:spacing w:val="2"/>
          <w:sz w:val="28"/>
          <w:szCs w:val="28"/>
          <w:lang w:val="kk-KZ"/>
        </w:rPr>
        <w:t>й</w:t>
      </w:r>
      <w:r w:rsidR="002270EE" w:rsidRPr="00146A8E">
        <w:rPr>
          <w:i/>
          <w:color w:val="000000"/>
          <w:spacing w:val="2"/>
          <w:sz w:val="28"/>
          <w:szCs w:val="28"/>
          <w:lang w:val="kk-KZ"/>
        </w:rPr>
        <w:t xml:space="preserve"> статье приводятся данные по выращиванию нового объекта аквакультуры – клариевого сома</w:t>
      </w:r>
      <w:r w:rsidR="00DF6C1B">
        <w:rPr>
          <w:i/>
          <w:color w:val="000000"/>
          <w:spacing w:val="2"/>
          <w:sz w:val="28"/>
          <w:szCs w:val="28"/>
          <w:lang w:val="kk-KZ"/>
        </w:rPr>
        <w:t xml:space="preserve"> в условиях Алматинсакой области</w:t>
      </w:r>
      <w:r w:rsidR="002270EE" w:rsidRPr="00146A8E">
        <w:rPr>
          <w:i/>
          <w:color w:val="000000"/>
          <w:spacing w:val="2"/>
          <w:sz w:val="28"/>
          <w:szCs w:val="28"/>
          <w:lang w:val="kk-KZ"/>
        </w:rPr>
        <w:t xml:space="preserve">. </w:t>
      </w:r>
      <w:r w:rsidR="00384DB7" w:rsidRPr="00146A8E">
        <w:rPr>
          <w:i/>
          <w:color w:val="000000"/>
          <w:spacing w:val="2"/>
          <w:sz w:val="28"/>
          <w:szCs w:val="28"/>
          <w:lang w:val="kk-KZ"/>
        </w:rPr>
        <w:t>При знании биологии</w:t>
      </w:r>
      <w:r w:rsidR="00146A8E" w:rsidRPr="00146A8E">
        <w:rPr>
          <w:i/>
          <w:color w:val="000000"/>
          <w:spacing w:val="2"/>
          <w:sz w:val="28"/>
          <w:szCs w:val="28"/>
          <w:lang w:val="kk-KZ"/>
        </w:rPr>
        <w:t>, экологии</w:t>
      </w:r>
      <w:r w:rsidR="00384DB7" w:rsidRPr="00146A8E">
        <w:rPr>
          <w:i/>
          <w:color w:val="000000"/>
          <w:spacing w:val="2"/>
          <w:sz w:val="28"/>
          <w:szCs w:val="28"/>
          <w:lang w:val="kk-KZ"/>
        </w:rPr>
        <w:t xml:space="preserve"> и правильном выборе технологии товарного выращивания клариевого сома </w:t>
      </w:r>
      <w:r w:rsidR="00146A8E" w:rsidRPr="00146A8E">
        <w:rPr>
          <w:i/>
          <w:color w:val="000000"/>
          <w:spacing w:val="2"/>
          <w:sz w:val="28"/>
          <w:szCs w:val="28"/>
          <w:lang w:val="kk-KZ"/>
        </w:rPr>
        <w:t xml:space="preserve"> - разведение и его культивирование в условиях тепловодных хозяйствах </w:t>
      </w:r>
      <w:r w:rsidR="002270EE" w:rsidRPr="00146A8E">
        <w:rPr>
          <w:i/>
          <w:color w:val="000000"/>
          <w:spacing w:val="2"/>
          <w:sz w:val="28"/>
          <w:szCs w:val="28"/>
          <w:lang w:val="kk-KZ"/>
        </w:rPr>
        <w:t xml:space="preserve">может стать перспективным направлением </w:t>
      </w:r>
      <w:r w:rsidR="00146A8E">
        <w:rPr>
          <w:i/>
          <w:color w:val="000000"/>
          <w:spacing w:val="2"/>
          <w:sz w:val="28"/>
          <w:szCs w:val="28"/>
          <w:lang w:val="kk-KZ"/>
        </w:rPr>
        <w:t>аквакультуры</w:t>
      </w:r>
      <w:r w:rsidR="002270EE" w:rsidRPr="00146A8E">
        <w:rPr>
          <w:i/>
          <w:color w:val="000000"/>
          <w:spacing w:val="2"/>
          <w:sz w:val="28"/>
          <w:szCs w:val="28"/>
          <w:lang w:val="kk-KZ"/>
        </w:rPr>
        <w:t xml:space="preserve"> Южного и Юго – восточного Казахстана</w:t>
      </w:r>
      <w:r w:rsidR="00270F05">
        <w:rPr>
          <w:i/>
          <w:color w:val="000000"/>
          <w:spacing w:val="2"/>
          <w:sz w:val="28"/>
          <w:szCs w:val="28"/>
          <w:lang w:val="kk-KZ"/>
        </w:rPr>
        <w:t>.</w:t>
      </w:r>
    </w:p>
    <w:p w:rsidR="00270F05" w:rsidRDefault="00270F05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  <w:spacing w:val="2"/>
          <w:sz w:val="28"/>
          <w:szCs w:val="28"/>
          <w:lang w:val="kk-KZ"/>
        </w:rPr>
      </w:pPr>
    </w:p>
    <w:p w:rsidR="00932874" w:rsidRDefault="00932874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pacing w:val="2"/>
          <w:sz w:val="28"/>
          <w:szCs w:val="28"/>
          <w:lang w:val="kk-KZ"/>
        </w:rPr>
      </w:pPr>
      <w:r w:rsidRPr="00932874">
        <w:rPr>
          <w:b/>
          <w:i/>
          <w:color w:val="000000"/>
          <w:spacing w:val="2"/>
          <w:sz w:val="28"/>
          <w:szCs w:val="28"/>
          <w:lang w:val="kk-KZ"/>
        </w:rPr>
        <w:t>Ключевые слова:</w:t>
      </w:r>
      <w:r w:rsidR="00F20564" w:rsidRPr="00F20564">
        <w:rPr>
          <w:i/>
          <w:color w:val="000000"/>
          <w:spacing w:val="2"/>
          <w:sz w:val="28"/>
          <w:szCs w:val="28"/>
          <w:lang w:val="kk-KZ"/>
        </w:rPr>
        <w:t xml:space="preserve">рыбы,клариевый сом, тепловодные объекты рыбоводства, </w:t>
      </w:r>
      <w:r w:rsidR="00F20564">
        <w:rPr>
          <w:i/>
          <w:color w:val="000000"/>
          <w:spacing w:val="2"/>
          <w:sz w:val="28"/>
          <w:szCs w:val="28"/>
          <w:lang w:val="kk-KZ"/>
        </w:rPr>
        <w:t>новые объекты аквакультуры</w:t>
      </w:r>
      <w:r w:rsidR="00F20564" w:rsidRPr="00F20564">
        <w:rPr>
          <w:i/>
          <w:color w:val="000000"/>
          <w:spacing w:val="2"/>
          <w:sz w:val="28"/>
          <w:szCs w:val="28"/>
          <w:lang w:val="kk-KZ"/>
        </w:rPr>
        <w:t xml:space="preserve">, </w:t>
      </w:r>
      <w:r w:rsidR="00F20564">
        <w:rPr>
          <w:i/>
          <w:color w:val="000000"/>
          <w:spacing w:val="2"/>
          <w:sz w:val="28"/>
          <w:szCs w:val="28"/>
          <w:lang w:val="kk-KZ"/>
        </w:rPr>
        <w:t>бассейновое рыбоводство, биотехника клариевого сома</w:t>
      </w:r>
      <w:r w:rsidR="00AD7D5C">
        <w:rPr>
          <w:i/>
          <w:color w:val="000000"/>
          <w:spacing w:val="2"/>
          <w:sz w:val="28"/>
          <w:szCs w:val="28"/>
          <w:lang w:val="kk-KZ"/>
        </w:rPr>
        <w:t>, тскусственное разведение рыбы, культивирование рыбы.</w:t>
      </w:r>
    </w:p>
    <w:p w:rsidR="00F20564" w:rsidRDefault="00F20564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28077C" w:rsidRPr="00C421E8" w:rsidRDefault="007A12EB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В связи с ростом населения Земли, все остро стоит вопрос об обеспечении человечества качественной белковой </w:t>
      </w:r>
      <w:r w:rsidRPr="00C421E8">
        <w:rPr>
          <w:spacing w:val="2"/>
          <w:sz w:val="28"/>
          <w:szCs w:val="28"/>
          <w:lang w:val="kk-KZ"/>
        </w:rPr>
        <w:t xml:space="preserve">пищей [1]. </w:t>
      </w:r>
      <w:r w:rsidR="00225D9E" w:rsidRPr="00C421E8">
        <w:rPr>
          <w:spacing w:val="2"/>
          <w:sz w:val="28"/>
          <w:szCs w:val="28"/>
          <w:lang w:val="kk-KZ"/>
        </w:rPr>
        <w:t>Аквакультура - является альтернативным решением вопроса по обеспечени</w:t>
      </w:r>
      <w:r w:rsidR="00B0443A" w:rsidRPr="00C421E8">
        <w:rPr>
          <w:spacing w:val="2"/>
          <w:sz w:val="28"/>
          <w:szCs w:val="28"/>
          <w:lang w:val="kk-KZ"/>
        </w:rPr>
        <w:t>ю</w:t>
      </w:r>
      <w:r w:rsidR="00225D9E" w:rsidRPr="00C421E8">
        <w:rPr>
          <w:spacing w:val="2"/>
          <w:sz w:val="28"/>
          <w:szCs w:val="28"/>
          <w:lang w:val="kk-KZ"/>
        </w:rPr>
        <w:t xml:space="preserve"> населения ценной белковой пищей. </w:t>
      </w:r>
      <w:r w:rsidR="00B0443A" w:rsidRPr="00C421E8">
        <w:rPr>
          <w:spacing w:val="2"/>
          <w:sz w:val="28"/>
          <w:szCs w:val="28"/>
          <w:lang w:val="kk-KZ"/>
        </w:rPr>
        <w:t xml:space="preserve">В связи с этим, любая продукция аквакультуры  </w:t>
      </w:r>
      <w:r w:rsidR="0028077C" w:rsidRPr="00C421E8">
        <w:rPr>
          <w:spacing w:val="2"/>
          <w:sz w:val="28"/>
          <w:szCs w:val="28"/>
          <w:lang w:val="kk-KZ"/>
        </w:rPr>
        <w:t xml:space="preserve">всегда </w:t>
      </w:r>
      <w:r w:rsidR="00B0443A" w:rsidRPr="00C421E8">
        <w:rPr>
          <w:spacing w:val="2"/>
          <w:sz w:val="28"/>
          <w:szCs w:val="28"/>
          <w:lang w:val="kk-KZ"/>
        </w:rPr>
        <w:t xml:space="preserve">будет пользоваться большим спросом. </w:t>
      </w:r>
    </w:p>
    <w:p w:rsidR="00EA34B5" w:rsidRPr="00C421E8" w:rsidRDefault="008952F1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C421E8">
        <w:rPr>
          <w:spacing w:val="2"/>
          <w:sz w:val="28"/>
          <w:szCs w:val="28"/>
          <w:lang w:val="kk-KZ"/>
        </w:rPr>
        <w:t>На сегодняшний день, в нашей республике по статистическим данным  потребление рыбной продукции на 1 человека составляет чуть больше 14</w:t>
      </w:r>
      <w:r w:rsidR="00794295" w:rsidRPr="00C421E8">
        <w:rPr>
          <w:spacing w:val="2"/>
          <w:sz w:val="28"/>
          <w:szCs w:val="28"/>
          <w:lang w:val="kk-KZ"/>
        </w:rPr>
        <w:t>,6</w:t>
      </w:r>
      <w:r w:rsidRPr="00C421E8">
        <w:rPr>
          <w:spacing w:val="2"/>
          <w:sz w:val="28"/>
          <w:szCs w:val="28"/>
          <w:lang w:val="kk-KZ"/>
        </w:rPr>
        <w:t xml:space="preserve"> кг в год. </w:t>
      </w:r>
      <w:r w:rsidR="00EA34B5" w:rsidRPr="00C421E8">
        <w:rPr>
          <w:spacing w:val="2"/>
          <w:sz w:val="28"/>
          <w:szCs w:val="28"/>
          <w:lang w:val="kk-KZ"/>
        </w:rPr>
        <w:t xml:space="preserve">В целях повышения обеспеченности населения </w:t>
      </w:r>
      <w:r w:rsidR="00723A67" w:rsidRPr="00C421E8">
        <w:rPr>
          <w:spacing w:val="2"/>
          <w:sz w:val="28"/>
          <w:szCs w:val="28"/>
        </w:rPr>
        <w:t xml:space="preserve">рыбной продукцией и </w:t>
      </w:r>
      <w:proofErr w:type="spellStart"/>
      <w:r w:rsidR="00723A67" w:rsidRPr="00C421E8">
        <w:rPr>
          <w:spacing w:val="2"/>
          <w:sz w:val="28"/>
          <w:szCs w:val="28"/>
        </w:rPr>
        <w:t>создани</w:t>
      </w:r>
      <w:proofErr w:type="spellEnd"/>
      <w:r w:rsidR="00723A67" w:rsidRPr="00C421E8">
        <w:rPr>
          <w:spacing w:val="2"/>
          <w:sz w:val="28"/>
          <w:szCs w:val="28"/>
          <w:lang w:val="kk-KZ"/>
        </w:rPr>
        <w:t>я</w:t>
      </w:r>
      <w:r w:rsidR="00EA34B5" w:rsidRPr="00C421E8">
        <w:rPr>
          <w:spacing w:val="2"/>
          <w:sz w:val="28"/>
          <w:szCs w:val="28"/>
        </w:rPr>
        <w:t xml:space="preserve"> условий для развития рыбоводства (</w:t>
      </w:r>
      <w:proofErr w:type="spellStart"/>
      <w:r w:rsidR="00EA34B5" w:rsidRPr="00C421E8">
        <w:rPr>
          <w:spacing w:val="2"/>
          <w:sz w:val="28"/>
          <w:szCs w:val="28"/>
        </w:rPr>
        <w:t>аквакультуры</w:t>
      </w:r>
      <w:proofErr w:type="spellEnd"/>
      <w:r w:rsidR="00EA34B5" w:rsidRPr="00C421E8">
        <w:rPr>
          <w:spacing w:val="2"/>
          <w:sz w:val="28"/>
          <w:szCs w:val="28"/>
        </w:rPr>
        <w:t>)</w:t>
      </w:r>
      <w:r w:rsidR="00723A67" w:rsidRPr="00C421E8">
        <w:rPr>
          <w:spacing w:val="2"/>
          <w:sz w:val="28"/>
          <w:szCs w:val="28"/>
          <w:lang w:val="kk-KZ"/>
        </w:rPr>
        <w:t xml:space="preserve"> Правительством Республики Казахстан была принята Программа развития рыбного хозяйства на период 2021 – 2030 гг. </w:t>
      </w:r>
      <w:r w:rsidR="005F03B5" w:rsidRPr="00C421E8">
        <w:rPr>
          <w:spacing w:val="2"/>
          <w:sz w:val="28"/>
          <w:szCs w:val="28"/>
          <w:lang w:val="kk-KZ"/>
        </w:rPr>
        <w:t>Основным приоритетом развития данной программы является увеличение рыбоводных хозяйств, совершенствование биотехники разведения и культивирование новых привлекательных объектов аквакультуры</w:t>
      </w:r>
      <w:r w:rsidR="00DB7776" w:rsidRPr="00C421E8">
        <w:rPr>
          <w:spacing w:val="2"/>
          <w:sz w:val="28"/>
          <w:szCs w:val="28"/>
          <w:lang w:val="kk-KZ"/>
        </w:rPr>
        <w:t xml:space="preserve"> [2]</w:t>
      </w:r>
      <w:r w:rsidR="005F03B5" w:rsidRPr="00C421E8">
        <w:rPr>
          <w:spacing w:val="2"/>
          <w:sz w:val="28"/>
          <w:szCs w:val="28"/>
          <w:lang w:val="kk-KZ"/>
        </w:rPr>
        <w:t xml:space="preserve">. </w:t>
      </w:r>
    </w:p>
    <w:p w:rsidR="00FA2DA6" w:rsidRPr="00251917" w:rsidRDefault="00780C03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C421E8">
        <w:rPr>
          <w:spacing w:val="2"/>
          <w:sz w:val="28"/>
          <w:szCs w:val="28"/>
          <w:lang w:val="kk-KZ"/>
        </w:rPr>
        <w:t>На</w:t>
      </w:r>
      <w:r w:rsidR="00FA2DA6" w:rsidRPr="00C421E8">
        <w:rPr>
          <w:spacing w:val="2"/>
          <w:sz w:val="28"/>
          <w:szCs w:val="28"/>
          <w:lang w:val="kk-KZ"/>
        </w:rPr>
        <w:t xml:space="preserve"> рассматриваемой территории </w:t>
      </w:r>
      <w:r w:rsidR="00FA2DA6">
        <w:rPr>
          <w:color w:val="000000"/>
          <w:spacing w:val="2"/>
          <w:sz w:val="28"/>
          <w:szCs w:val="28"/>
          <w:lang w:val="kk-KZ"/>
        </w:rPr>
        <w:t xml:space="preserve">Казахстана – </w:t>
      </w:r>
      <w:r w:rsidR="001D565F">
        <w:rPr>
          <w:color w:val="000000"/>
          <w:spacing w:val="2"/>
          <w:sz w:val="28"/>
          <w:szCs w:val="28"/>
          <w:lang w:val="kk-KZ"/>
        </w:rPr>
        <w:t>ю</w:t>
      </w:r>
      <w:r w:rsidR="00FA2DA6">
        <w:rPr>
          <w:color w:val="000000"/>
          <w:spacing w:val="2"/>
          <w:sz w:val="28"/>
          <w:szCs w:val="28"/>
          <w:lang w:val="kk-KZ"/>
        </w:rPr>
        <w:t xml:space="preserve">жного и </w:t>
      </w:r>
      <w:r w:rsidR="001D565F">
        <w:rPr>
          <w:color w:val="000000"/>
          <w:spacing w:val="2"/>
          <w:sz w:val="28"/>
          <w:szCs w:val="28"/>
          <w:lang w:val="kk-KZ"/>
        </w:rPr>
        <w:t>ю</w:t>
      </w:r>
      <w:r w:rsidR="00FA2DA6">
        <w:rPr>
          <w:color w:val="000000"/>
          <w:spacing w:val="2"/>
          <w:sz w:val="28"/>
          <w:szCs w:val="28"/>
          <w:lang w:val="kk-KZ"/>
        </w:rPr>
        <w:t xml:space="preserve">го </w:t>
      </w:r>
      <w:r w:rsidR="001D565F">
        <w:rPr>
          <w:color w:val="000000"/>
          <w:spacing w:val="2"/>
          <w:sz w:val="28"/>
          <w:szCs w:val="28"/>
          <w:lang w:val="kk-KZ"/>
        </w:rPr>
        <w:t xml:space="preserve">- </w:t>
      </w:r>
      <w:r w:rsidR="00FA2DA6">
        <w:rPr>
          <w:color w:val="000000"/>
          <w:spacing w:val="2"/>
          <w:sz w:val="28"/>
          <w:szCs w:val="28"/>
          <w:lang w:val="kk-KZ"/>
        </w:rPr>
        <w:t xml:space="preserve">восточного регионов – основной </w:t>
      </w:r>
      <w:r w:rsidR="005F134A">
        <w:rPr>
          <w:color w:val="000000"/>
          <w:spacing w:val="2"/>
          <w:sz w:val="28"/>
          <w:szCs w:val="28"/>
          <w:lang w:val="kk-KZ"/>
        </w:rPr>
        <w:t xml:space="preserve">используемой </w:t>
      </w:r>
      <w:r w:rsidR="00FA2DA6">
        <w:rPr>
          <w:color w:val="000000"/>
          <w:spacing w:val="2"/>
          <w:sz w:val="28"/>
          <w:szCs w:val="28"/>
          <w:lang w:val="kk-KZ"/>
        </w:rPr>
        <w:t>технологией выращивания товарной рыбы является метод прудов</w:t>
      </w:r>
      <w:r w:rsidR="005F134A">
        <w:rPr>
          <w:color w:val="000000"/>
          <w:spacing w:val="2"/>
          <w:sz w:val="28"/>
          <w:szCs w:val="28"/>
          <w:lang w:val="kk-KZ"/>
        </w:rPr>
        <w:t>о</w:t>
      </w:r>
      <w:r w:rsidR="00FA2DA6">
        <w:rPr>
          <w:color w:val="000000"/>
          <w:spacing w:val="2"/>
          <w:sz w:val="28"/>
          <w:szCs w:val="28"/>
          <w:lang w:val="kk-KZ"/>
        </w:rPr>
        <w:t>го разведения</w:t>
      </w:r>
      <w:r w:rsidR="00C07069">
        <w:rPr>
          <w:color w:val="000000"/>
          <w:spacing w:val="2"/>
          <w:sz w:val="28"/>
          <w:szCs w:val="28"/>
          <w:lang w:val="kk-KZ"/>
        </w:rPr>
        <w:t xml:space="preserve"> рыбы</w:t>
      </w:r>
      <w:r w:rsidR="00FA2DA6">
        <w:rPr>
          <w:color w:val="000000"/>
          <w:spacing w:val="2"/>
          <w:sz w:val="28"/>
          <w:szCs w:val="28"/>
          <w:lang w:val="kk-KZ"/>
        </w:rPr>
        <w:t>.</w:t>
      </w:r>
      <w:r w:rsidR="00C07069">
        <w:rPr>
          <w:color w:val="000000"/>
          <w:spacing w:val="2"/>
          <w:sz w:val="28"/>
          <w:szCs w:val="28"/>
          <w:lang w:val="kk-KZ"/>
        </w:rPr>
        <w:t>Прудов</w:t>
      </w:r>
      <w:r w:rsidR="00A24DFD">
        <w:rPr>
          <w:color w:val="000000"/>
          <w:spacing w:val="2"/>
          <w:sz w:val="28"/>
          <w:szCs w:val="28"/>
          <w:lang w:val="kk-KZ"/>
        </w:rPr>
        <w:t>о</w:t>
      </w:r>
      <w:r w:rsidR="00C07069">
        <w:rPr>
          <w:color w:val="000000"/>
          <w:spacing w:val="2"/>
          <w:sz w:val="28"/>
          <w:szCs w:val="28"/>
          <w:lang w:val="kk-KZ"/>
        </w:rPr>
        <w:t xml:space="preserve">е рыбоводство получило свое широкое развитие после того, когда был </w:t>
      </w:r>
      <w:r w:rsidR="00C07069">
        <w:rPr>
          <w:color w:val="000000"/>
          <w:spacing w:val="2"/>
          <w:sz w:val="28"/>
          <w:szCs w:val="28"/>
          <w:lang w:val="kk-KZ"/>
        </w:rPr>
        <w:lastRenderedPageBreak/>
        <w:t xml:space="preserve">разработан метод гипофизарных инъекций для производителей рыб, в целях быстрой стимуляции созревания гонад самок и самца. </w:t>
      </w:r>
      <w:r w:rsidR="005F134A">
        <w:rPr>
          <w:color w:val="000000"/>
          <w:spacing w:val="2"/>
          <w:sz w:val="28"/>
          <w:szCs w:val="28"/>
          <w:lang w:val="kk-KZ"/>
        </w:rPr>
        <w:t xml:space="preserve">Данный метод был внедрен еще во второй половине </w:t>
      </w:r>
      <w:r w:rsidR="005F134A">
        <w:rPr>
          <w:color w:val="000000"/>
          <w:spacing w:val="2"/>
          <w:sz w:val="28"/>
          <w:szCs w:val="28"/>
          <w:lang w:val="en-US"/>
        </w:rPr>
        <w:t>XX</w:t>
      </w:r>
      <w:r w:rsidR="005F134A">
        <w:rPr>
          <w:color w:val="000000"/>
          <w:spacing w:val="2"/>
          <w:sz w:val="28"/>
          <w:szCs w:val="28"/>
          <w:lang w:val="kk-KZ"/>
        </w:rPr>
        <w:t xml:space="preserve">века с открытием гипофизарной инъекции, разработанной </w:t>
      </w:r>
      <w:r w:rsidR="00C07069">
        <w:rPr>
          <w:color w:val="000000"/>
          <w:spacing w:val="2"/>
          <w:sz w:val="28"/>
          <w:szCs w:val="28"/>
          <w:lang w:val="kk-KZ"/>
        </w:rPr>
        <w:t>в 194</w:t>
      </w:r>
      <w:r w:rsidR="000A7462">
        <w:rPr>
          <w:color w:val="000000"/>
          <w:spacing w:val="2"/>
          <w:sz w:val="28"/>
          <w:szCs w:val="28"/>
          <w:lang w:val="kk-KZ"/>
        </w:rPr>
        <w:t>2</w:t>
      </w:r>
      <w:r w:rsidR="00C07069">
        <w:rPr>
          <w:color w:val="000000"/>
          <w:spacing w:val="2"/>
          <w:sz w:val="28"/>
          <w:szCs w:val="28"/>
          <w:lang w:val="kk-KZ"/>
        </w:rPr>
        <w:t xml:space="preserve"> году профессором </w:t>
      </w:r>
      <w:r w:rsidR="00C07069" w:rsidRPr="00251917">
        <w:rPr>
          <w:spacing w:val="2"/>
          <w:sz w:val="28"/>
          <w:szCs w:val="28"/>
          <w:lang w:val="kk-KZ"/>
        </w:rPr>
        <w:t>Гербильским</w:t>
      </w:r>
      <w:r w:rsidR="00DB7776" w:rsidRPr="00251917">
        <w:rPr>
          <w:spacing w:val="2"/>
          <w:sz w:val="28"/>
          <w:szCs w:val="28"/>
          <w:lang w:val="kk-KZ"/>
        </w:rPr>
        <w:t xml:space="preserve"> [3]</w:t>
      </w:r>
      <w:r w:rsidR="00C07069" w:rsidRPr="00251917">
        <w:rPr>
          <w:spacing w:val="2"/>
          <w:sz w:val="28"/>
          <w:szCs w:val="28"/>
          <w:lang w:val="kk-KZ"/>
        </w:rPr>
        <w:t>.</w:t>
      </w:r>
    </w:p>
    <w:p w:rsidR="00C07069" w:rsidRPr="00251917" w:rsidRDefault="00C07069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251917">
        <w:rPr>
          <w:spacing w:val="2"/>
          <w:sz w:val="28"/>
          <w:szCs w:val="28"/>
          <w:lang w:val="kk-KZ"/>
        </w:rPr>
        <w:t>О</w:t>
      </w:r>
      <w:r w:rsidR="00E04F14" w:rsidRPr="00251917">
        <w:rPr>
          <w:spacing w:val="2"/>
          <w:sz w:val="28"/>
          <w:szCs w:val="28"/>
          <w:lang w:val="kk-KZ"/>
        </w:rPr>
        <w:t>бъектами</w:t>
      </w:r>
      <w:r w:rsidRPr="00251917">
        <w:rPr>
          <w:spacing w:val="2"/>
          <w:sz w:val="28"/>
          <w:szCs w:val="28"/>
          <w:lang w:val="kk-KZ"/>
        </w:rPr>
        <w:t xml:space="preserve">прудового </w:t>
      </w:r>
      <w:r w:rsidR="00CA15F7" w:rsidRPr="00251917">
        <w:rPr>
          <w:spacing w:val="2"/>
          <w:sz w:val="28"/>
          <w:szCs w:val="28"/>
          <w:lang w:val="kk-KZ"/>
        </w:rPr>
        <w:t xml:space="preserve">рыбоводства являются: </w:t>
      </w:r>
      <w:r w:rsidR="00E04F14" w:rsidRPr="00251917">
        <w:rPr>
          <w:spacing w:val="2"/>
          <w:sz w:val="28"/>
          <w:szCs w:val="28"/>
          <w:lang w:val="kk-KZ"/>
        </w:rPr>
        <w:t>карп</w:t>
      </w:r>
      <w:r w:rsidR="001D565F" w:rsidRPr="00251917">
        <w:rPr>
          <w:i/>
          <w:spacing w:val="2"/>
          <w:sz w:val="28"/>
          <w:szCs w:val="28"/>
          <w:lang w:val="kk-KZ"/>
        </w:rPr>
        <w:t>Cyprinus carpio</w:t>
      </w:r>
      <w:r w:rsidR="00E04F14" w:rsidRPr="00251917">
        <w:rPr>
          <w:spacing w:val="2"/>
          <w:sz w:val="28"/>
          <w:szCs w:val="28"/>
          <w:lang w:val="kk-KZ"/>
        </w:rPr>
        <w:t xml:space="preserve">, </w:t>
      </w:r>
      <w:r w:rsidR="00CA15F7" w:rsidRPr="00251917">
        <w:rPr>
          <w:spacing w:val="2"/>
          <w:sz w:val="28"/>
          <w:szCs w:val="28"/>
          <w:lang w:val="kk-KZ"/>
        </w:rPr>
        <w:t>белый толстолобик</w:t>
      </w:r>
      <w:r w:rsidR="001D565F" w:rsidRPr="00251917">
        <w:rPr>
          <w:spacing w:val="2"/>
          <w:sz w:val="28"/>
          <w:szCs w:val="28"/>
          <w:lang w:val="kk-KZ"/>
        </w:rPr>
        <w:t xml:space="preserve"> – </w:t>
      </w:r>
      <w:r w:rsidR="001D565F" w:rsidRPr="00251917">
        <w:rPr>
          <w:i/>
          <w:spacing w:val="2"/>
          <w:sz w:val="28"/>
          <w:szCs w:val="28"/>
          <w:lang w:val="kk-KZ"/>
        </w:rPr>
        <w:t>Hypophthalmichthys molitryx</w:t>
      </w:r>
      <w:r w:rsidR="00CA15F7" w:rsidRPr="00251917">
        <w:rPr>
          <w:spacing w:val="2"/>
          <w:sz w:val="28"/>
          <w:szCs w:val="28"/>
          <w:lang w:val="kk-KZ"/>
        </w:rPr>
        <w:t>, б</w:t>
      </w:r>
      <w:r w:rsidRPr="00251917">
        <w:rPr>
          <w:spacing w:val="2"/>
          <w:sz w:val="28"/>
          <w:szCs w:val="28"/>
          <w:lang w:val="kk-KZ"/>
        </w:rPr>
        <w:t>елый амур</w:t>
      </w:r>
      <w:r w:rsidR="001D565F" w:rsidRPr="00251917">
        <w:rPr>
          <w:i/>
          <w:spacing w:val="2"/>
          <w:sz w:val="28"/>
          <w:szCs w:val="28"/>
          <w:lang w:val="kk-KZ"/>
        </w:rPr>
        <w:t>Ctenopharyngodon idella</w:t>
      </w:r>
      <w:r w:rsidRPr="00251917">
        <w:rPr>
          <w:spacing w:val="2"/>
          <w:sz w:val="28"/>
          <w:szCs w:val="28"/>
          <w:lang w:val="kk-KZ"/>
        </w:rPr>
        <w:t xml:space="preserve">, а также гибриды </w:t>
      </w:r>
      <w:r w:rsidR="00080AD3" w:rsidRPr="00251917">
        <w:rPr>
          <w:spacing w:val="2"/>
          <w:sz w:val="28"/>
          <w:szCs w:val="28"/>
          <w:lang w:val="kk-KZ"/>
        </w:rPr>
        <w:t>растительноядных рыб.</w:t>
      </w:r>
    </w:p>
    <w:p w:rsidR="00762D80" w:rsidRDefault="00080AD3" w:rsidP="0004406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Холодноводное рыбоводство на рассматриваемой территории </w:t>
      </w:r>
      <w:r w:rsidRPr="00251917">
        <w:rPr>
          <w:spacing w:val="2"/>
          <w:sz w:val="28"/>
          <w:szCs w:val="28"/>
          <w:lang w:val="kk-KZ"/>
        </w:rPr>
        <w:t>представлен одним видом – радужной форелью</w:t>
      </w:r>
      <w:proofErr w:type="spellStart"/>
      <w:r w:rsidRPr="00251917">
        <w:rPr>
          <w:i/>
          <w:spacing w:val="2"/>
          <w:sz w:val="28"/>
          <w:szCs w:val="28"/>
          <w:lang w:val="en-US"/>
        </w:rPr>
        <w:t>Oncor</w:t>
      </w:r>
      <w:r w:rsidR="001D565F" w:rsidRPr="00251917">
        <w:rPr>
          <w:i/>
          <w:spacing w:val="2"/>
          <w:sz w:val="28"/>
          <w:szCs w:val="28"/>
        </w:rPr>
        <w:t>h</w:t>
      </w:r>
      <w:r w:rsidRPr="00251917">
        <w:rPr>
          <w:i/>
          <w:spacing w:val="2"/>
          <w:sz w:val="28"/>
          <w:szCs w:val="28"/>
          <w:lang w:val="en-US"/>
        </w:rPr>
        <w:t>yn</w:t>
      </w:r>
      <w:r w:rsidR="001D565F" w:rsidRPr="00251917">
        <w:rPr>
          <w:i/>
          <w:spacing w:val="2"/>
          <w:sz w:val="28"/>
          <w:szCs w:val="28"/>
        </w:rPr>
        <w:t>c</w:t>
      </w:r>
      <w:r w:rsidRPr="00251917">
        <w:rPr>
          <w:i/>
          <w:spacing w:val="2"/>
          <w:sz w:val="28"/>
          <w:szCs w:val="28"/>
          <w:lang w:val="en-US"/>
        </w:rPr>
        <w:t>hus</w:t>
      </w:r>
      <w:r w:rsidR="001D565F" w:rsidRPr="00251917">
        <w:rPr>
          <w:i/>
          <w:spacing w:val="2"/>
          <w:sz w:val="28"/>
          <w:szCs w:val="28"/>
        </w:rPr>
        <w:t>m</w:t>
      </w:r>
      <w:r w:rsidR="00DB7776" w:rsidRPr="00251917">
        <w:rPr>
          <w:i/>
          <w:spacing w:val="2"/>
          <w:sz w:val="28"/>
          <w:szCs w:val="28"/>
        </w:rPr>
        <w:t>y</w:t>
      </w:r>
      <w:r w:rsidRPr="00251917">
        <w:rPr>
          <w:i/>
          <w:spacing w:val="2"/>
          <w:sz w:val="28"/>
          <w:szCs w:val="28"/>
          <w:lang w:val="en-US"/>
        </w:rPr>
        <w:t>ki</w:t>
      </w:r>
      <w:r w:rsidR="001D565F" w:rsidRPr="00251917">
        <w:rPr>
          <w:i/>
          <w:spacing w:val="2"/>
          <w:sz w:val="28"/>
          <w:szCs w:val="28"/>
        </w:rPr>
        <w:t>ss</w:t>
      </w:r>
      <w:proofErr w:type="spellEnd"/>
      <w:r w:rsidRPr="00251917">
        <w:rPr>
          <w:spacing w:val="2"/>
          <w:sz w:val="28"/>
          <w:szCs w:val="28"/>
          <w:lang w:val="kk-KZ"/>
        </w:rPr>
        <w:t xml:space="preserve">.  </w:t>
      </w:r>
      <w:r w:rsidR="008B7277" w:rsidRPr="00251917">
        <w:rPr>
          <w:spacing w:val="2"/>
          <w:sz w:val="28"/>
          <w:szCs w:val="28"/>
          <w:lang w:val="kk-KZ"/>
        </w:rPr>
        <w:t xml:space="preserve">Радужную форель выращивают </w:t>
      </w:r>
      <w:r w:rsidR="00780C03" w:rsidRPr="00251917">
        <w:rPr>
          <w:spacing w:val="2"/>
          <w:sz w:val="28"/>
          <w:szCs w:val="28"/>
          <w:lang w:val="kk-KZ"/>
        </w:rPr>
        <w:t>в основном в хозяйствах, построенных на  руслах горных рек</w:t>
      </w:r>
      <w:r w:rsidR="00CA15F7" w:rsidRPr="00251917">
        <w:rPr>
          <w:spacing w:val="2"/>
          <w:sz w:val="28"/>
          <w:szCs w:val="28"/>
          <w:lang w:val="kk-KZ"/>
        </w:rPr>
        <w:t xml:space="preserve">. </w:t>
      </w:r>
      <w:r w:rsidR="003355EB" w:rsidRPr="00251917">
        <w:rPr>
          <w:spacing w:val="2"/>
          <w:sz w:val="28"/>
          <w:szCs w:val="28"/>
          <w:lang w:val="kk-KZ"/>
        </w:rPr>
        <w:t xml:space="preserve">По </w:t>
      </w:r>
      <w:r w:rsidR="003355EB">
        <w:rPr>
          <w:color w:val="000000"/>
          <w:spacing w:val="2"/>
          <w:sz w:val="28"/>
          <w:szCs w:val="28"/>
          <w:lang w:val="kk-KZ"/>
        </w:rPr>
        <w:t>выше названным видам</w:t>
      </w:r>
      <w:r w:rsidR="00CA15F7">
        <w:rPr>
          <w:color w:val="000000"/>
          <w:spacing w:val="2"/>
          <w:sz w:val="28"/>
          <w:szCs w:val="28"/>
          <w:lang w:val="kk-KZ"/>
        </w:rPr>
        <w:t xml:space="preserve"> товарного рыбоводства </w:t>
      </w:r>
      <w:r w:rsidR="007736DD">
        <w:rPr>
          <w:color w:val="000000"/>
          <w:spacing w:val="2"/>
          <w:sz w:val="28"/>
          <w:szCs w:val="28"/>
          <w:lang w:val="kk-KZ"/>
        </w:rPr>
        <w:t xml:space="preserve">в течении нескольких десятков лет </w:t>
      </w:r>
      <w:r w:rsidR="00FA2DA6">
        <w:rPr>
          <w:color w:val="000000"/>
          <w:spacing w:val="2"/>
          <w:sz w:val="28"/>
          <w:szCs w:val="28"/>
          <w:lang w:val="kk-KZ"/>
        </w:rPr>
        <w:t>пр</w:t>
      </w:r>
      <w:r w:rsidR="003355EB">
        <w:rPr>
          <w:color w:val="000000"/>
          <w:spacing w:val="2"/>
          <w:sz w:val="28"/>
          <w:szCs w:val="28"/>
          <w:lang w:val="kk-KZ"/>
        </w:rPr>
        <w:t>и</w:t>
      </w:r>
      <w:r w:rsidR="00FA2DA6">
        <w:rPr>
          <w:color w:val="000000"/>
          <w:spacing w:val="2"/>
          <w:sz w:val="28"/>
          <w:szCs w:val="28"/>
          <w:lang w:val="kk-KZ"/>
        </w:rPr>
        <w:t>меняются</w:t>
      </w:r>
      <w:r w:rsidR="007736DD">
        <w:rPr>
          <w:color w:val="000000"/>
          <w:spacing w:val="2"/>
          <w:sz w:val="28"/>
          <w:szCs w:val="28"/>
          <w:lang w:val="kk-KZ"/>
        </w:rPr>
        <w:t xml:space="preserve"> хорошо разработанные биотехнические </w:t>
      </w:r>
      <w:r w:rsidR="00C421E8">
        <w:rPr>
          <w:color w:val="000000"/>
          <w:spacing w:val="2"/>
          <w:sz w:val="28"/>
          <w:szCs w:val="28"/>
          <w:lang w:val="kk-KZ"/>
        </w:rPr>
        <w:t>методы искусственного разведения</w:t>
      </w:r>
      <w:r w:rsidR="007736DD">
        <w:rPr>
          <w:color w:val="000000"/>
          <w:spacing w:val="2"/>
          <w:sz w:val="28"/>
          <w:szCs w:val="28"/>
          <w:lang w:val="kk-KZ"/>
        </w:rPr>
        <w:t>.</w:t>
      </w:r>
      <w:r w:rsidR="003E3FF0">
        <w:rPr>
          <w:color w:val="000000"/>
          <w:spacing w:val="2"/>
          <w:sz w:val="28"/>
          <w:szCs w:val="28"/>
          <w:lang w:val="kk-KZ"/>
        </w:rPr>
        <w:t xml:space="preserve">Одним из показателей, влияющих на экономическую эффективность работы рыбоводных хозяйств можно отнести время роста рыбы от икры до товарной навески. Так, </w:t>
      </w:r>
      <w:r w:rsidR="003355EB">
        <w:rPr>
          <w:color w:val="000000"/>
          <w:spacing w:val="2"/>
          <w:sz w:val="28"/>
          <w:szCs w:val="28"/>
          <w:lang w:val="kk-KZ"/>
        </w:rPr>
        <w:t>сроки</w:t>
      </w:r>
      <w:r w:rsidR="00762D80">
        <w:rPr>
          <w:color w:val="000000"/>
          <w:spacing w:val="2"/>
          <w:sz w:val="28"/>
          <w:szCs w:val="28"/>
          <w:lang w:val="kk-KZ"/>
        </w:rPr>
        <w:t xml:space="preserve"> получения товарн</w:t>
      </w:r>
      <w:r w:rsidR="003355EB">
        <w:rPr>
          <w:color w:val="000000"/>
          <w:spacing w:val="2"/>
          <w:sz w:val="28"/>
          <w:szCs w:val="28"/>
          <w:lang w:val="kk-KZ"/>
        </w:rPr>
        <w:t xml:space="preserve">ых рыб с массой тела от 300 г для товарной форели и от 500 -900 г для карпа и растительноядных рыбпо </w:t>
      </w:r>
      <w:r w:rsidR="003355EB">
        <w:rPr>
          <w:color w:val="000000"/>
          <w:spacing w:val="2"/>
          <w:sz w:val="28"/>
          <w:szCs w:val="28"/>
        </w:rPr>
        <w:t xml:space="preserve">V-VII </w:t>
      </w:r>
      <w:r w:rsidR="003355EB">
        <w:rPr>
          <w:color w:val="000000"/>
          <w:spacing w:val="2"/>
          <w:sz w:val="28"/>
          <w:szCs w:val="28"/>
          <w:lang w:val="kk-KZ"/>
        </w:rPr>
        <w:t>рыбоводным зонам</w:t>
      </w:r>
      <w:r w:rsidR="00B900AA">
        <w:rPr>
          <w:color w:val="000000"/>
          <w:spacing w:val="2"/>
          <w:sz w:val="28"/>
          <w:szCs w:val="28"/>
          <w:lang w:val="kk-KZ"/>
        </w:rPr>
        <w:t xml:space="preserve">составляет в среднем от 12 до 36 месяцев </w:t>
      </w:r>
      <w:r w:rsidR="00762D80">
        <w:rPr>
          <w:color w:val="000000"/>
          <w:spacing w:val="2"/>
          <w:sz w:val="28"/>
          <w:szCs w:val="28"/>
          <w:lang w:val="kk-KZ"/>
        </w:rPr>
        <w:t>в зависимости от биологии вида</w:t>
      </w:r>
      <w:r w:rsidR="00B900AA">
        <w:rPr>
          <w:color w:val="000000"/>
          <w:spacing w:val="2"/>
          <w:sz w:val="28"/>
          <w:szCs w:val="28"/>
          <w:lang w:val="kk-KZ"/>
        </w:rPr>
        <w:t xml:space="preserve">. </w:t>
      </w:r>
      <w:r w:rsidR="00794295">
        <w:rPr>
          <w:color w:val="000000"/>
          <w:spacing w:val="2"/>
          <w:sz w:val="28"/>
          <w:szCs w:val="28"/>
          <w:lang w:val="kk-KZ"/>
        </w:rPr>
        <w:t>На продолжительност</w:t>
      </w:r>
      <w:r w:rsidR="0003589B">
        <w:rPr>
          <w:color w:val="000000"/>
          <w:spacing w:val="2"/>
          <w:sz w:val="28"/>
          <w:szCs w:val="28"/>
          <w:lang w:val="kk-KZ"/>
        </w:rPr>
        <w:t>ь</w:t>
      </w:r>
      <w:r w:rsidR="00794295">
        <w:rPr>
          <w:color w:val="000000"/>
          <w:spacing w:val="2"/>
          <w:sz w:val="28"/>
          <w:szCs w:val="28"/>
          <w:lang w:val="kk-KZ"/>
        </w:rPr>
        <w:t xml:space="preserve"> периода роста и развития рыбы в первую очередь влияет видовая специфика разводимого объекта, </w:t>
      </w:r>
      <w:r w:rsidR="0003589B">
        <w:rPr>
          <w:color w:val="000000"/>
          <w:spacing w:val="2"/>
          <w:sz w:val="28"/>
          <w:szCs w:val="28"/>
          <w:lang w:val="kk-KZ"/>
        </w:rPr>
        <w:t xml:space="preserve">климатическое расположение рыбоводного хозяйства, а также </w:t>
      </w:r>
      <w:r w:rsidR="003355EB">
        <w:rPr>
          <w:color w:val="000000"/>
          <w:spacing w:val="2"/>
          <w:sz w:val="28"/>
          <w:szCs w:val="28"/>
          <w:lang w:val="kk-KZ"/>
        </w:rPr>
        <w:t xml:space="preserve">режим </w:t>
      </w:r>
      <w:r w:rsidR="0003589B">
        <w:rPr>
          <w:color w:val="000000"/>
          <w:spacing w:val="2"/>
          <w:sz w:val="28"/>
          <w:szCs w:val="28"/>
          <w:lang w:val="kk-KZ"/>
        </w:rPr>
        <w:t xml:space="preserve">кормления и использования </w:t>
      </w:r>
      <w:r w:rsidR="004140B9">
        <w:rPr>
          <w:color w:val="000000"/>
          <w:spacing w:val="2"/>
          <w:sz w:val="28"/>
          <w:szCs w:val="28"/>
          <w:lang w:val="kk-KZ"/>
        </w:rPr>
        <w:t>высоко</w:t>
      </w:r>
      <w:r w:rsidR="0003589B">
        <w:rPr>
          <w:color w:val="000000"/>
          <w:spacing w:val="2"/>
          <w:sz w:val="28"/>
          <w:szCs w:val="28"/>
          <w:lang w:val="kk-KZ"/>
        </w:rPr>
        <w:t>качественных кормов с учетом условий содержания и выращивания рыб</w:t>
      </w:r>
      <w:r w:rsidR="0003589B" w:rsidRPr="00C421E8">
        <w:rPr>
          <w:spacing w:val="2"/>
          <w:sz w:val="28"/>
          <w:szCs w:val="28"/>
          <w:lang w:val="kk-KZ"/>
        </w:rPr>
        <w:t xml:space="preserve">ы. </w:t>
      </w:r>
    </w:p>
    <w:p w:rsidR="0003589B" w:rsidRPr="00E809B4" w:rsidRDefault="0003589B" w:rsidP="0004406C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  <w:lang w:val="kk-KZ"/>
        </w:rPr>
      </w:pPr>
      <w:r w:rsidRPr="00701D02">
        <w:rPr>
          <w:b w:val="0"/>
          <w:spacing w:val="2"/>
          <w:sz w:val="28"/>
          <w:szCs w:val="28"/>
          <w:lang w:val="kk-KZ"/>
        </w:rPr>
        <w:t xml:space="preserve">В связи </w:t>
      </w:r>
      <w:r w:rsidR="00B71FE1" w:rsidRPr="00701D02">
        <w:rPr>
          <w:b w:val="0"/>
          <w:spacing w:val="2"/>
          <w:sz w:val="28"/>
          <w:szCs w:val="28"/>
          <w:lang w:val="kk-KZ"/>
        </w:rPr>
        <w:t xml:space="preserve">с вышеизложенным, на рынки Казахстана </w:t>
      </w:r>
      <w:r w:rsidR="007032BC" w:rsidRPr="00701D02">
        <w:rPr>
          <w:b w:val="0"/>
          <w:spacing w:val="2"/>
          <w:sz w:val="28"/>
          <w:szCs w:val="28"/>
          <w:lang w:val="kk-KZ"/>
        </w:rPr>
        <w:t xml:space="preserve">в 2017-2018 годах </w:t>
      </w:r>
      <w:r w:rsidR="00B71FE1" w:rsidRPr="00701D02">
        <w:rPr>
          <w:b w:val="0"/>
          <w:spacing w:val="2"/>
          <w:sz w:val="28"/>
          <w:szCs w:val="28"/>
          <w:lang w:val="kk-KZ"/>
        </w:rPr>
        <w:t xml:space="preserve">был </w:t>
      </w:r>
      <w:r w:rsidR="004140B9" w:rsidRPr="00701D02">
        <w:rPr>
          <w:b w:val="0"/>
          <w:spacing w:val="2"/>
          <w:sz w:val="28"/>
          <w:szCs w:val="28"/>
          <w:lang w:val="kk-KZ"/>
        </w:rPr>
        <w:t>завезен</w:t>
      </w:r>
      <w:r w:rsidR="00B71FE1" w:rsidRPr="00701D02">
        <w:rPr>
          <w:b w:val="0"/>
          <w:spacing w:val="2"/>
          <w:sz w:val="28"/>
          <w:szCs w:val="28"/>
          <w:lang w:val="kk-KZ"/>
        </w:rPr>
        <w:t xml:space="preserve"> новый </w:t>
      </w:r>
      <w:r w:rsidR="004140B9" w:rsidRPr="00701D02">
        <w:rPr>
          <w:b w:val="0"/>
          <w:spacing w:val="2"/>
          <w:sz w:val="28"/>
          <w:szCs w:val="28"/>
          <w:lang w:val="kk-KZ"/>
        </w:rPr>
        <w:t>для</w:t>
      </w:r>
      <w:r w:rsidR="00B71FE1" w:rsidRPr="00701D02">
        <w:rPr>
          <w:b w:val="0"/>
          <w:spacing w:val="2"/>
          <w:sz w:val="28"/>
          <w:szCs w:val="28"/>
          <w:lang w:val="kk-KZ"/>
        </w:rPr>
        <w:t xml:space="preserve"> тепловодной аквакультуры</w:t>
      </w:r>
      <w:r w:rsidR="004140B9" w:rsidRPr="00701D02">
        <w:rPr>
          <w:b w:val="0"/>
          <w:spacing w:val="2"/>
          <w:sz w:val="28"/>
          <w:szCs w:val="28"/>
          <w:lang w:val="kk-KZ"/>
        </w:rPr>
        <w:t xml:space="preserve"> вид, </w:t>
      </w:r>
      <w:r w:rsidR="00B71FE1" w:rsidRPr="00701D02">
        <w:rPr>
          <w:b w:val="0"/>
          <w:spacing w:val="2"/>
          <w:sz w:val="28"/>
          <w:szCs w:val="28"/>
          <w:lang w:val="kk-KZ"/>
        </w:rPr>
        <w:t xml:space="preserve">отвечающий экономическим и биологическим </w:t>
      </w:r>
      <w:r w:rsidR="004140B9" w:rsidRPr="00701D02">
        <w:rPr>
          <w:b w:val="0"/>
          <w:spacing w:val="2"/>
          <w:sz w:val="28"/>
          <w:szCs w:val="28"/>
          <w:lang w:val="kk-KZ"/>
        </w:rPr>
        <w:t xml:space="preserve">параметрам </w:t>
      </w:r>
      <w:r w:rsidR="00B71FE1" w:rsidRPr="00701D02">
        <w:rPr>
          <w:b w:val="0"/>
          <w:spacing w:val="2"/>
          <w:sz w:val="28"/>
          <w:szCs w:val="28"/>
          <w:lang w:val="kk-KZ"/>
        </w:rPr>
        <w:t xml:space="preserve">– клариевый </w:t>
      </w:r>
      <w:r w:rsidR="00027ABC">
        <w:rPr>
          <w:b w:val="0"/>
          <w:spacing w:val="2"/>
          <w:sz w:val="28"/>
          <w:szCs w:val="28"/>
          <w:lang w:val="kk-KZ"/>
        </w:rPr>
        <w:t xml:space="preserve">(африканский) </w:t>
      </w:r>
      <w:r w:rsidR="00B71FE1" w:rsidRPr="00701D02">
        <w:rPr>
          <w:b w:val="0"/>
          <w:spacing w:val="2"/>
          <w:sz w:val="28"/>
          <w:szCs w:val="28"/>
          <w:lang w:val="kk-KZ"/>
        </w:rPr>
        <w:t xml:space="preserve">сом </w:t>
      </w:r>
      <w:proofErr w:type="spellStart"/>
      <w:r w:rsidR="00701D02" w:rsidRPr="000A7462">
        <w:rPr>
          <w:b w:val="0"/>
          <w:bCs w:val="0"/>
          <w:i/>
          <w:sz w:val="28"/>
          <w:szCs w:val="28"/>
        </w:rPr>
        <w:t>Clarias</w:t>
      </w:r>
      <w:r w:rsidR="00701D02" w:rsidRPr="009E412B">
        <w:rPr>
          <w:b w:val="0"/>
          <w:bCs w:val="0"/>
          <w:i/>
          <w:sz w:val="28"/>
          <w:szCs w:val="28"/>
        </w:rPr>
        <w:t>gariepinus</w:t>
      </w:r>
      <w:proofErr w:type="spellEnd"/>
      <w:r w:rsidR="00701D02" w:rsidRPr="00701D02">
        <w:rPr>
          <w:b w:val="0"/>
          <w:bCs w:val="0"/>
          <w:sz w:val="28"/>
          <w:szCs w:val="28"/>
        </w:rPr>
        <w:t xml:space="preserve"> (</w:t>
      </w:r>
      <w:proofErr w:type="spellStart"/>
      <w:r w:rsidR="00701D02" w:rsidRPr="00701D02">
        <w:rPr>
          <w:b w:val="0"/>
          <w:bCs w:val="0"/>
          <w:sz w:val="28"/>
          <w:szCs w:val="28"/>
        </w:rPr>
        <w:t>Burchell</w:t>
      </w:r>
      <w:proofErr w:type="spellEnd"/>
      <w:r w:rsidR="00701D02" w:rsidRPr="00701D02">
        <w:rPr>
          <w:b w:val="0"/>
          <w:bCs w:val="0"/>
          <w:sz w:val="28"/>
          <w:szCs w:val="28"/>
        </w:rPr>
        <w:t xml:space="preserve"> 1820</w:t>
      </w:r>
      <w:r w:rsidR="00701D02" w:rsidRPr="009E412B">
        <w:rPr>
          <w:b w:val="0"/>
          <w:bCs w:val="0"/>
          <w:sz w:val="28"/>
          <w:szCs w:val="28"/>
        </w:rPr>
        <w:t>)</w:t>
      </w:r>
      <w:r w:rsidR="009E412B" w:rsidRPr="009E412B">
        <w:rPr>
          <w:b w:val="0"/>
          <w:bCs w:val="0"/>
          <w:sz w:val="28"/>
          <w:szCs w:val="28"/>
          <w:lang w:val="kk-KZ"/>
        </w:rPr>
        <w:t xml:space="preserve">. </w:t>
      </w:r>
      <w:r w:rsidR="007032BC" w:rsidRPr="009E412B">
        <w:rPr>
          <w:b w:val="0"/>
          <w:color w:val="000000"/>
          <w:spacing w:val="2"/>
          <w:sz w:val="28"/>
          <w:szCs w:val="28"/>
          <w:lang w:val="kk-KZ"/>
        </w:rPr>
        <w:t>Клари</w:t>
      </w:r>
      <w:r w:rsidR="004140B9" w:rsidRPr="009E412B">
        <w:rPr>
          <w:b w:val="0"/>
          <w:color w:val="000000"/>
          <w:spacing w:val="2"/>
          <w:sz w:val="28"/>
          <w:szCs w:val="28"/>
          <w:lang w:val="kk-KZ"/>
        </w:rPr>
        <w:t>ев</w:t>
      </w:r>
      <w:r w:rsidR="007032BC" w:rsidRPr="009E412B">
        <w:rPr>
          <w:b w:val="0"/>
          <w:color w:val="000000"/>
          <w:spacing w:val="2"/>
          <w:sz w:val="28"/>
          <w:szCs w:val="28"/>
          <w:lang w:val="kk-KZ"/>
        </w:rPr>
        <w:t xml:space="preserve">ый сом является достаточно перспективным объектом аквакультуры. </w:t>
      </w:r>
      <w:r w:rsidR="004140B9" w:rsidRPr="009E412B">
        <w:rPr>
          <w:b w:val="0"/>
          <w:color w:val="000000"/>
          <w:spacing w:val="2"/>
          <w:sz w:val="28"/>
          <w:szCs w:val="28"/>
          <w:lang w:val="kk-KZ"/>
        </w:rPr>
        <w:t>Сочетание таких важных качеств как б</w:t>
      </w:r>
      <w:r w:rsidR="007032BC" w:rsidRPr="009E412B">
        <w:rPr>
          <w:b w:val="0"/>
          <w:color w:val="000000"/>
          <w:spacing w:val="2"/>
          <w:sz w:val="28"/>
          <w:szCs w:val="28"/>
          <w:lang w:val="kk-KZ"/>
        </w:rPr>
        <w:t xml:space="preserve">ыстрый рост, вкусное мясо и неприхотливость к условиям содержания </w:t>
      </w:r>
      <w:r w:rsidR="004140B9" w:rsidRPr="009E412B">
        <w:rPr>
          <w:b w:val="0"/>
          <w:color w:val="000000"/>
          <w:spacing w:val="2"/>
          <w:sz w:val="28"/>
          <w:szCs w:val="28"/>
          <w:lang w:val="kk-KZ"/>
        </w:rPr>
        <w:t xml:space="preserve">делает данный вид привлекательным для </w:t>
      </w:r>
      <w:r w:rsidR="004140B9" w:rsidRPr="00251917">
        <w:rPr>
          <w:b w:val="0"/>
          <w:spacing w:val="2"/>
          <w:sz w:val="28"/>
          <w:szCs w:val="28"/>
          <w:lang w:val="kk-KZ"/>
        </w:rPr>
        <w:t xml:space="preserve">многих </w:t>
      </w:r>
      <w:r w:rsidR="00E054A7" w:rsidRPr="00251917">
        <w:rPr>
          <w:b w:val="0"/>
          <w:spacing w:val="2"/>
          <w:sz w:val="28"/>
          <w:szCs w:val="28"/>
          <w:lang w:val="kk-KZ"/>
        </w:rPr>
        <w:t>рыбоводов – предпринимателей.</w:t>
      </w:r>
      <w:r w:rsidR="00E809B4" w:rsidRPr="00251917">
        <w:rPr>
          <w:b w:val="0"/>
          <w:spacing w:val="2"/>
          <w:sz w:val="28"/>
          <w:szCs w:val="28"/>
          <w:lang w:val="kk-KZ"/>
        </w:rPr>
        <w:t>Большое количество научно – практических работ освещают ценность и вкусовые качества мяса</w:t>
      </w:r>
      <w:r w:rsidR="00666801" w:rsidRPr="00251917">
        <w:rPr>
          <w:b w:val="0"/>
          <w:spacing w:val="2"/>
          <w:sz w:val="28"/>
          <w:szCs w:val="28"/>
          <w:lang w:val="kk-KZ"/>
        </w:rPr>
        <w:t xml:space="preserve">,технологию кормления и качество кормов для </w:t>
      </w:r>
      <w:r w:rsidR="00E809B4" w:rsidRPr="00251917">
        <w:rPr>
          <w:b w:val="0"/>
          <w:spacing w:val="2"/>
          <w:sz w:val="28"/>
          <w:szCs w:val="28"/>
          <w:lang w:val="kk-KZ"/>
        </w:rPr>
        <w:t xml:space="preserve">клариевого сома </w:t>
      </w:r>
      <w:r w:rsidR="00E809B4" w:rsidRPr="00251917">
        <w:rPr>
          <w:b w:val="0"/>
          <w:spacing w:val="2"/>
          <w:sz w:val="28"/>
          <w:szCs w:val="28"/>
        </w:rPr>
        <w:t>[</w:t>
      </w:r>
      <w:r w:rsidR="00666801" w:rsidRPr="00251917">
        <w:rPr>
          <w:b w:val="0"/>
          <w:spacing w:val="2"/>
          <w:sz w:val="28"/>
          <w:szCs w:val="28"/>
          <w:lang w:val="kk-KZ"/>
        </w:rPr>
        <w:t>4</w:t>
      </w:r>
      <w:r w:rsidR="00E809B4" w:rsidRPr="00251917">
        <w:rPr>
          <w:b w:val="0"/>
          <w:spacing w:val="2"/>
          <w:sz w:val="28"/>
          <w:szCs w:val="28"/>
          <w:lang w:val="kk-KZ"/>
        </w:rPr>
        <w:t>-</w:t>
      </w:r>
      <w:r w:rsidR="00666801" w:rsidRPr="00251917">
        <w:rPr>
          <w:b w:val="0"/>
          <w:spacing w:val="2"/>
          <w:sz w:val="28"/>
          <w:szCs w:val="28"/>
          <w:lang w:val="kk-KZ"/>
        </w:rPr>
        <w:t>5</w:t>
      </w:r>
      <w:r w:rsidR="00E809B4" w:rsidRPr="00251917">
        <w:rPr>
          <w:b w:val="0"/>
          <w:spacing w:val="2"/>
          <w:sz w:val="28"/>
          <w:szCs w:val="28"/>
        </w:rPr>
        <w:t>]</w:t>
      </w:r>
      <w:r w:rsidR="00E809B4" w:rsidRPr="00251917">
        <w:rPr>
          <w:b w:val="0"/>
          <w:spacing w:val="2"/>
          <w:sz w:val="28"/>
          <w:szCs w:val="28"/>
          <w:lang w:val="kk-KZ"/>
        </w:rPr>
        <w:t>.</w:t>
      </w:r>
    </w:p>
    <w:p w:rsidR="00EA34B5" w:rsidRDefault="00027ABC" w:rsidP="000440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kk-KZ"/>
        </w:rPr>
      </w:pPr>
      <w:r w:rsidRPr="005D3AE5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Клариевый сом населяет главным образом природные воды Африки, также обитает в бассейне Средиземного моря стран Израйля, Сирии, Ливана, Турции</w:t>
      </w:r>
      <w:r w:rsidR="00526D87" w:rsidRPr="005D3AE5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. Рыба пресноводная, также встречается в</w:t>
      </w:r>
      <w:r w:rsidR="005D3AE5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 всех пресноводных экосистемах, заливах рек и озер.На сегодняшн</w:t>
      </w:r>
      <w:r w:rsidR="00C9748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ий день </w:t>
      </w:r>
      <w:r w:rsidR="005D3AE5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с </w:t>
      </w:r>
      <w:r w:rsidR="00C9748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африканским сомом как объектом аквакультуры работают практически во многих странах мира. </w:t>
      </w:r>
      <w:r w:rsidR="005D3AE5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Клариевый сом </w:t>
      </w:r>
      <w:r w:rsidR="00526D87" w:rsidRPr="005D3AE5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интродуцирован и разводится в  Китае, </w:t>
      </w:r>
      <w:r w:rsidR="00526D87" w:rsidRPr="005D3A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Филиппинах, </w:t>
      </w:r>
      <w:r w:rsidR="00B820BA" w:rsidRPr="005D3A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</w:t>
      </w:r>
      <w:r w:rsidR="006668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Индонезии, Таиланде, </w:t>
      </w:r>
      <w:r w:rsidR="00526D87" w:rsidRPr="005D3A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Бразили</w:t>
      </w:r>
      <w:r w:rsidR="006668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="00B820BA" w:rsidRPr="005D3A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В 1980 году в Голландии начали работать первые сомовые хозяйства, после проведенных исследований в 1977 году</w:t>
      </w:r>
      <w:r w:rsidR="005D3AE5" w:rsidRPr="005D3A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B820BA" w:rsidRPr="005D3A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1990-х годах возникли рыбоводные сомовые фермы в Бельгии, </w:t>
      </w:r>
      <w:r w:rsidR="00B820BA" w:rsidRPr="00C97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Германии, Венгрии, Чехии и России.</w:t>
      </w:r>
      <w:r w:rsidR="00C9748B" w:rsidRPr="00C97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Россию клариевый сом был завезен </w:t>
      </w:r>
      <w:r w:rsidR="00762D80" w:rsidRPr="00C9748B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kk-KZ"/>
        </w:rPr>
        <w:tab/>
      </w:r>
      <w:r w:rsidR="00C9748B" w:rsidRPr="00C97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Голландии</w:t>
      </w:r>
      <w:r w:rsidR="00696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рыба выращивалась в условиях рыбоводного </w:t>
      </w:r>
      <w:r w:rsidR="00C9748B" w:rsidRPr="00C97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</w:t>
      </w:r>
      <w:r w:rsidR="00696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C9748B" w:rsidRPr="00C97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Липецкого металлургического комбината в 1996 году</w:t>
      </w:r>
      <w:r w:rsidR="00C9748B" w:rsidRPr="006668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772C" w:rsidRPr="00A5772C" w:rsidRDefault="0019130B" w:rsidP="000440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>В Казахстане клариевый сом разводят в частных рыбоводных хозяйствах бассейнового типа</w:t>
      </w:r>
      <w:r w:rsidR="0037033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, а также в рыбоводных хозяйствах, построенных с использованием природных геотермальных вод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Биология объекта позволяет разводить и выращивать данный вид рыбы в пределах температуры воды от </w:t>
      </w:r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25-до 30</w:t>
      </w:r>
      <w:r w:rsidR="00251917" w:rsidRPr="00251917">
        <w:rPr>
          <w:rFonts w:ascii="Times New Roman" w:hAnsi="Times New Roman" w:cs="Times New Roman"/>
          <w:color w:val="000000"/>
          <w:spacing w:val="2"/>
          <w:sz w:val="28"/>
          <w:szCs w:val="28"/>
          <w:vertAlign w:val="superscript"/>
          <w:lang w:val="kk-KZ"/>
        </w:rPr>
        <w:t>0</w:t>
      </w:r>
      <w:r w:rsidR="002519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С</w:t>
      </w:r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, </w:t>
      </w:r>
      <w:r w:rsidR="002519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также рыбы хорошо переносят температуру 12-18</w:t>
      </w:r>
      <w:r w:rsidR="00251917" w:rsidRPr="00251917">
        <w:rPr>
          <w:rFonts w:ascii="Times New Roman" w:hAnsi="Times New Roman" w:cs="Times New Roman"/>
          <w:color w:val="000000"/>
          <w:spacing w:val="2"/>
          <w:sz w:val="28"/>
          <w:szCs w:val="28"/>
          <w:vertAlign w:val="superscript"/>
          <w:lang w:val="kk-KZ"/>
        </w:rPr>
        <w:t>0</w:t>
      </w:r>
      <w:r w:rsidR="002519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С, </w:t>
      </w:r>
      <w:r w:rsidR="00335C87" w:rsidRPr="002519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при</w:t>
      </w:r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этом показатели </w:t>
      </w:r>
      <w:proofErr w:type="spellStart"/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</w:rPr>
        <w:t>pH</w:t>
      </w:r>
      <w:proofErr w:type="spellEnd"/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воды составляют</w:t>
      </w:r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6.8-8.0</w:t>
      </w:r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, доля растворенного кислорода в воде </w:t>
      </w:r>
      <w:r w:rsidR="002519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от 4,</w:t>
      </w:r>
      <w:r w:rsidR="002519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3</w:t>
      </w:r>
      <w:r w:rsidR="00335C8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мг/л.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Рыбу экономично выращивать на готовых геотер</w:t>
      </w:r>
      <w:r w:rsidR="00CA090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мальных водах без дополнительно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го обогрева воды с пр</w:t>
      </w:r>
      <w:r w:rsidR="00BB069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менением </w:t>
      </w:r>
      <w:r w:rsidR="00CA090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теплообменников. </w:t>
      </w:r>
      <w:r w:rsidR="00C53CF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Рыба растет </w:t>
      </w:r>
      <w:r w:rsidR="00DF6C1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и хорошо прибавляет в весе </w:t>
      </w:r>
      <w:r w:rsidR="00C53CF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при температуре воды от 2</w:t>
      </w:r>
      <w:r w:rsidR="0037033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6</w:t>
      </w:r>
      <w:r w:rsidR="00251917" w:rsidRPr="00251917">
        <w:rPr>
          <w:rFonts w:ascii="Times New Roman" w:hAnsi="Times New Roman" w:cs="Times New Roman"/>
          <w:color w:val="000000"/>
          <w:spacing w:val="2"/>
          <w:sz w:val="28"/>
          <w:szCs w:val="28"/>
          <w:vertAlign w:val="superscript"/>
          <w:lang w:val="kk-KZ"/>
        </w:rPr>
        <w:t>0</w:t>
      </w:r>
      <w:r w:rsidR="002519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С</w:t>
      </w:r>
      <w:r w:rsidR="00C53CF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</w:t>
      </w:r>
    </w:p>
    <w:p w:rsidR="00DB7776" w:rsidRDefault="007A4B51" w:rsidP="000440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2018 года в рыбоводном хозяйстве ТОО «</w:t>
      </w:r>
      <w:proofErr w:type="spellStart"/>
      <w:r w:rsidR="0005572C">
        <w:rPr>
          <w:rFonts w:ascii="Times New Roman" w:hAnsi="Times New Roman" w:cs="Times New Roman"/>
          <w:sz w:val="28"/>
          <w:szCs w:val="28"/>
          <w:lang w:val="en-US"/>
        </w:rPr>
        <w:t>TengryFish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»выращивают клариевого сома в условиях геотермальных вод в круглых пластиковых бассейнах. Температура воды в бассейнах оптимальная и составляет 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>±</w:t>
      </w: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DB7776" w:rsidRPr="00A922AB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градусов в летний период и 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>±</w:t>
      </w: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DB7776" w:rsidRPr="00A922AB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градусов в зимний период. Оптимальными для выращивания данного вида рыбы является температура воды в пределах 2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±1</w:t>
      </w:r>
      <w:r w:rsidRPr="00A922AB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С, с содержанием 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 xml:space="preserve">растворенного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кислорода 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 xml:space="preserve">в воде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пределах от 4-5 мг/л. Ежедневное кормление рыбы зависит от </w:t>
      </w:r>
      <w:r w:rsidR="00335C87">
        <w:rPr>
          <w:rFonts w:ascii="Times New Roman" w:hAnsi="Times New Roman" w:cs="Times New Roman"/>
          <w:sz w:val="28"/>
          <w:szCs w:val="28"/>
          <w:lang w:val="kk-KZ"/>
        </w:rPr>
        <w:t xml:space="preserve">возраста, физиологического состояния рыбы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температуры воды. </w:t>
      </w:r>
    </w:p>
    <w:p w:rsidR="007A4B51" w:rsidRDefault="007A4B51" w:rsidP="000440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>исследований выяснено,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продолжительность выращивания товарной рыбы с момента выклева ли</w:t>
      </w:r>
      <w:r w:rsidR="0005572C">
        <w:rPr>
          <w:rFonts w:ascii="Times New Roman" w:hAnsi="Times New Roman" w:cs="Times New Roman"/>
          <w:sz w:val="28"/>
          <w:szCs w:val="28"/>
          <w:lang w:val="kk-KZ"/>
        </w:rPr>
        <w:t xml:space="preserve">чинки до навески 1-1,5 кг составило </w:t>
      </w:r>
      <w:r w:rsidR="0005572C" w:rsidRPr="0005572C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  <w:lang w:val="kk-KZ"/>
        </w:rPr>
        <w:t>7 месяцев.</w:t>
      </w:r>
      <w:r w:rsidR="0005572C">
        <w:rPr>
          <w:rFonts w:ascii="Times New Roman" w:hAnsi="Times New Roman" w:cs="Times New Roman"/>
          <w:sz w:val="28"/>
          <w:szCs w:val="28"/>
          <w:lang w:val="kk-KZ"/>
        </w:rPr>
        <w:t xml:space="preserve"> Выход товарной рыбы на хозяйстве составил 95</w:t>
      </w:r>
      <w:r w:rsidR="0005572C">
        <w:rPr>
          <w:rFonts w:ascii="Times New Roman" w:hAnsi="Times New Roman" w:cs="Times New Roman"/>
          <w:sz w:val="28"/>
          <w:szCs w:val="28"/>
        </w:rPr>
        <w:t>%</w:t>
      </w:r>
      <w:r w:rsidR="0005572C">
        <w:rPr>
          <w:rFonts w:ascii="Times New Roman" w:hAnsi="Times New Roman" w:cs="Times New Roman"/>
          <w:sz w:val="28"/>
          <w:szCs w:val="28"/>
          <w:lang w:val="kk-KZ"/>
        </w:rPr>
        <w:t>, что соответствует нормам выращивания клариевого сома.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 xml:space="preserve">Рыб кормили 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 xml:space="preserve">полноценным высококачественным гранулированным рыбным кормом фирмы </w:t>
      </w:r>
      <w:r w:rsidR="00C9417B" w:rsidRPr="00C9417B">
        <w:rPr>
          <w:rFonts w:ascii="Times New Roman" w:hAnsi="Times New Roman" w:cs="Times New Roman"/>
          <w:sz w:val="28"/>
          <w:szCs w:val="28"/>
          <w:lang w:val="kk-KZ"/>
        </w:rPr>
        <w:t>Aller Aqua.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Кормление 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>товарных рыб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осуществл</w:t>
      </w:r>
      <w:r w:rsidR="00DB7776">
        <w:rPr>
          <w:rFonts w:ascii="Times New Roman" w:hAnsi="Times New Roman" w:cs="Times New Roman"/>
          <w:sz w:val="28"/>
          <w:szCs w:val="28"/>
          <w:lang w:val="kk-KZ"/>
        </w:rPr>
        <w:t>яли согласно вычисленным нормам3 раза в сутки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Корм задавали рыбам вручную, а расчет необходимого количества корма рассчитывали  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соответствии с нормативными таблицами. Суточный рацион 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 xml:space="preserve">задаваемого корма </w:t>
      </w:r>
      <w:r>
        <w:rPr>
          <w:rFonts w:ascii="Times New Roman" w:hAnsi="Times New Roman" w:cs="Times New Roman"/>
          <w:sz w:val="28"/>
          <w:szCs w:val="28"/>
          <w:lang w:val="kk-KZ"/>
        </w:rPr>
        <w:t>составил от 3 до - 8</w:t>
      </w:r>
      <w:r w:rsidRPr="002B6A0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массы выращиваемой рыбы. </w:t>
      </w:r>
      <w:r w:rsidR="0004406C">
        <w:rPr>
          <w:rFonts w:ascii="Times New Roman" w:hAnsi="Times New Roman" w:cs="Times New Roman"/>
          <w:sz w:val="28"/>
          <w:szCs w:val="28"/>
          <w:lang w:val="kk-KZ"/>
        </w:rPr>
        <w:t xml:space="preserve">При расчете нормы кормления руководствовались специальной методичкой компании </w:t>
      </w:r>
      <w:r w:rsidR="0004406C" w:rsidRPr="00C9417B">
        <w:rPr>
          <w:rFonts w:ascii="Times New Roman" w:hAnsi="Times New Roman" w:cs="Times New Roman"/>
          <w:sz w:val="28"/>
          <w:szCs w:val="28"/>
          <w:lang w:val="kk-KZ"/>
        </w:rPr>
        <w:t>Aller Aqua.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 xml:space="preserve">Для расчета эффективности кормления высчитывали </w:t>
      </w:r>
      <w:r>
        <w:rPr>
          <w:rFonts w:ascii="Times New Roman" w:hAnsi="Times New Roman" w:cs="Times New Roman"/>
          <w:sz w:val="28"/>
          <w:szCs w:val="28"/>
          <w:lang w:val="kk-KZ"/>
        </w:rPr>
        <w:t>кормовой коэффициент  кормов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 xml:space="preserve"> по общепринятой методике.  По результатам контрольных взвешиваний рыб установлено, что кормовой коэффициент </w:t>
      </w:r>
      <w:r w:rsidR="00C9417B" w:rsidRPr="00C9417B">
        <w:rPr>
          <w:rFonts w:ascii="Times New Roman" w:hAnsi="Times New Roman" w:cs="Times New Roman"/>
          <w:sz w:val="28"/>
          <w:szCs w:val="28"/>
          <w:lang w:val="kk-KZ"/>
        </w:rPr>
        <w:t>Aller Aqua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 xml:space="preserve"> варьировал от </w:t>
      </w:r>
      <w:r>
        <w:rPr>
          <w:rFonts w:ascii="Times New Roman" w:hAnsi="Times New Roman" w:cs="Times New Roman"/>
          <w:sz w:val="28"/>
          <w:szCs w:val="28"/>
          <w:lang w:val="kk-KZ"/>
        </w:rPr>
        <w:t>1,3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>-до 1,6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>Пределы к</w:t>
      </w:r>
      <w:r>
        <w:rPr>
          <w:rFonts w:ascii="Times New Roman" w:hAnsi="Times New Roman" w:cs="Times New Roman"/>
          <w:sz w:val="28"/>
          <w:szCs w:val="28"/>
          <w:lang w:val="kk-KZ"/>
        </w:rPr>
        <w:t>оэффициент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упитанности выращенных рыб состави</w:t>
      </w:r>
      <w:r w:rsidR="00D94AD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>и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2,8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 xml:space="preserve"> до 3,0.</w:t>
      </w:r>
    </w:p>
    <w:p w:rsidR="007A4B51" w:rsidRPr="00A922AB" w:rsidRDefault="007A4B51" w:rsidP="000440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соблюдении всех технологических норм и требований по выращиванию данного вид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рыбы возможно получение высококачественно</w:t>
      </w:r>
      <w:r w:rsidR="00C9417B">
        <w:rPr>
          <w:rFonts w:ascii="Times New Roman" w:hAnsi="Times New Roman" w:cs="Times New Roman"/>
          <w:sz w:val="28"/>
          <w:szCs w:val="28"/>
          <w:lang w:val="kk-KZ"/>
        </w:rPr>
        <w:t xml:space="preserve">го, ценного белкового продукта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минимальными затратами на производство. </w:t>
      </w:r>
    </w:p>
    <w:p w:rsidR="00DB7776" w:rsidRDefault="0004406C" w:rsidP="0004406C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ab/>
      </w:r>
      <w:r w:rsidR="00DB7776">
        <w:rPr>
          <w:color w:val="000000"/>
          <w:spacing w:val="2"/>
          <w:sz w:val="28"/>
          <w:szCs w:val="28"/>
          <w:lang w:val="kk-KZ"/>
        </w:rPr>
        <w:t>В настоящее время ведутся работы по усовершенствованию биотехнических приемов искус</w:t>
      </w:r>
      <w:r w:rsidR="00E14B0C">
        <w:rPr>
          <w:color w:val="000000"/>
          <w:spacing w:val="2"/>
          <w:sz w:val="28"/>
          <w:szCs w:val="28"/>
          <w:lang w:val="kk-KZ"/>
        </w:rPr>
        <w:t>с</w:t>
      </w:r>
      <w:r w:rsidR="00DB7776">
        <w:rPr>
          <w:color w:val="000000"/>
          <w:spacing w:val="2"/>
          <w:sz w:val="28"/>
          <w:szCs w:val="28"/>
          <w:lang w:val="kk-KZ"/>
        </w:rPr>
        <w:t xml:space="preserve">твенного разведения и выращивания клариевого сома  в условиях рыбоводных хозяйств Алматинской области.   </w:t>
      </w:r>
    </w:p>
    <w:p w:rsidR="005F03B5" w:rsidRPr="005F03B5" w:rsidRDefault="005F03B5" w:rsidP="0004406C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396A3A" w:rsidRPr="00E14B0C" w:rsidRDefault="00E14B0C" w:rsidP="0004406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0C">
        <w:rPr>
          <w:rFonts w:ascii="Times New Roman" w:hAnsi="Times New Roman" w:cs="Times New Roman"/>
          <w:b/>
          <w:sz w:val="28"/>
          <w:szCs w:val="28"/>
          <w:lang w:val="kk-KZ"/>
        </w:rPr>
        <w:t>СПИСОК ИСПОЛЬЗОВАННЫХ ИСТОЧНИКОВ</w:t>
      </w:r>
    </w:p>
    <w:p w:rsidR="007A12EB" w:rsidRPr="00842359" w:rsidRDefault="00235AA3" w:rsidP="0004406C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anchor="pill-con1" w:history="1">
        <w:proofErr w:type="spellStart"/>
        <w:r w:rsidR="000B67D4" w:rsidRPr="00842359">
          <w:rPr>
            <w:rFonts w:ascii="Times New Roman" w:hAnsi="Times New Roman" w:cs="Times New Roman"/>
            <w:caps/>
            <w:sz w:val="24"/>
            <w:szCs w:val="24"/>
            <w:lang w:val="en-US"/>
          </w:rPr>
          <w:t>C</w:t>
        </w:r>
        <w:r w:rsidR="000B67D4" w:rsidRPr="00842359">
          <w:rPr>
            <w:rFonts w:ascii="Times New Roman" w:hAnsi="Times New Roman" w:cs="Times New Roman"/>
            <w:sz w:val="24"/>
            <w:szCs w:val="24"/>
            <w:lang w:val="en-US"/>
          </w:rPr>
          <w:t>harlesH</w:t>
        </w:r>
        <w:proofErr w:type="spellEnd"/>
        <w:r w:rsidR="000B67D4" w:rsidRPr="00842359">
          <w:rPr>
            <w:rFonts w:ascii="Times New Roman" w:hAnsi="Times New Roman" w:cs="Times New Roman"/>
            <w:sz w:val="24"/>
            <w:szCs w:val="24"/>
            <w:lang w:val="kk-KZ"/>
          </w:rPr>
          <w:t>,</w:t>
        </w:r>
        <w:proofErr w:type="spellStart"/>
        <w:r w:rsidR="000B67D4" w:rsidRPr="00842359">
          <w:rPr>
            <w:rFonts w:ascii="Times New Roman" w:hAnsi="Times New Roman" w:cs="Times New Roman"/>
            <w:caps/>
            <w:sz w:val="24"/>
            <w:szCs w:val="24"/>
            <w:lang w:val="en-US"/>
          </w:rPr>
          <w:t>G</w:t>
        </w:r>
        <w:r w:rsidR="000B67D4" w:rsidRPr="00842359">
          <w:rPr>
            <w:rFonts w:ascii="Times New Roman" w:hAnsi="Times New Roman" w:cs="Times New Roman"/>
            <w:sz w:val="24"/>
            <w:szCs w:val="24"/>
            <w:lang w:val="en-US"/>
          </w:rPr>
          <w:t>odfray</w:t>
        </w:r>
      </w:hyperlink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J</w:t>
      </w:r>
      <w:proofErr w:type="spellEnd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.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>,</w:t>
      </w:r>
      <w:r>
        <w:fldChar w:fldCharType="begin"/>
      </w:r>
      <w:r w:rsidRPr="00D07173">
        <w:rPr>
          <w:lang w:val="en-US"/>
        </w:rPr>
        <w:instrText>HYPERLINK "https://www.science.org/doi/10.1126/science.1185383" \l "pill-con2"</w:instrText>
      </w:r>
      <w:r>
        <w:fldChar w:fldCharType="separate"/>
      </w:r>
      <w:proofErr w:type="spellStart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B</w:t>
      </w:r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eddington</w:t>
      </w:r>
      <w:r>
        <w:fldChar w:fldCharType="end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J</w:t>
      </w:r>
      <w:proofErr w:type="spellEnd"/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>.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R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., </w:t>
      </w:r>
      <w:r w:rsidRPr="00235AA3">
        <w:rPr>
          <w:rFonts w:ascii="Times New Roman" w:hAnsi="Times New Roman" w:cs="Times New Roman"/>
          <w:caps/>
          <w:sz w:val="24"/>
          <w:szCs w:val="24"/>
          <w:lang w:val="en-US"/>
        </w:rPr>
        <w:fldChar w:fldCharType="begin"/>
      </w:r>
      <w:r w:rsidR="0004406C" w:rsidRPr="00842359">
        <w:rPr>
          <w:rFonts w:ascii="Times New Roman" w:hAnsi="Times New Roman" w:cs="Times New Roman"/>
          <w:caps/>
          <w:sz w:val="24"/>
          <w:szCs w:val="24"/>
          <w:lang w:val="en-US"/>
        </w:rPr>
        <w:instrText xml:space="preserve"> HYPERLINK "https://www.science.org/doi/10.1126/science.1185383" \l "pill-con3" </w:instrText>
      </w:r>
      <w:r w:rsidRPr="00235AA3">
        <w:rPr>
          <w:rFonts w:ascii="Times New Roman" w:hAnsi="Times New Roman" w:cs="Times New Roman"/>
          <w:caps/>
          <w:sz w:val="24"/>
          <w:szCs w:val="24"/>
          <w:lang w:val="en-US"/>
        </w:rPr>
        <w:fldChar w:fldCharType="separate"/>
      </w:r>
      <w:proofErr w:type="spellStart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C</w:t>
      </w:r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rute</w:t>
      </w:r>
      <w:r w:rsidRPr="00842359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  <w:proofErr w:type="spellEnd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. R.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, </w:t>
      </w:r>
      <w:r>
        <w:fldChar w:fldCharType="begin"/>
      </w:r>
      <w:r w:rsidRPr="00D07173">
        <w:rPr>
          <w:lang w:val="en-US"/>
        </w:rPr>
        <w:instrText>HYPERLINK "https://www.science.org/doi/10.1126/science.1185383" \l "pill-con4"</w:instrText>
      </w:r>
      <w:r>
        <w:fldChar w:fldCharType="separate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L</w:t>
      </w:r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awrence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H</w:t>
      </w:r>
      <w:r w:rsidR="000B67D4" w:rsidRPr="00842359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fldChar w:fldCharType="end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, </w:t>
      </w:r>
      <w:hyperlink r:id="rId7" w:anchor="pill-con5" w:history="1">
        <w:r w:rsidR="000B67D4" w:rsidRPr="00842359">
          <w:rPr>
            <w:rFonts w:ascii="Times New Roman" w:hAnsi="Times New Roman" w:cs="Times New Roman"/>
            <w:caps/>
            <w:sz w:val="24"/>
            <w:szCs w:val="24"/>
            <w:lang w:val="en-US"/>
          </w:rPr>
          <w:t xml:space="preserve"> L</w:t>
        </w:r>
        <w:r w:rsidR="000B67D4" w:rsidRPr="00842359">
          <w:rPr>
            <w:rFonts w:ascii="Times New Roman" w:hAnsi="Times New Roman" w:cs="Times New Roman"/>
            <w:sz w:val="24"/>
            <w:szCs w:val="24"/>
            <w:lang w:val="en-US"/>
          </w:rPr>
          <w:t>awrence</w:t>
        </w:r>
      </w:hyperlink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D.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, </w:t>
      </w:r>
      <w:r w:rsidRPr="00842359">
        <w:rPr>
          <w:rFonts w:ascii="Times New Roman" w:hAnsi="Times New Roman" w:cs="Times New Roman"/>
          <w:caps/>
          <w:sz w:val="24"/>
          <w:szCs w:val="24"/>
        </w:rPr>
        <w:fldChar w:fldCharType="begin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instrText xml:space="preserve"> HYPERLINK "https://www.science.org/doi/10.1126/science.1185383" \l "pill-con6" </w:instrText>
      </w:r>
      <w:r w:rsidRPr="00842359">
        <w:rPr>
          <w:rFonts w:ascii="Times New Roman" w:hAnsi="Times New Roman" w:cs="Times New Roman"/>
          <w:caps/>
          <w:sz w:val="24"/>
          <w:szCs w:val="24"/>
        </w:rPr>
        <w:fldChar w:fldCharType="separate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proofErr w:type="spellStart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M</w:t>
      </w:r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uir</w:t>
      </w:r>
      <w:r w:rsidRPr="00842359">
        <w:rPr>
          <w:rFonts w:ascii="Times New Roman" w:hAnsi="Times New Roman" w:cs="Times New Roman"/>
          <w:caps/>
          <w:sz w:val="24"/>
          <w:szCs w:val="24"/>
        </w:rPr>
        <w:fldChar w:fldCharType="end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J</w:t>
      </w:r>
      <w:proofErr w:type="spellEnd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. F.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, </w:t>
      </w:r>
      <w:r w:rsidRPr="00842359">
        <w:rPr>
          <w:rFonts w:ascii="Times New Roman" w:hAnsi="Times New Roman" w:cs="Times New Roman"/>
          <w:caps/>
          <w:sz w:val="24"/>
          <w:szCs w:val="24"/>
        </w:rPr>
        <w:fldChar w:fldCharType="begin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instrText xml:space="preserve"> HYPERLINK "https://www.science.org/doi/10.1126/science.1185383" \l "pill-con7" </w:instrText>
      </w:r>
      <w:r w:rsidRPr="00842359">
        <w:rPr>
          <w:rFonts w:ascii="Times New Roman" w:hAnsi="Times New Roman" w:cs="Times New Roman"/>
          <w:caps/>
          <w:sz w:val="24"/>
          <w:szCs w:val="24"/>
        </w:rPr>
        <w:fldChar w:fldCharType="separate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proofErr w:type="spellStart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P</w:t>
      </w:r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retty</w:t>
      </w:r>
      <w:r w:rsidRPr="00842359">
        <w:rPr>
          <w:rFonts w:ascii="Times New Roman" w:hAnsi="Times New Roman" w:cs="Times New Roman"/>
          <w:caps/>
          <w:sz w:val="24"/>
          <w:szCs w:val="24"/>
        </w:rPr>
        <w:fldChar w:fldCharType="end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J</w:t>
      </w:r>
      <w:proofErr w:type="spellEnd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.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, </w:t>
      </w:r>
      <w:r>
        <w:fldChar w:fldCharType="begin"/>
      </w:r>
      <w:r w:rsidRPr="00D07173">
        <w:rPr>
          <w:lang w:val="en-US"/>
        </w:rPr>
        <w:instrText>HYPERLINK "https://www.science.org/doi/10.1126/science.1185383" \l "pill-con8"</w:instrText>
      </w:r>
      <w:r>
        <w:fldChar w:fldCharType="separate"/>
      </w:r>
      <w:proofErr w:type="spellStart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R</w:t>
      </w:r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obinson</w:t>
      </w:r>
      <w:r>
        <w:fldChar w:fldCharType="end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Sh</w:t>
      </w:r>
      <w:proofErr w:type="spellEnd"/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.</w:t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, </w:t>
      </w:r>
      <w:hyperlink r:id="rId8" w:anchor="pill-con9" w:history="1">
        <w:proofErr w:type="spellStart"/>
        <w:r w:rsidR="000B67D4" w:rsidRPr="00842359">
          <w:rPr>
            <w:rFonts w:ascii="Times New Roman" w:hAnsi="Times New Roman" w:cs="Times New Roman"/>
            <w:caps/>
            <w:sz w:val="24"/>
            <w:szCs w:val="24"/>
            <w:lang w:val="en-US"/>
          </w:rPr>
          <w:t>T</w:t>
        </w:r>
        <w:r w:rsidR="000B67D4" w:rsidRPr="00842359">
          <w:rPr>
            <w:rFonts w:ascii="Times New Roman" w:hAnsi="Times New Roman" w:cs="Times New Roman"/>
            <w:sz w:val="24"/>
            <w:szCs w:val="24"/>
            <w:lang w:val="en-US"/>
          </w:rPr>
          <w:t>homas</w:t>
        </w:r>
      </w:hyperlink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S.M</w:t>
      </w:r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spellEnd"/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fldChar w:fldCharType="begin"/>
      </w:r>
      <w:r w:rsidRPr="00D07173">
        <w:rPr>
          <w:lang w:val="en-US"/>
        </w:rPr>
        <w:instrText>HYPERLINK "https://www.science.org/doi/10.1126/science.1185383" \l "pill-con10"</w:instrText>
      </w:r>
      <w:r>
        <w:fldChar w:fldCharType="separate"/>
      </w:r>
      <w:r w:rsidR="000B67D4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T</w:t>
      </w:r>
      <w:r w:rsidR="000B67D4" w:rsidRPr="00842359">
        <w:rPr>
          <w:rFonts w:ascii="Times New Roman" w:hAnsi="Times New Roman" w:cs="Times New Roman"/>
          <w:sz w:val="24"/>
          <w:szCs w:val="24"/>
          <w:lang w:val="en-US"/>
        </w:rPr>
        <w:t>oulmin</w:t>
      </w:r>
      <w:r>
        <w:fldChar w:fldCharType="end"/>
      </w:r>
      <w:r w:rsidR="00E14B0C" w:rsidRPr="00842359">
        <w:rPr>
          <w:rFonts w:ascii="Times New Roman" w:hAnsi="Times New Roman" w:cs="Times New Roman"/>
          <w:caps/>
          <w:sz w:val="24"/>
          <w:szCs w:val="24"/>
          <w:lang w:val="en-US"/>
        </w:rPr>
        <w:t>C</w:t>
      </w:r>
      <w:r w:rsidR="00E14B0C" w:rsidRPr="00842359">
        <w:rPr>
          <w:rFonts w:ascii="Times New Roman" w:hAnsi="Times New Roman" w:cs="Times New Roman"/>
          <w:caps/>
          <w:color w:val="757575"/>
          <w:sz w:val="24"/>
          <w:szCs w:val="24"/>
          <w:lang w:val="en-US"/>
        </w:rPr>
        <w:t>.</w:t>
      </w:r>
      <w:r w:rsidR="007A12EB" w:rsidRPr="0084235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Food</w:t>
      </w:r>
      <w:proofErr w:type="spellEnd"/>
      <w:r w:rsidR="007A12EB" w:rsidRPr="0084235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Security: The Challenge of Feeding 9 Billion People</w:t>
      </w:r>
      <w:r w:rsidR="007A12EB" w:rsidRPr="0084235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//</w:t>
      </w:r>
      <w:r w:rsidR="000B67D4"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="00E14B0C"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0B67D4"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 Feb</w:t>
      </w:r>
      <w:r w:rsidR="00E14B0C"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0B67D4"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2010 </w:t>
      </w:r>
      <w:r w:rsidR="00E14B0C"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Vol 327, </w:t>
      </w:r>
      <w:r w:rsidR="007A12EB"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</w:t>
      </w:r>
      <w:r w:rsidR="00E14B0C"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ue 5967, pp. 812-818 </w:t>
      </w:r>
      <w:hyperlink r:id="rId9" w:history="1">
        <w:r w:rsidR="007A12EB" w:rsidRPr="008423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10.1126/science.1185383</w:t>
        </w:r>
      </w:hyperlink>
      <w:r w:rsidR="00E14B0C"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C28E5" w:rsidRPr="00842359" w:rsidRDefault="00FC28E5" w:rsidP="0004406C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5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Программа развития рыбного хозяйства Казахстана на 2021-2030 годы</w:t>
      </w:r>
      <w:r w:rsidRPr="0084235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235AA3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/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HYPERLINK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 xml:space="preserve"> "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https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://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www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.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gov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.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kz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/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memleket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/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entities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/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fishery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/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documents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/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details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/167161?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lang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>=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ru</w:instrText>
      </w:r>
      <w:r w:rsidR="006E5FEA" w:rsidRPr="00842359">
        <w:rPr>
          <w:rFonts w:ascii="Times New Roman" w:hAnsi="Times New Roman" w:cs="Times New Roman"/>
          <w:sz w:val="24"/>
          <w:szCs w:val="24"/>
          <w:u w:val="single"/>
        </w:rPr>
        <w:instrText xml:space="preserve">" </w:instrText>
      </w:r>
      <w:r w:rsidR="00235AA3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://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www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gov</w:t>
      </w:r>
      <w:proofErr w:type="spellEnd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kz</w:t>
      </w:r>
      <w:proofErr w:type="spellEnd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memleket</w:t>
      </w:r>
      <w:proofErr w:type="spellEnd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/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entities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/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fishery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/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documents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/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details</w:t>
      </w:r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/167161?</w:t>
      </w:r>
      <w:proofErr w:type="spellStart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lang</w:t>
      </w:r>
      <w:proofErr w:type="spellEnd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</w:rPr>
        <w:t>=</w:t>
      </w:r>
      <w:proofErr w:type="spellStart"/>
      <w:r w:rsidR="006E5FEA" w:rsidRPr="00842359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235AA3" w:rsidRPr="00842359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842359">
        <w:rPr>
          <w:rFonts w:ascii="Times New Roman" w:hAnsi="Times New Roman" w:cs="Times New Roman"/>
          <w:sz w:val="24"/>
          <w:szCs w:val="24"/>
          <w:lang w:val="kk-KZ"/>
        </w:rPr>
        <w:t xml:space="preserve"> (дата публикации: </w:t>
      </w:r>
      <w:r w:rsidRPr="00842359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84235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.05.</w:t>
      </w:r>
      <w:r w:rsidRPr="00842359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Pr="0084235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6E5FEA" w:rsidRPr="00842359" w:rsidRDefault="006E5FEA" w:rsidP="0004406C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Бурлаченко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В.,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eastAsia="ru-RU"/>
        </w:rPr>
        <w:t>ЯхонтоваИ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Рыбоводные технологии в искусственном воспроизводстве: современное состояние, проблемы, решения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//</w:t>
      </w:r>
      <w:r w:rsidRPr="008423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 ВНИРО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Т.153, </w:t>
      </w:r>
      <w:r w:rsidRPr="00842359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 Том 153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С.137-153.</w:t>
      </w:r>
    </w:p>
    <w:p w:rsidR="00E14B0C" w:rsidRPr="00842359" w:rsidRDefault="001A6D58" w:rsidP="0004406C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Okomoda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V.T.,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Lateef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Oloyede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L.T.,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Olorunpelumi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A.R.,Oladimeji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S.A.,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Agbara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A.,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IkhwanuddinMhd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Korede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 A. and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Abol-Munafi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B. Hydrothermal Processing of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Clariasgariepinus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Burchell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1822) Filets: Insights on the Nutritive Value and Organoleptic Parameters||Veterinary sciences, Vol 7,133, 2020; doi:10.3390/vetsci7030133</w:t>
      </w:r>
      <w:r w:rsidR="00FC28E5"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C28E5" w:rsidRPr="00842359" w:rsidRDefault="00666801" w:rsidP="0004406C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Citation: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Prokešová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M.,Bušová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M.ZareM.,Tran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H.Q.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Kuˇcerová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E.,IvanovaA.P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Gebauer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Stejskal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V.Effect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Humic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Substances as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FeedAdditive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Growth Performance,Antioxidant Status, and HealthCondition of African Catfish (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Clariasgariepinus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Burchell</w:t>
      </w:r>
      <w:proofErr w:type="spellEnd"/>
      <w:r w:rsidRPr="00842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1822)//Animals2021, 11, 2266. https://doi.org/10.3390/ani1108226</w:t>
      </w:r>
      <w:r w:rsidR="00E65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Start w:id="0" w:name="_GoBack"/>
      <w:bookmarkEnd w:id="0"/>
    </w:p>
    <w:p w:rsidR="007A12EB" w:rsidRPr="007A12EB" w:rsidRDefault="007A12EB" w:rsidP="0004406C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C9417B" w:rsidRPr="00AF224E" w:rsidRDefault="00C9417B" w:rsidP="0004406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417B" w:rsidRPr="00E65428" w:rsidRDefault="00C9417B" w:rsidP="000440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sectPr w:rsidR="00C9417B" w:rsidRPr="00E65428" w:rsidSect="00901F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026"/>
    <w:multiLevelType w:val="hybridMultilevel"/>
    <w:tmpl w:val="0C40495C"/>
    <w:lvl w:ilvl="0" w:tplc="C2BAD12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7F7BC4"/>
    <w:multiLevelType w:val="hybridMultilevel"/>
    <w:tmpl w:val="6E205214"/>
    <w:lvl w:ilvl="0" w:tplc="559004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05441"/>
    <w:multiLevelType w:val="multilevel"/>
    <w:tmpl w:val="821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1A"/>
    <w:rsid w:val="00027ABC"/>
    <w:rsid w:val="0003589B"/>
    <w:rsid w:val="0004406C"/>
    <w:rsid w:val="0005572C"/>
    <w:rsid w:val="0006591A"/>
    <w:rsid w:val="00080AD3"/>
    <w:rsid w:val="000A7462"/>
    <w:rsid w:val="000B67D4"/>
    <w:rsid w:val="00146A8E"/>
    <w:rsid w:val="0019130B"/>
    <w:rsid w:val="001A6D58"/>
    <w:rsid w:val="001D565F"/>
    <w:rsid w:val="001F43AC"/>
    <w:rsid w:val="00225D9E"/>
    <w:rsid w:val="002270EE"/>
    <w:rsid w:val="00235AA3"/>
    <w:rsid w:val="00251917"/>
    <w:rsid w:val="00270F05"/>
    <w:rsid w:val="0028077C"/>
    <w:rsid w:val="002B10C6"/>
    <w:rsid w:val="003355EB"/>
    <w:rsid w:val="00335C87"/>
    <w:rsid w:val="00370333"/>
    <w:rsid w:val="00370337"/>
    <w:rsid w:val="00384DB7"/>
    <w:rsid w:val="00396A3A"/>
    <w:rsid w:val="003E3FF0"/>
    <w:rsid w:val="004140B9"/>
    <w:rsid w:val="00526D87"/>
    <w:rsid w:val="005D3AE5"/>
    <w:rsid w:val="005F03B5"/>
    <w:rsid w:val="005F134A"/>
    <w:rsid w:val="00613EA4"/>
    <w:rsid w:val="00631B88"/>
    <w:rsid w:val="00666801"/>
    <w:rsid w:val="0067704C"/>
    <w:rsid w:val="00696155"/>
    <w:rsid w:val="006E5FEA"/>
    <w:rsid w:val="00701D02"/>
    <w:rsid w:val="007032BC"/>
    <w:rsid w:val="00723A67"/>
    <w:rsid w:val="0073593C"/>
    <w:rsid w:val="007456F3"/>
    <w:rsid w:val="00762D80"/>
    <w:rsid w:val="007736DD"/>
    <w:rsid w:val="00780C03"/>
    <w:rsid w:val="00794295"/>
    <w:rsid w:val="007A12EB"/>
    <w:rsid w:val="007A4B51"/>
    <w:rsid w:val="00822A6C"/>
    <w:rsid w:val="00842359"/>
    <w:rsid w:val="008952F1"/>
    <w:rsid w:val="008B405F"/>
    <w:rsid w:val="008B7277"/>
    <w:rsid w:val="00901FAD"/>
    <w:rsid w:val="00932874"/>
    <w:rsid w:val="00953383"/>
    <w:rsid w:val="009E412B"/>
    <w:rsid w:val="00A24DFD"/>
    <w:rsid w:val="00A5772C"/>
    <w:rsid w:val="00AB6770"/>
    <w:rsid w:val="00AD7D5C"/>
    <w:rsid w:val="00B0443A"/>
    <w:rsid w:val="00B05012"/>
    <w:rsid w:val="00B62615"/>
    <w:rsid w:val="00B71FE1"/>
    <w:rsid w:val="00B820BA"/>
    <w:rsid w:val="00B900AA"/>
    <w:rsid w:val="00BB0691"/>
    <w:rsid w:val="00C07069"/>
    <w:rsid w:val="00C421E8"/>
    <w:rsid w:val="00C53CFE"/>
    <w:rsid w:val="00C9417B"/>
    <w:rsid w:val="00C9748B"/>
    <w:rsid w:val="00CA090B"/>
    <w:rsid w:val="00CA15F7"/>
    <w:rsid w:val="00D07173"/>
    <w:rsid w:val="00D94ADD"/>
    <w:rsid w:val="00DB3FEA"/>
    <w:rsid w:val="00DB7776"/>
    <w:rsid w:val="00DF6C1B"/>
    <w:rsid w:val="00E04F14"/>
    <w:rsid w:val="00E054A7"/>
    <w:rsid w:val="00E12D54"/>
    <w:rsid w:val="00E14B0C"/>
    <w:rsid w:val="00E65428"/>
    <w:rsid w:val="00E809B4"/>
    <w:rsid w:val="00EA34B5"/>
    <w:rsid w:val="00F20564"/>
    <w:rsid w:val="00F96BAD"/>
    <w:rsid w:val="00FA2DA6"/>
    <w:rsid w:val="00FA4F58"/>
    <w:rsid w:val="00FC28E5"/>
    <w:rsid w:val="00FC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3A"/>
  </w:style>
  <w:style w:type="paragraph" w:styleId="1">
    <w:name w:val="heading 1"/>
    <w:basedOn w:val="a"/>
    <w:link w:val="10"/>
    <w:uiPriority w:val="9"/>
    <w:qFormat/>
    <w:rsid w:val="00701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1F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B6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.org/doi/10.1126/science.1185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.org/doi/10.1126/science.1185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.org/doi/10.1126/science.118538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kegenova7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26/science.1185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3</cp:revision>
  <dcterms:created xsi:type="dcterms:W3CDTF">2022-01-19T17:29:00Z</dcterms:created>
  <dcterms:modified xsi:type="dcterms:W3CDTF">2022-01-19T20:02:00Z</dcterms:modified>
</cp:coreProperties>
</file>