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11" w:rsidRDefault="00631AA1">
      <w:r>
        <w:rPr>
          <w:noProof/>
          <w:lang w:eastAsia="ru-RU"/>
        </w:rPr>
        <w:drawing>
          <wp:inline distT="0" distB="0" distL="0" distR="0" wp14:anchorId="0D328E2B" wp14:editId="126734D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1" w:rsidRPr="007F4435" w:rsidRDefault="007F443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!!! </w:t>
      </w:r>
      <w:bookmarkStart w:id="0" w:name="_GoBack"/>
      <w:bookmarkEnd w:id="0"/>
      <w:r w:rsidRPr="007F4435">
        <w:rPr>
          <w:rFonts w:ascii="Times New Roman" w:hAnsi="Times New Roman" w:cs="Times New Roman"/>
          <w:sz w:val="24"/>
          <w:szCs w:val="24"/>
          <w:highlight w:val="yellow"/>
        </w:rPr>
        <w:t>МОЖНО ОЗНАКОМИТЬСЯ С МАТЕРИАЛАМИ И ВИДЕОЛЕКЦИИ</w:t>
      </w:r>
    </w:p>
    <w:p w:rsidR="007F4435" w:rsidRDefault="007F4435">
      <w:pPr>
        <w:rPr>
          <w:rFonts w:ascii="Times New Roman" w:hAnsi="Times New Roman" w:cs="Times New Roman"/>
          <w:sz w:val="24"/>
          <w:szCs w:val="24"/>
        </w:rPr>
      </w:pPr>
    </w:p>
    <w:p w:rsidR="007F4435" w:rsidRDefault="007F4435">
      <w:pPr>
        <w:rPr>
          <w:rFonts w:ascii="Times New Roman" w:hAnsi="Times New Roman" w:cs="Times New Roman"/>
          <w:sz w:val="24"/>
          <w:szCs w:val="24"/>
        </w:rPr>
      </w:pPr>
    </w:p>
    <w:p w:rsidR="007F4435" w:rsidRPr="007F4435" w:rsidRDefault="007F443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!!! </w:t>
      </w:r>
      <w:r w:rsidRPr="007F443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А ТАКЖЕ СКАЧАТЬ КНИГИ НА КАЗАХСКОМ И РУССКОМ ЯЗЫКАХ</w:t>
      </w:r>
    </w:p>
    <w:p w:rsidR="007F4435" w:rsidRDefault="007F4435" w:rsidP="007F4435">
      <w:pPr>
        <w:numPr>
          <w:ilvl w:val="0"/>
          <w:numId w:val="1"/>
        </w:numPr>
        <w:spacing w:after="4" w:line="249" w:lineRule="auto"/>
        <w:ind w:right="4" w:firstLine="330"/>
        <w:jc w:val="both"/>
      </w:pPr>
      <w:r>
        <w:rPr>
          <w:sz w:val="18"/>
        </w:rPr>
        <w:t xml:space="preserve">В </w:t>
      </w:r>
      <w:proofErr w:type="spellStart"/>
      <w:r>
        <w:rPr>
          <w:sz w:val="18"/>
        </w:rPr>
        <w:t>Google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Академияда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түрлі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тақырып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жəне</w:t>
      </w:r>
      <w:proofErr w:type="spellEnd"/>
      <w:r>
        <w:rPr>
          <w:sz w:val="18"/>
        </w:rPr>
        <w:t xml:space="preserve"> сала </w:t>
      </w:r>
      <w:proofErr w:type="spellStart"/>
      <w:r>
        <w:rPr>
          <w:sz w:val="18"/>
        </w:rPr>
        <w:t>бойынша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ғылыми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əдебиеттер</w:t>
      </w:r>
      <w:proofErr w:type="spellEnd"/>
      <w:r>
        <w:rPr>
          <w:sz w:val="18"/>
        </w:rPr>
        <w:t xml:space="preserve"> мен </w:t>
      </w:r>
      <w:proofErr w:type="spellStart"/>
      <w:r>
        <w:rPr>
          <w:sz w:val="18"/>
        </w:rPr>
        <w:t>оқулықтарды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таба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аласыздар</w:t>
      </w:r>
      <w:proofErr w:type="spellEnd"/>
      <w:r>
        <w:rPr>
          <w:sz w:val="18"/>
        </w:rPr>
        <w:t xml:space="preserve">. https://scholar.google.ru/ </w:t>
      </w:r>
      <w:proofErr w:type="spellStart"/>
      <w:proofErr w:type="gramStart"/>
      <w:r>
        <w:rPr>
          <w:sz w:val="18"/>
        </w:rPr>
        <w:t>schhp?hl</w:t>
      </w:r>
      <w:proofErr w:type="spellEnd"/>
      <w:proofErr w:type="gramEnd"/>
      <w:r>
        <w:rPr>
          <w:sz w:val="18"/>
        </w:rPr>
        <w:t>=</w:t>
      </w:r>
      <w:proofErr w:type="spellStart"/>
      <w:r>
        <w:rPr>
          <w:sz w:val="18"/>
        </w:rPr>
        <w:t>ru&amp;pli</w:t>
      </w:r>
      <w:proofErr w:type="spellEnd"/>
      <w:r>
        <w:rPr>
          <w:sz w:val="18"/>
        </w:rPr>
        <w:t xml:space="preserve">=1&amp;authuser=0 </w:t>
      </w:r>
    </w:p>
    <w:p w:rsidR="007F4435" w:rsidRDefault="007F4435" w:rsidP="007F4435">
      <w:pPr>
        <w:numPr>
          <w:ilvl w:val="0"/>
          <w:numId w:val="1"/>
        </w:numPr>
        <w:spacing w:after="4" w:line="249" w:lineRule="auto"/>
        <w:ind w:right="4" w:firstLine="330"/>
        <w:jc w:val="both"/>
      </w:pPr>
      <w:proofErr w:type="spellStart"/>
      <w:r>
        <w:rPr>
          <w:sz w:val="18"/>
        </w:rPr>
        <w:t>Американдық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оқыту-семинарының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бейне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жазбасы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жүктелген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бұлтқа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сілтеме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Мұнда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Сіз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ұсынылып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отырған</w:t>
      </w:r>
      <w:proofErr w:type="spellEnd"/>
      <w:r>
        <w:rPr>
          <w:sz w:val="18"/>
        </w:rPr>
        <w:t xml:space="preserve"> «</w:t>
      </w:r>
      <w:proofErr w:type="spellStart"/>
      <w:r>
        <w:rPr>
          <w:sz w:val="18"/>
        </w:rPr>
        <w:t>Отбасы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жəне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тұрмыстық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зорлықзомбылық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теориясы</w:t>
      </w:r>
      <w:proofErr w:type="spellEnd"/>
      <w:r>
        <w:rPr>
          <w:sz w:val="18"/>
        </w:rPr>
        <w:t xml:space="preserve"> мен </w:t>
      </w:r>
      <w:proofErr w:type="spellStart"/>
      <w:r>
        <w:rPr>
          <w:sz w:val="18"/>
        </w:rPr>
        <w:t>практикасы</w:t>
      </w:r>
      <w:proofErr w:type="spellEnd"/>
      <w:r>
        <w:rPr>
          <w:sz w:val="18"/>
        </w:rPr>
        <w:t xml:space="preserve">» </w:t>
      </w:r>
      <w:proofErr w:type="spellStart"/>
      <w:r>
        <w:rPr>
          <w:sz w:val="18"/>
        </w:rPr>
        <w:t>атты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оқу-əдістемелік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құрал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қазақ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жəне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орыс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тілінде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таба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аласыз</w:t>
      </w:r>
      <w:proofErr w:type="spellEnd"/>
      <w:r>
        <w:rPr>
          <w:sz w:val="18"/>
        </w:rPr>
        <w:t>. https://cloud.mail.ru/public/Jjf4/Dbmjm8tWs</w:t>
      </w:r>
    </w:p>
    <w:p w:rsidR="007F4435" w:rsidRDefault="007F4435">
      <w:pPr>
        <w:rPr>
          <w:rFonts w:ascii="Times New Roman" w:hAnsi="Times New Roman" w:cs="Times New Roman"/>
          <w:sz w:val="24"/>
          <w:szCs w:val="24"/>
        </w:rPr>
      </w:pPr>
    </w:p>
    <w:p w:rsidR="007F4435" w:rsidRDefault="007F4435">
      <w:pPr>
        <w:rPr>
          <w:rFonts w:ascii="Times New Roman" w:hAnsi="Times New Roman" w:cs="Times New Roman"/>
          <w:sz w:val="24"/>
          <w:szCs w:val="24"/>
        </w:rPr>
      </w:pPr>
    </w:p>
    <w:p w:rsidR="007F4435" w:rsidRPr="00631AA1" w:rsidRDefault="007F4435">
      <w:pPr>
        <w:rPr>
          <w:rFonts w:ascii="Times New Roman" w:hAnsi="Times New Roman" w:cs="Times New Roman"/>
          <w:sz w:val="24"/>
          <w:szCs w:val="24"/>
        </w:rPr>
      </w:pPr>
    </w:p>
    <w:p w:rsidR="00631AA1" w:rsidRPr="00631AA1" w:rsidRDefault="00631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Отбасылық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тұрмыстық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зорлық-зомбылық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теориясы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практикасы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оқу-əдіст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31AA1">
        <w:rPr>
          <w:rFonts w:ascii="Times New Roman" w:hAnsi="Times New Roman" w:cs="Times New Roman"/>
          <w:b/>
          <w:sz w:val="24"/>
          <w:szCs w:val="24"/>
        </w:rPr>
        <w:t>құр</w:t>
      </w:r>
      <w:proofErr w:type="spellEnd"/>
      <w:r w:rsidRPr="00631A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31A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ред. М.П.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құраст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.: М.П.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З.М.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Н.Н. Семененко, В.В. Полякова, А.Ж. Габдулина, М.М.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Сүлеймен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, 2021. – 128 б. ISBN 978-601-04-5395-1</w:t>
      </w:r>
    </w:p>
    <w:p w:rsidR="00631AA1" w:rsidRPr="00631AA1" w:rsidRDefault="00631AA1">
      <w:pPr>
        <w:rPr>
          <w:rFonts w:ascii="Times New Roman" w:hAnsi="Times New Roman" w:cs="Times New Roman"/>
          <w:sz w:val="24"/>
          <w:szCs w:val="24"/>
        </w:rPr>
      </w:pPr>
    </w:p>
    <w:p w:rsidR="00631AA1" w:rsidRPr="00631AA1" w:rsidRDefault="00631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Оқу-əдістемелік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құралда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салтының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қарым-қатынастардың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отбасындағы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зорлық-зомбылық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себеп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тері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факторларға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агрессор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жəбірлену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шінің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портретіне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аударады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AA1" w:rsidRPr="00631AA1" w:rsidRDefault="00631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зорлық-</w:t>
      </w:r>
      <w:r w:rsidRPr="00631AA1">
        <w:rPr>
          <w:rFonts w:ascii="Times New Roman" w:hAnsi="Times New Roman" w:cs="Times New Roman"/>
          <w:sz w:val="24"/>
          <w:szCs w:val="24"/>
        </w:rPr>
        <w:t>зомбылықты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интервенциялау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ка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əдістемелік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нұсқамалар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Оқу-əдістемелік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«Психология», «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дагогика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психология», «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Əлеуметтік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Əлеуметтік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мамандықтары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магистранттарға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тұрмыстық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зорлық-зомбылық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lastRenderedPageBreak/>
        <w:t>мəселесі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саласының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мамандарына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арналады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Оқу-əдістемелік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жəне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.</w:t>
      </w:r>
    </w:p>
    <w:p w:rsidR="00631AA1" w:rsidRDefault="00631AA1"/>
    <w:p w:rsidR="00631AA1" w:rsidRDefault="00631AA1"/>
    <w:p w:rsidR="00631AA1" w:rsidRDefault="00631AA1"/>
    <w:p w:rsidR="00631AA1" w:rsidRDefault="00631AA1">
      <w:pPr>
        <w:rPr>
          <w:noProof/>
          <w:lang w:eastAsia="ru-RU"/>
        </w:rPr>
      </w:pPr>
    </w:p>
    <w:p w:rsidR="00631AA1" w:rsidRDefault="00631AA1">
      <w:pPr>
        <w:rPr>
          <w:noProof/>
          <w:lang w:eastAsia="ru-RU"/>
        </w:rPr>
      </w:pPr>
    </w:p>
    <w:p w:rsidR="00631AA1" w:rsidRDefault="00631AA1">
      <w:r>
        <w:rPr>
          <w:noProof/>
          <w:lang w:eastAsia="ru-RU"/>
        </w:rPr>
        <w:drawing>
          <wp:inline distT="0" distB="0" distL="0" distR="0" wp14:anchorId="32173ADC" wp14:editId="406C40A8">
            <wp:extent cx="6101496" cy="34319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630" cy="344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1" w:rsidRDefault="00631AA1"/>
    <w:p w:rsidR="00631AA1" w:rsidRDefault="00631AA1"/>
    <w:p w:rsidR="00631AA1" w:rsidRDefault="00631AA1">
      <w:r w:rsidRPr="00631AA1">
        <w:rPr>
          <w:noProof/>
          <w:lang w:eastAsia="ru-RU"/>
        </w:rPr>
        <w:lastRenderedPageBreak/>
        <w:drawing>
          <wp:inline distT="0" distB="0" distL="0" distR="0">
            <wp:extent cx="5940425" cy="7922217"/>
            <wp:effectExtent l="0" t="0" r="3175" b="3175"/>
            <wp:docPr id="3" name="Рисунок 3" descr="C:\Users\Lenovo\Desktop\ОБЛОЖКА СЕМЕЙНО БЫТОВОЕ НАСИЛ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БЛОЖКА СЕМЕЙНО БЫТОВОЕ НАСИЛ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A1" w:rsidRDefault="00631AA1"/>
    <w:p w:rsidR="00631AA1" w:rsidRDefault="00631AA1"/>
    <w:p w:rsidR="00631AA1" w:rsidRDefault="00631AA1">
      <w:r>
        <w:rPr>
          <w:noProof/>
          <w:lang w:eastAsia="ru-RU"/>
        </w:rPr>
        <w:lastRenderedPageBreak/>
        <w:drawing>
          <wp:inline distT="0" distB="0" distL="0" distR="0" wp14:anchorId="33F41DEA" wp14:editId="6269011B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A1" w:rsidRDefault="00631AA1"/>
    <w:p w:rsidR="00631AA1" w:rsidRPr="00631AA1" w:rsidRDefault="00631AA1" w:rsidP="006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631AA1">
        <w:rPr>
          <w:rFonts w:ascii="Times New Roman" w:hAnsi="Times New Roman" w:cs="Times New Roman"/>
          <w:sz w:val="24"/>
          <w:szCs w:val="24"/>
        </w:rPr>
        <w:t>Семейно-бытовое насили</w:t>
      </w:r>
      <w:r>
        <w:rPr>
          <w:rFonts w:ascii="Times New Roman" w:hAnsi="Times New Roman" w:cs="Times New Roman"/>
          <w:sz w:val="24"/>
          <w:szCs w:val="24"/>
        </w:rPr>
        <w:t>е: теория и практика: Учебно-ме</w:t>
      </w:r>
      <w:r w:rsidRPr="00631AA1">
        <w:rPr>
          <w:rFonts w:ascii="Times New Roman" w:hAnsi="Times New Roman" w:cs="Times New Roman"/>
          <w:sz w:val="24"/>
          <w:szCs w:val="24"/>
        </w:rPr>
        <w:t xml:space="preserve">тодическое пособие / Под общ. ред. М.П.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Кабаковой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. Авторы-со</w:t>
      </w:r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ставители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М.П.,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З.М., Семененко Н.Н., Полякова В.В., Габдулина А.Ж.,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Сулеймен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М.М. – Алматы: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, 2021. – 127 с.</w:t>
      </w:r>
    </w:p>
    <w:p w:rsidR="00631AA1" w:rsidRPr="00631AA1" w:rsidRDefault="00631AA1" w:rsidP="006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631AA1">
        <w:rPr>
          <w:rFonts w:ascii="Times New Roman" w:hAnsi="Times New Roman" w:cs="Times New Roman"/>
          <w:sz w:val="24"/>
          <w:szCs w:val="24"/>
        </w:rPr>
        <w:t xml:space="preserve"> ISBN 978-601-04-5397-5 </w:t>
      </w:r>
    </w:p>
    <w:p w:rsidR="00631AA1" w:rsidRPr="00631AA1" w:rsidRDefault="00631AA1" w:rsidP="00631A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AA1" w:rsidRPr="00631AA1" w:rsidRDefault="00631AA1" w:rsidP="00631AA1">
      <w:pPr>
        <w:jc w:val="both"/>
        <w:rPr>
          <w:rFonts w:ascii="Times New Roman" w:hAnsi="Times New Roman" w:cs="Times New Roman"/>
          <w:sz w:val="24"/>
          <w:szCs w:val="24"/>
        </w:rPr>
      </w:pPr>
      <w:r w:rsidRPr="00631AA1">
        <w:rPr>
          <w:rFonts w:ascii="Times New Roman" w:hAnsi="Times New Roman" w:cs="Times New Roman"/>
          <w:sz w:val="24"/>
          <w:szCs w:val="24"/>
        </w:rPr>
        <w:t xml:space="preserve">В учебно-методическом пособии раскрываются теоретические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аспек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ты жизнедеятельности семьи, проявления токсичных отношений в семье и парах. Основной фокус внимания направлен на причины и факторы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наси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лия в семье, психологический портрет агрессора и жертвы. Даются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рекомендации и методические приемы по интервенции, коррекции и профилактике бытового насилия. Пособие предназначено как для студентов и магистрантов высших учебных заведений, обучающихся по специальностям «Психология», «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дагогика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и психология», «Социальная педагогика и самопознание», «Со</w:t>
      </w:r>
      <w:r w:rsidRPr="00631AA1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циальная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 xml:space="preserve"> работа», так и для специалистов помогающих профессий, </w:t>
      </w:r>
      <w:proofErr w:type="spellStart"/>
      <w:r w:rsidRPr="00631AA1">
        <w:rPr>
          <w:rFonts w:ascii="Times New Roman" w:hAnsi="Times New Roman" w:cs="Times New Roman"/>
          <w:sz w:val="24"/>
          <w:szCs w:val="24"/>
        </w:rPr>
        <w:t>зани</w:t>
      </w:r>
      <w:proofErr w:type="spellEnd"/>
      <w:r w:rsidRPr="00631AA1">
        <w:rPr>
          <w:rFonts w:ascii="Times New Roman" w:hAnsi="Times New Roman" w:cs="Times New Roman"/>
          <w:sz w:val="24"/>
          <w:szCs w:val="24"/>
        </w:rPr>
        <w:t>мающихся вопросами бытового насилия. Пособие может быть полезно в системе повышения квалификации и переподготовке кадров</w:t>
      </w:r>
    </w:p>
    <w:sectPr w:rsidR="00631AA1" w:rsidRPr="0063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3E3"/>
    <w:multiLevelType w:val="hybridMultilevel"/>
    <w:tmpl w:val="5C56D26A"/>
    <w:lvl w:ilvl="0" w:tplc="E4D081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AEC02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9ACAA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C0C25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7A910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98E57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066CC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5A017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0C64C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64"/>
    <w:rsid w:val="00631AA1"/>
    <w:rsid w:val="006E1BA5"/>
    <w:rsid w:val="007F4435"/>
    <w:rsid w:val="00B93F95"/>
    <w:rsid w:val="00D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F4F9"/>
  <w15:chartTrackingRefBased/>
  <w15:docId w15:val="{7B0DAF9B-1152-4ED6-8E71-1D104F5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2021-11-07T04:07:00Z</dcterms:created>
  <dcterms:modified xsi:type="dcterms:W3CDTF">2021-11-07T04:29:00Z</dcterms:modified>
</cp:coreProperties>
</file>