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731" w:rsidRPr="00870731" w:rsidRDefault="00870731">
      <w:pPr>
        <w:rPr>
          <w:rFonts w:ascii="Times New Roman" w:hAnsi="Times New Roman" w:cs="Times New Roman"/>
          <w:sz w:val="28"/>
          <w:szCs w:val="28"/>
        </w:rPr>
      </w:pPr>
      <w:r w:rsidRPr="00870731">
        <w:rPr>
          <w:rFonts w:ascii="Times New Roman" w:hAnsi="Times New Roman" w:cs="Times New Roman"/>
          <w:sz w:val="24"/>
          <w:szCs w:val="24"/>
        </w:rPr>
        <w:t>Практикум составлен в соответствии с типовой программой курсов «Адвокатура и адвокатская деятельность в РК» и «Уголовно-процессуальное право РК», рассчитан на приобретение навыков применения действующего законодательства. При составлении практикума использованы материалы следственной и судебной практики, а также действующее законодательство РК</w:t>
      </w:r>
      <w:r w:rsidRPr="00870731">
        <w:rPr>
          <w:rFonts w:ascii="Times New Roman" w:hAnsi="Times New Roman" w:cs="Times New Roman"/>
          <w:sz w:val="28"/>
          <w:szCs w:val="28"/>
        </w:rPr>
        <w:t>.</w:t>
      </w:r>
    </w:p>
    <w:sectPr w:rsidR="00870731" w:rsidRPr="00870731" w:rsidSect="000D2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0731"/>
    <w:rsid w:val="000D27EC"/>
    <w:rsid w:val="000E7DD1"/>
    <w:rsid w:val="001F4C3E"/>
    <w:rsid w:val="00214FFC"/>
    <w:rsid w:val="002F3EFC"/>
    <w:rsid w:val="00347450"/>
    <w:rsid w:val="003C7F9A"/>
    <w:rsid w:val="004A435C"/>
    <w:rsid w:val="00506F43"/>
    <w:rsid w:val="0072732A"/>
    <w:rsid w:val="007A26F9"/>
    <w:rsid w:val="007C19FC"/>
    <w:rsid w:val="00870731"/>
    <w:rsid w:val="00C06279"/>
    <w:rsid w:val="00CA5941"/>
    <w:rsid w:val="00DC5DE9"/>
    <w:rsid w:val="00DE276E"/>
    <w:rsid w:val="00EA0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7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tinibekovS</dc:creator>
  <cp:keywords/>
  <dc:description/>
  <cp:lastModifiedBy>tinibekovS</cp:lastModifiedBy>
  <cp:revision>1</cp:revision>
  <dcterms:created xsi:type="dcterms:W3CDTF">2012-06-05T08:36:00Z</dcterms:created>
  <dcterms:modified xsi:type="dcterms:W3CDTF">2012-06-05T08:39:00Z</dcterms:modified>
</cp:coreProperties>
</file>