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B2" w:rsidRPr="00B506EF" w:rsidRDefault="000169E8" w:rsidP="00A67BB2">
      <w:pPr>
        <w:widowControl w:val="0"/>
        <w:tabs>
          <w:tab w:val="left" w:pos="500"/>
        </w:tabs>
        <w:spacing w:after="0" w:line="360" w:lineRule="auto"/>
        <w:ind w:left="1701" w:right="850" w:firstLine="6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F0047" w:rsidRPr="00D42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Баркибаева</w:t>
      </w:r>
      <w:proofErr w:type="spellEnd"/>
      <w:r w:rsidR="002F0047" w:rsidRPr="00D42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Р. Р</w:t>
      </w:r>
      <w:r w:rsidR="002F0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A67B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A67B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Кайраткызы</w:t>
      </w:r>
      <w:proofErr w:type="spellEnd"/>
      <w:r w:rsidR="00A67B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Д.</w:t>
      </w:r>
    </w:p>
    <w:p w:rsidR="002F0047" w:rsidRPr="00A67BB2" w:rsidRDefault="002F0047" w:rsidP="00A67BB2">
      <w:pPr>
        <w:widowControl w:val="0"/>
        <w:tabs>
          <w:tab w:val="left" w:pos="500"/>
        </w:tabs>
        <w:spacing w:after="0" w:line="360" w:lineRule="auto"/>
        <w:ind w:left="1701" w:right="850" w:firstLine="6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2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Казахстан, г. Алматы, </w:t>
      </w:r>
      <w:proofErr w:type="spellStart"/>
      <w:r w:rsidRPr="00D42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КазНУ</w:t>
      </w:r>
      <w:proofErr w:type="spellEnd"/>
      <w:r w:rsidRPr="00D42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42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им.Аль-Фараби</w:t>
      </w:r>
      <w:proofErr w:type="spellEnd"/>
    </w:p>
    <w:p w:rsidR="002F0047" w:rsidRPr="00D61C63" w:rsidRDefault="002F0047" w:rsidP="00A67BB2">
      <w:pPr>
        <w:spacing w:after="0" w:line="360" w:lineRule="auto"/>
        <w:ind w:left="1701" w:right="8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ПОЛИФОНИЧНЫЙ МИР ДИАЛОГА КУЛЬТУР</w:t>
      </w:r>
    </w:p>
    <w:p w:rsidR="002F0047" w:rsidRDefault="002F0047" w:rsidP="00A67BB2">
      <w:pPr>
        <w:spacing w:after="0" w:line="360" w:lineRule="auto"/>
        <w:ind w:left="1701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диалог культур, межкультурная коммуникация, культурология,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лингвострановедение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F0047" w:rsidRPr="00AD00B5" w:rsidRDefault="00B37535" w:rsidP="00A67BB2">
      <w:pPr>
        <w:spacing w:after="0" w:line="360" w:lineRule="auto"/>
        <w:ind w:left="1701"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F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бразовательный процесс,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аспект.</w:t>
      </w:r>
    </w:p>
    <w:p w:rsidR="002F0047" w:rsidRPr="00D61C63" w:rsidRDefault="002F0047" w:rsidP="00A67BB2">
      <w:pPr>
        <w:spacing w:after="0" w:line="360" w:lineRule="auto"/>
        <w:ind w:left="708" w:right="85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61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Аннотация </w:t>
      </w:r>
    </w:p>
    <w:p w:rsidR="00363E99" w:rsidRDefault="00D61C63" w:rsidP="00A67BB2">
      <w:pPr>
        <w:spacing w:after="0" w:line="360" w:lineRule="auto"/>
        <w:ind w:left="1701" w:right="8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рассматривается вопрос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лингвистических и лингводидактических исследований проблем взаимопонимания народов в 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логе культур. Рассматриваются 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диалогические версии культур, в частности, взгляды, так называемой, школы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ультур, концептуально основанных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идеях В.</w:t>
      </w:r>
      <w:r w:rsidR="00A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Библера</w:t>
      </w:r>
      <w:proofErr w:type="spellEnd"/>
      <w:r w:rsidR="003C79A2" w:rsidRPr="003C7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статье идет речь о характеристиках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диалога культур</w:t>
      </w:r>
      <w:r w:rsidR="00A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A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М. Бахтин</w:t>
      </w:r>
      <w:r w:rsidR="003C79A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C79A2" w:rsidRPr="003C7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автора</w:t>
      </w:r>
      <w:r w:rsidRPr="006B0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моделируя диалог культур в обучении русскому 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ыку, </w:t>
      </w:r>
      <w:r w:rsidRPr="006B0D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сравнение на материале изучаемых в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ательных учреждениях страны </w:t>
      </w:r>
      <w:r w:rsidRPr="006B0D2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языков: 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ского, казахского и английского, можно способствовать приобщению обучаемых к </w:t>
      </w:r>
      <w:r w:rsidRPr="006B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национальной культуре, к </w:t>
      </w:r>
      <w:proofErr w:type="spellStart"/>
      <w:r w:rsidRPr="006B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культуроносной</w:t>
      </w:r>
      <w:proofErr w:type="spellEnd"/>
      <w:r w:rsidRPr="006B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(кумулятивной) функции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6B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акту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 в современном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Казахстане. </w:t>
      </w:r>
      <w:r w:rsidRPr="006B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31DE8" w:rsidRPr="00D61C63" w:rsidRDefault="00031DE8" w:rsidP="00A67BB2">
      <w:pPr>
        <w:spacing w:after="0" w:line="360" w:lineRule="auto"/>
        <w:ind w:left="1701" w:right="8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9E8" w:rsidRPr="000169E8" w:rsidRDefault="00363E99" w:rsidP="00A67BB2">
      <w:pPr>
        <w:tabs>
          <w:tab w:val="left" w:pos="426"/>
        </w:tabs>
        <w:spacing w:after="0" w:line="360" w:lineRule="auto"/>
        <w:ind w:left="1701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9E8"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действительности любой контакт между </w:t>
      </w:r>
      <w:proofErr w:type="spellStart"/>
      <w:r w:rsidR="000169E8"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коммуникантами</w:t>
      </w:r>
      <w:proofErr w:type="spellEnd"/>
      <w:r w:rsidR="000169E8"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 той же культурной общности или контакт представителей разных культур существует как диалог культур, </w:t>
      </w:r>
      <w:r w:rsidR="00E504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требующий взаимопонимания</w:t>
      </w:r>
      <w:r w:rsidR="000169E8"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Необходимость лингвистических и </w:t>
      </w:r>
      <w:r w:rsidR="000169E8"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лингводидактических исследований проблем взаимопонимания народов в диалоге культур стала уже общепризнанным фактом. На сегодня существуют различные диалогические версии культур.</w:t>
      </w:r>
    </w:p>
    <w:p w:rsidR="000169E8" w:rsidRPr="000169E8" w:rsidRDefault="000169E8" w:rsidP="00A67BB2">
      <w:pPr>
        <w:pStyle w:val="a3"/>
        <w:tabs>
          <w:tab w:val="left" w:pos="426"/>
        </w:tabs>
        <w:spacing w:after="0" w:line="360" w:lineRule="auto"/>
        <w:ind w:left="1701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известна концепция диалога культур известного философа и культуролога В.</w:t>
      </w:r>
      <w:r w:rsidR="00A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Библера</w:t>
      </w:r>
      <w:proofErr w:type="spellEnd"/>
      <w:r w:rsidR="0079255E" w:rsidRPr="007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явилась методологической основой одной из современных образовательных систем – школы диалога культур.</w:t>
      </w:r>
    </w:p>
    <w:p w:rsidR="000169E8" w:rsidRPr="000169E8" w:rsidRDefault="000169E8" w:rsidP="00A67BB2">
      <w:pPr>
        <w:pStyle w:val="a3"/>
        <w:tabs>
          <w:tab w:val="left" w:pos="426"/>
        </w:tabs>
        <w:spacing w:after="0" w:line="360" w:lineRule="auto"/>
        <w:ind w:left="1701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 версия культуры нашла свое практическое воплощение в образовательной практике. Прежде всего, это школа диалога культур, концептуально основанная на идеях В.</w:t>
      </w:r>
      <w:r w:rsidR="00A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Библера</w:t>
      </w:r>
      <w:proofErr w:type="spellEnd"/>
      <w:r w:rsidR="007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55E" w:rsidRPr="0079255E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возникновением которой происходит изменение содержания и смысла самой идеи образования в контексте идеи культуры. Осуществляется переход от идеи «образованного человека» к идее «человека культуры». Диалог в этой школе служит не просто педагогическим приемом, но определением самой сути диалога культур в окружающем мире, следовательно, и в образовательном процессе.</w:t>
      </w:r>
    </w:p>
    <w:p w:rsidR="000169E8" w:rsidRPr="000169E8" w:rsidRDefault="000169E8" w:rsidP="00A67BB2">
      <w:pPr>
        <w:pStyle w:val="a3"/>
        <w:tabs>
          <w:tab w:val="left" w:pos="426"/>
        </w:tabs>
        <w:spacing w:after="0" w:line="360" w:lineRule="auto"/>
        <w:ind w:left="1701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настоящего исследования такой подход предполагает равноправность всех участников учебного диалога  – и ученика, и учителя, и тех личностей культуры, с которыми вступают в диалог. Язык при этом рассматривается как средство общения и взаимопонимания. </w:t>
      </w:r>
      <w:r w:rsidR="00A67BB2"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–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личность, готовая к диалогу культур, то есть к свободному и корректному использованию языков в межкультурном общении, личность, открытая как для своей родной, так и для 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других культур. При этом  понимание значимости диалога культур, развития диалогичности мышления человека 21 века можно встретить в различных проявлениях школьной практики и педагогической теории. К примеру, диалог читателя и автора проецирует ситуация диалога между носителями различных культур. При этом диалог происходит не только «по горизонтали», т. е. в одно время между разными культурами, но и «по вертикали </w:t>
      </w:r>
      <w:r w:rsidR="00A67BB2"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«–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одной культуры, а также между разными эпохами (так, чтобы понять А.</w:t>
      </w:r>
      <w:r w:rsidR="00A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Пушкина, надо воспринимать его человеком культуры своего времени).</w:t>
      </w:r>
    </w:p>
    <w:p w:rsidR="000169E8" w:rsidRPr="000169E8" w:rsidRDefault="000169E8" w:rsidP="00A67BB2">
      <w:pPr>
        <w:pStyle w:val="a3"/>
        <w:tabs>
          <w:tab w:val="left" w:pos="426"/>
        </w:tabs>
        <w:spacing w:after="0" w:line="360" w:lineRule="auto"/>
        <w:ind w:left="1701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характеристики диалога культур предлагает М.</w:t>
      </w:r>
      <w:r w:rsidR="00A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М. Бахтин, подчеркивая диалогическую п</w:t>
      </w:r>
      <w:r w:rsidR="00DA4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рироду самой человеческой жизни:</w:t>
      </w:r>
      <w:bookmarkStart w:id="0" w:name="_GoBack"/>
      <w:bookmarkEnd w:id="0"/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«Жить – значит участвовать в диалоге – вопрошать, внимать, соглашаться, и т. д.». </w:t>
      </w:r>
      <w:r w:rsidR="003C79A2" w:rsidRPr="003C79A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925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1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3C79A2" w:rsidRPr="003C7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9A2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3C79A2" w:rsidRPr="003C79A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также отмечает необходимость диалогического подхода в современном образовании.</w:t>
      </w:r>
    </w:p>
    <w:p w:rsidR="000169E8" w:rsidRPr="000169E8" w:rsidRDefault="000169E8" w:rsidP="00A67BB2">
      <w:pPr>
        <w:pStyle w:val="a3"/>
        <w:tabs>
          <w:tab w:val="left" w:pos="426"/>
        </w:tabs>
        <w:spacing w:after="0" w:line="360" w:lineRule="auto"/>
        <w:ind w:left="1701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4F6914"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диалогические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версии культуры обуславливают диалогическое построение образовательного процесса как по содержанию, так и по форме, что может выступить в качестве основы при обучении языкам;</w:t>
      </w:r>
    </w:p>
    <w:p w:rsidR="000169E8" w:rsidRPr="000169E8" w:rsidRDefault="000169E8" w:rsidP="00A67BB2">
      <w:pPr>
        <w:spacing w:after="0" w:line="360" w:lineRule="auto"/>
        <w:ind w:left="1701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диалог культур как способ построения содержания образования можно рассматривать как условие развития и саморазвития личности;</w:t>
      </w:r>
    </w:p>
    <w:p w:rsidR="000169E8" w:rsidRPr="000169E8" w:rsidRDefault="000169E8" w:rsidP="00A67BB2">
      <w:pPr>
        <w:spacing w:after="0" w:line="360" w:lineRule="auto"/>
        <w:ind w:left="1701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реализация диалога культур в образовательном процессе способствует формированию толерантного отношения обучающегося к иным культурам, так как каждая культура открывает свои новые стороны и в то же </w:t>
      </w: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демонстрирует то общее, что объединяет культуры разных народов и людей, говорящих на разных языках;</w:t>
      </w:r>
    </w:p>
    <w:p w:rsidR="00E50407" w:rsidRDefault="000169E8" w:rsidP="00A67BB2">
      <w:pPr>
        <w:spacing w:after="0" w:line="360" w:lineRule="auto"/>
        <w:ind w:left="1701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способность понимать и воспринимать культурные образцы и ценности, осмысливать и реализовывать свое «я» в </w:t>
      </w:r>
      <w:proofErr w:type="spellStart"/>
      <w:r w:rsidRPr="00016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5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 диалога различных культур. </w:t>
      </w:r>
    </w:p>
    <w:p w:rsidR="00E50407" w:rsidRPr="00E50407" w:rsidRDefault="000169E8" w:rsidP="00A67BB2">
      <w:pPr>
        <w:spacing w:after="0" w:line="360" w:lineRule="auto"/>
        <w:ind w:left="1701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  изучения  процесса  коммуникации </w:t>
      </w:r>
    </w:p>
    <w:p w:rsidR="00E50407" w:rsidRDefault="000169E8" w:rsidP="00A67BB2">
      <w:pPr>
        <w:spacing w:after="0" w:line="360" w:lineRule="auto"/>
        <w:ind w:left="1701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инадлежащих </w:t>
      </w:r>
      <w:r w:rsidR="004F6914"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 культурам</w:t>
      </w: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5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важное значение </w:t>
      </w:r>
      <w:r w:rsidR="004F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казахстанской</w:t>
      </w:r>
      <w:r w:rsidR="00E5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поликультурной </w:t>
      </w:r>
    </w:p>
    <w:p w:rsidR="000169E8" w:rsidRPr="000169E8" w:rsidRDefault="004F6914" w:rsidP="004F6914">
      <w:pPr>
        <w:spacing w:after="0" w:line="360" w:lineRule="auto"/>
        <w:ind w:left="1701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 среде</w:t>
      </w:r>
      <w:r w:rsidR="00E5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</w:t>
      </w: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E5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9E8"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приобщится    </w:t>
      </w: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только 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казахской,</w:t>
      </w:r>
      <w:r w:rsidR="000169E8"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и к культуре</w:t>
      </w:r>
      <w:r w:rsidR="000169E8"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 народов</w:t>
      </w:r>
      <w:r w:rsidR="000169E8"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9E8" w:rsidRPr="000169E8" w:rsidRDefault="000169E8" w:rsidP="00A67BB2">
      <w:pPr>
        <w:pStyle w:val="a3"/>
        <w:tabs>
          <w:tab w:val="left" w:pos="426"/>
        </w:tabs>
        <w:spacing w:after="0" w:line="360" w:lineRule="auto"/>
        <w:ind w:left="1701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 процессе ценностного </w:t>
      </w:r>
      <w:proofErr w:type="spellStart"/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соизучения</w:t>
      </w:r>
      <w:proofErr w:type="spellEnd"/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социально-культурного опыта, отраженного в  родном,  русском, изучаемом иностранном  языках, происходит формирование личности на рубеже культур.</w:t>
      </w:r>
    </w:p>
    <w:p w:rsidR="000169E8" w:rsidRPr="000169E8" w:rsidRDefault="000169E8" w:rsidP="00A67BB2">
      <w:pPr>
        <w:pStyle w:val="a3"/>
        <w:tabs>
          <w:tab w:val="left" w:pos="426"/>
        </w:tabs>
        <w:spacing w:after="0" w:line="360" w:lineRule="auto"/>
        <w:ind w:left="1701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культуроведческой</w:t>
      </w:r>
      <w:proofErr w:type="spellEnd"/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в преподавании родного языка – это</w:t>
      </w:r>
      <w:r w:rsidR="0075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-1х,</w:t>
      </w: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постижение национальной культуры своего н</w:t>
      </w:r>
      <w:r w:rsidR="0075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арода, познание ее самобытности, во-2х, ф</w:t>
      </w: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отношения к родному языку и осознание его значимости в жизни народа,</w:t>
      </w:r>
      <w:r w:rsidR="0075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3-х,</w:t>
      </w: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духовно-нравственного мира школьника, </w:t>
      </w:r>
      <w:r w:rsidR="0075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национального самосознания, в 4-х, </w:t>
      </w: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одной из важнейших ценностных ориентаций – отношение к родному языку, осознание его значимости в жизни народа.</w:t>
      </w:r>
    </w:p>
    <w:p w:rsidR="003C79A2" w:rsidRPr="00031DE8" w:rsidRDefault="000169E8" w:rsidP="00A67BB2">
      <w:pPr>
        <w:pStyle w:val="a3"/>
        <w:tabs>
          <w:tab w:val="left" w:pos="426"/>
        </w:tabs>
        <w:spacing w:after="0" w:line="360" w:lineRule="auto"/>
        <w:ind w:left="1701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преподавании иностранных языков познание стереотипов поведения и реалий, характерных для жизни одного народа и чуждых для других, осуществляется в целях преодоления возможного </w:t>
      </w:r>
      <w:proofErr w:type="spellStart"/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культуроведческого</w:t>
      </w:r>
      <w:proofErr w:type="spellEnd"/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шока и ознакомления со своеобразием чужой культуры.</w:t>
      </w:r>
      <w:r w:rsidR="00E5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</w:t>
      </w:r>
      <w:r w:rsidR="0012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79A2" w:rsidRPr="0003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9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3C79A2" w:rsidRPr="0003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78]. </w:t>
      </w:r>
    </w:p>
    <w:p w:rsidR="000169E8" w:rsidRPr="000169E8" w:rsidRDefault="000169E8" w:rsidP="00A67BB2">
      <w:pPr>
        <w:spacing w:after="0" w:line="360" w:lineRule="auto"/>
        <w:ind w:left="1701" w:right="8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русскому языку учащихся-казахов – </w:t>
      </w:r>
      <w:r w:rsidR="00330049"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познание</w:t>
      </w: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русского народа в ее встрече с культурой других народов, осознание многообразия духовного и материального мира, признание и понимание ценностей другой культуры, умение жить и общаться в многонациональной стране, формирование толерантности, культуры межнационального общения.</w:t>
      </w:r>
    </w:p>
    <w:p w:rsidR="000169E8" w:rsidRDefault="000169E8" w:rsidP="00A67BB2">
      <w:pPr>
        <w:spacing w:after="0" w:line="360" w:lineRule="auto"/>
        <w:ind w:left="1701" w:right="8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169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Разные языки – это различные видения одной и той же  вещи. Через многообразие языков для нас открывается богатство мира и многообразие того, что мы познаем в нем. Поскольку языки дают нам различные способы мышления и восприятия, человеческое бытие становится богаче и шире.</w:t>
      </w:r>
    </w:p>
    <w:p w:rsidR="003C79A2" w:rsidRPr="00CF36AC" w:rsidRDefault="0075102D" w:rsidP="00A67BB2">
      <w:pPr>
        <w:spacing w:after="0" w:line="360" w:lineRule="auto"/>
        <w:ind w:left="1701" w:right="85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 использованной литературы</w:t>
      </w:r>
    </w:p>
    <w:p w:rsidR="003C79A2" w:rsidRPr="0049355F" w:rsidRDefault="003C79A2" w:rsidP="00A67BB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Бахтин М.</w:t>
      </w:r>
      <w:r w:rsidR="004F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Эстетика словесного творчества. – М., 1986.</w:t>
      </w:r>
    </w:p>
    <w:p w:rsidR="003C79A2" w:rsidRPr="00B636C4" w:rsidRDefault="003C79A2" w:rsidP="00330049">
      <w:pPr>
        <w:pStyle w:val="a3"/>
        <w:numPr>
          <w:ilvl w:val="0"/>
          <w:numId w:val="3"/>
        </w:numPr>
        <w:spacing w:after="0" w:line="360" w:lineRule="auto"/>
        <w:ind w:left="1701" w:right="8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Библер</w:t>
      </w:r>
      <w:proofErr w:type="spellEnd"/>
      <w:r w:rsidRPr="00B6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r w:rsidR="004F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От </w:t>
      </w:r>
      <w:proofErr w:type="spellStart"/>
      <w:r w:rsidRPr="00B6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6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аукоучения</w:t>
      </w:r>
      <w:proofErr w:type="spellEnd"/>
      <w:r w:rsidR="00B6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 логике культуры. </w:t>
      </w:r>
      <w:r w:rsidRPr="00B6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философских введения в двадцать первый век. - М., 1990.</w:t>
      </w:r>
    </w:p>
    <w:p w:rsidR="003C79A2" w:rsidRPr="003C79A2" w:rsidRDefault="00B636C4" w:rsidP="00A67BB2">
      <w:pPr>
        <w:spacing w:after="0" w:line="360" w:lineRule="auto"/>
        <w:ind w:left="1701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3C79A2" w:rsidRPr="006B0D2C">
        <w:rPr>
          <w:rFonts w:ascii="Times New Roman" w:eastAsia="Times New Roman" w:hAnsi="Times New Roman" w:cs="Times New Roman"/>
          <w:sz w:val="28"/>
          <w:szCs w:val="24"/>
          <w:lang w:eastAsia="ru-RU"/>
        </w:rPr>
        <w:t>Быстрова Е.</w:t>
      </w:r>
      <w:r w:rsidR="004F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79A2" w:rsidRPr="006B0D2C">
        <w:rPr>
          <w:rFonts w:ascii="Times New Roman" w:eastAsia="Times New Roman" w:hAnsi="Times New Roman" w:cs="Times New Roman"/>
          <w:sz w:val="28"/>
          <w:szCs w:val="24"/>
          <w:lang w:eastAsia="ru-RU"/>
        </w:rPr>
        <w:t>А. Диалог культур на уроках русского языка. СПб,2002.</w:t>
      </w:r>
    </w:p>
    <w:p w:rsidR="003C79A2" w:rsidRDefault="00B636C4" w:rsidP="00A67BB2">
      <w:pPr>
        <w:spacing w:after="0" w:line="360" w:lineRule="auto"/>
        <w:ind w:left="993" w:right="8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="003C79A2"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Вежбицкая</w:t>
      </w:r>
      <w:proofErr w:type="spellEnd"/>
      <w:r w:rsidR="003C79A2"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Язык.</w:t>
      </w:r>
      <w:r w:rsidR="004F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9A2"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Культура.</w:t>
      </w:r>
      <w:r w:rsidR="004F6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9A2" w:rsidRPr="003C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Познание. – М.,1996.</w:t>
      </w:r>
    </w:p>
    <w:p w:rsidR="003C79A2" w:rsidRPr="006B0D2C" w:rsidRDefault="00B636C4" w:rsidP="004F691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C79A2" w:rsidRPr="006B0D2C">
        <w:rPr>
          <w:rFonts w:ascii="Times New Roman" w:eastAsia="Times New Roman" w:hAnsi="Times New Roman" w:cs="Times New Roman"/>
          <w:sz w:val="28"/>
          <w:szCs w:val="24"/>
          <w:lang w:eastAsia="ru-RU"/>
        </w:rPr>
        <w:t> Верещагин Е.</w:t>
      </w:r>
      <w:r w:rsidR="004F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79A2" w:rsidRPr="006B0D2C">
        <w:rPr>
          <w:rFonts w:ascii="Times New Roman" w:eastAsia="Times New Roman" w:hAnsi="Times New Roman" w:cs="Times New Roman"/>
          <w:sz w:val="28"/>
          <w:szCs w:val="24"/>
          <w:lang w:eastAsia="ru-RU"/>
        </w:rPr>
        <w:t>М, Костомаров В.</w:t>
      </w:r>
      <w:r w:rsidR="004F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79A2" w:rsidRPr="006B0D2C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4F69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C79A2" w:rsidRPr="006B0D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Язык и культура. М., </w:t>
      </w:r>
      <w:r w:rsidR="004F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3C79A2" w:rsidRPr="006B0D2C">
        <w:rPr>
          <w:rFonts w:ascii="Times New Roman" w:eastAsia="Times New Roman" w:hAnsi="Times New Roman" w:cs="Times New Roman"/>
          <w:sz w:val="28"/>
          <w:szCs w:val="24"/>
          <w:lang w:eastAsia="ru-RU"/>
        </w:rPr>
        <w:t>1990.</w:t>
      </w:r>
    </w:p>
    <w:p w:rsidR="0075102D" w:rsidRPr="000169E8" w:rsidRDefault="0075102D" w:rsidP="00A67BB2">
      <w:pPr>
        <w:spacing w:after="0" w:line="360" w:lineRule="auto"/>
        <w:ind w:left="1701" w:right="8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8D3" w:rsidRDefault="009128D3" w:rsidP="00A67BB2">
      <w:pPr>
        <w:spacing w:line="360" w:lineRule="auto"/>
        <w:jc w:val="both"/>
      </w:pPr>
    </w:p>
    <w:sectPr w:rsidR="009128D3" w:rsidSect="00A67B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63A2C"/>
    <w:multiLevelType w:val="hybridMultilevel"/>
    <w:tmpl w:val="4DE6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06C8D"/>
    <w:multiLevelType w:val="hybridMultilevel"/>
    <w:tmpl w:val="0F523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44C56"/>
    <w:multiLevelType w:val="hybridMultilevel"/>
    <w:tmpl w:val="3448FBB2"/>
    <w:lvl w:ilvl="0" w:tplc="ABC65B5C">
      <w:start w:val="1"/>
      <w:numFmt w:val="decimal"/>
      <w:lvlText w:val="%1."/>
      <w:lvlJc w:val="left"/>
      <w:pPr>
        <w:ind w:left="20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E8"/>
    <w:rsid w:val="000169E8"/>
    <w:rsid w:val="00031DE8"/>
    <w:rsid w:val="0012247E"/>
    <w:rsid w:val="002F0047"/>
    <w:rsid w:val="00330049"/>
    <w:rsid w:val="00363E99"/>
    <w:rsid w:val="003C79A2"/>
    <w:rsid w:val="004F6914"/>
    <w:rsid w:val="0075102D"/>
    <w:rsid w:val="0079255E"/>
    <w:rsid w:val="009128D3"/>
    <w:rsid w:val="00A67BB2"/>
    <w:rsid w:val="00B37535"/>
    <w:rsid w:val="00B636C4"/>
    <w:rsid w:val="00CF36AC"/>
    <w:rsid w:val="00D61C63"/>
    <w:rsid w:val="00DA47AD"/>
    <w:rsid w:val="00E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75F2D-1FF4-4BF6-910F-918A6B69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2420-6D4A-4FFA-8F65-A384675F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Динара</cp:lastModifiedBy>
  <cp:revision>4</cp:revision>
  <dcterms:created xsi:type="dcterms:W3CDTF">2021-03-31T16:36:00Z</dcterms:created>
  <dcterms:modified xsi:type="dcterms:W3CDTF">2021-03-31T17:13:00Z</dcterms:modified>
</cp:coreProperties>
</file>