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91" w:rsidRDefault="00DB7A91" w:rsidP="00CD6E7F">
      <w:pPr>
        <w:spacing w:after="0" w:line="240" w:lineRule="auto"/>
        <w:ind w:firstLine="709"/>
        <w:rPr>
          <w:rFonts w:ascii="Times New Roman" w:hAnsi="Times New Roman" w:cs="Times New Roman"/>
          <w:sz w:val="28"/>
          <w:szCs w:val="28"/>
        </w:rPr>
      </w:pPr>
    </w:p>
    <w:p w:rsidR="00DB7A91" w:rsidRDefault="00DB7A91" w:rsidP="00CD6E7F">
      <w:pPr>
        <w:spacing w:after="0" w:line="240" w:lineRule="auto"/>
        <w:ind w:firstLine="709"/>
        <w:rPr>
          <w:rFonts w:ascii="Times New Roman" w:hAnsi="Times New Roman" w:cs="Times New Roman"/>
          <w:b/>
          <w:i/>
          <w:sz w:val="28"/>
          <w:szCs w:val="28"/>
        </w:rPr>
      </w:pPr>
      <w:r w:rsidRPr="00285765">
        <w:rPr>
          <w:rFonts w:ascii="Times New Roman" w:hAnsi="Times New Roman" w:cs="Times New Roman"/>
          <w:b/>
          <w:i/>
          <w:sz w:val="28"/>
          <w:szCs w:val="28"/>
        </w:rPr>
        <w:t>Проблемы и перспективы экологического страхования в РК</w:t>
      </w:r>
    </w:p>
    <w:p w:rsidR="00285765" w:rsidRPr="00285765" w:rsidRDefault="00285765" w:rsidP="00CD6E7F">
      <w:pPr>
        <w:spacing w:after="0" w:line="240" w:lineRule="auto"/>
        <w:ind w:firstLine="709"/>
        <w:rPr>
          <w:rFonts w:ascii="Times New Roman" w:hAnsi="Times New Roman" w:cs="Times New Roman"/>
          <w:b/>
          <w:i/>
          <w:sz w:val="28"/>
          <w:szCs w:val="28"/>
        </w:rPr>
      </w:pPr>
    </w:p>
    <w:p w:rsidR="00285765" w:rsidRDefault="00285765" w:rsidP="00285765">
      <w:pPr>
        <w:spacing w:after="0" w:line="240" w:lineRule="auto"/>
        <w:ind w:firstLine="709"/>
        <w:jc w:val="right"/>
        <w:rPr>
          <w:rFonts w:ascii="Times New Roman" w:hAnsi="Times New Roman" w:cs="Times New Roman"/>
          <w:i/>
          <w:sz w:val="28"/>
          <w:szCs w:val="28"/>
        </w:rPr>
      </w:pPr>
      <w:r w:rsidRPr="00285765">
        <w:rPr>
          <w:rFonts w:ascii="Times New Roman" w:hAnsi="Times New Roman" w:cs="Times New Roman"/>
          <w:i/>
          <w:sz w:val="28"/>
          <w:szCs w:val="28"/>
        </w:rPr>
        <w:t xml:space="preserve">Алиева </w:t>
      </w:r>
      <w:proofErr w:type="spellStart"/>
      <w:r w:rsidRPr="00285765">
        <w:rPr>
          <w:rFonts w:ascii="Times New Roman" w:hAnsi="Times New Roman" w:cs="Times New Roman"/>
          <w:i/>
          <w:sz w:val="28"/>
          <w:szCs w:val="28"/>
        </w:rPr>
        <w:t>Баглан</w:t>
      </w:r>
      <w:proofErr w:type="spellEnd"/>
      <w:r w:rsidRPr="00285765">
        <w:rPr>
          <w:rFonts w:ascii="Times New Roman" w:hAnsi="Times New Roman" w:cs="Times New Roman"/>
          <w:i/>
          <w:sz w:val="28"/>
          <w:szCs w:val="28"/>
        </w:rPr>
        <w:t xml:space="preserve"> Муратовна-к.э.н., старший преподаватель </w:t>
      </w:r>
    </w:p>
    <w:p w:rsidR="00DB7A91" w:rsidRPr="00285765" w:rsidRDefault="00285765" w:rsidP="00285765">
      <w:pPr>
        <w:spacing w:after="0" w:line="240" w:lineRule="auto"/>
        <w:ind w:firstLine="709"/>
        <w:jc w:val="right"/>
        <w:rPr>
          <w:rFonts w:ascii="Times New Roman" w:hAnsi="Times New Roman" w:cs="Times New Roman"/>
          <w:i/>
          <w:sz w:val="28"/>
          <w:szCs w:val="28"/>
        </w:rPr>
      </w:pPr>
      <w:r w:rsidRPr="00285765">
        <w:rPr>
          <w:rFonts w:ascii="Times New Roman" w:hAnsi="Times New Roman" w:cs="Times New Roman"/>
          <w:i/>
          <w:sz w:val="28"/>
          <w:szCs w:val="28"/>
        </w:rPr>
        <w:t xml:space="preserve">кафедры «Финансы» </w:t>
      </w:r>
      <w:proofErr w:type="spellStart"/>
      <w:r w:rsidRPr="00285765">
        <w:rPr>
          <w:rFonts w:ascii="Times New Roman" w:hAnsi="Times New Roman" w:cs="Times New Roman"/>
          <w:i/>
          <w:sz w:val="28"/>
          <w:szCs w:val="28"/>
        </w:rPr>
        <w:t>ВШЭиБ</w:t>
      </w:r>
      <w:proofErr w:type="spellEnd"/>
      <w:r w:rsidRPr="00285765">
        <w:rPr>
          <w:rFonts w:ascii="Times New Roman" w:hAnsi="Times New Roman" w:cs="Times New Roman"/>
          <w:i/>
          <w:sz w:val="28"/>
          <w:szCs w:val="28"/>
        </w:rPr>
        <w:t xml:space="preserve"> </w:t>
      </w:r>
      <w:proofErr w:type="spellStart"/>
      <w:r w:rsidRPr="00285765">
        <w:rPr>
          <w:rFonts w:ascii="Times New Roman" w:hAnsi="Times New Roman" w:cs="Times New Roman"/>
          <w:i/>
          <w:sz w:val="28"/>
          <w:szCs w:val="28"/>
        </w:rPr>
        <w:t>КазНУ</w:t>
      </w:r>
      <w:proofErr w:type="spellEnd"/>
      <w:r w:rsidRPr="00285765">
        <w:rPr>
          <w:rFonts w:ascii="Times New Roman" w:hAnsi="Times New Roman" w:cs="Times New Roman"/>
          <w:i/>
          <w:sz w:val="28"/>
          <w:szCs w:val="28"/>
        </w:rPr>
        <w:t xml:space="preserve"> </w:t>
      </w:r>
      <w:proofErr w:type="spellStart"/>
      <w:r w:rsidRPr="00285765">
        <w:rPr>
          <w:rFonts w:ascii="Times New Roman" w:hAnsi="Times New Roman" w:cs="Times New Roman"/>
          <w:i/>
          <w:sz w:val="28"/>
          <w:szCs w:val="28"/>
        </w:rPr>
        <w:t>им</w:t>
      </w:r>
      <w:proofErr w:type="gramStart"/>
      <w:r w:rsidRPr="00285765">
        <w:rPr>
          <w:rFonts w:ascii="Times New Roman" w:hAnsi="Times New Roman" w:cs="Times New Roman"/>
          <w:i/>
          <w:sz w:val="28"/>
          <w:szCs w:val="28"/>
        </w:rPr>
        <w:t>.а</w:t>
      </w:r>
      <w:proofErr w:type="gramEnd"/>
      <w:r w:rsidRPr="00285765">
        <w:rPr>
          <w:rFonts w:ascii="Times New Roman" w:hAnsi="Times New Roman" w:cs="Times New Roman"/>
          <w:i/>
          <w:sz w:val="28"/>
          <w:szCs w:val="28"/>
        </w:rPr>
        <w:t>ль-Фараби</w:t>
      </w:r>
      <w:proofErr w:type="spellEnd"/>
    </w:p>
    <w:p w:rsidR="00DB7A91" w:rsidRPr="00285765" w:rsidRDefault="00DB7A91" w:rsidP="00285765">
      <w:pPr>
        <w:spacing w:after="0" w:line="240" w:lineRule="auto"/>
        <w:ind w:firstLine="709"/>
        <w:jc w:val="right"/>
        <w:rPr>
          <w:rFonts w:ascii="Times New Roman" w:hAnsi="Times New Roman" w:cs="Times New Roman"/>
          <w:sz w:val="28"/>
          <w:szCs w:val="28"/>
        </w:rPr>
      </w:pPr>
    </w:p>
    <w:p w:rsidR="00471113" w:rsidRPr="00471113" w:rsidRDefault="00471113" w:rsidP="00471113">
      <w:pPr>
        <w:spacing w:after="0" w:line="24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A</w:t>
      </w:r>
      <w:r w:rsidRPr="00471113">
        <w:rPr>
          <w:rFonts w:ascii="Times New Roman" w:hAnsi="Times New Roman" w:cs="Times New Roman"/>
          <w:sz w:val="28"/>
          <w:szCs w:val="28"/>
          <w:lang w:val="en-US"/>
        </w:rPr>
        <w:t>nnotation</w:t>
      </w:r>
    </w:p>
    <w:p w:rsidR="007B7276" w:rsidRDefault="00471113" w:rsidP="007B7276">
      <w:pPr>
        <w:spacing w:after="0" w:line="240" w:lineRule="auto"/>
        <w:ind w:firstLine="709"/>
        <w:jc w:val="both"/>
        <w:rPr>
          <w:rFonts w:ascii="Times New Roman" w:hAnsi="Times New Roman" w:cs="Times New Roman"/>
          <w:sz w:val="28"/>
          <w:szCs w:val="28"/>
          <w:lang w:val="kk-KZ"/>
        </w:rPr>
      </w:pPr>
      <w:r w:rsidRPr="00471113">
        <w:rPr>
          <w:rFonts w:ascii="Times New Roman" w:hAnsi="Times New Roman" w:cs="Times New Roman"/>
          <w:sz w:val="28"/>
          <w:szCs w:val="28"/>
          <w:lang w:val="en-US"/>
        </w:rPr>
        <w:t>In this article, the author analyzes the problems and prospects of development of ecological insurance in Kazakhstan and what work is being done by the Government of the Republic of Kazakhstan for the further development of this type of insurance.</w:t>
      </w:r>
    </w:p>
    <w:p w:rsidR="00B47DA2" w:rsidRPr="00B47DA2" w:rsidRDefault="00B47DA2" w:rsidP="00B47DA2">
      <w:pPr>
        <w:spacing w:after="0" w:line="240" w:lineRule="auto"/>
        <w:ind w:firstLine="709"/>
        <w:jc w:val="center"/>
        <w:rPr>
          <w:rFonts w:ascii="Times New Roman" w:hAnsi="Times New Roman" w:cs="Times New Roman"/>
          <w:sz w:val="28"/>
          <w:szCs w:val="28"/>
          <w:lang w:val="kk-KZ"/>
        </w:rPr>
      </w:pPr>
      <w:r w:rsidRPr="00B47DA2">
        <w:rPr>
          <w:rFonts w:ascii="Times New Roman" w:hAnsi="Times New Roman" w:cs="Times New Roman"/>
          <w:sz w:val="28"/>
          <w:szCs w:val="28"/>
          <w:lang w:val="kk-KZ"/>
        </w:rPr>
        <w:t>Аннотация</w:t>
      </w:r>
    </w:p>
    <w:p w:rsidR="00471113" w:rsidRPr="00343DB3" w:rsidRDefault="00B47DA2" w:rsidP="007B727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w:t>
      </w:r>
      <w:r w:rsidRPr="00343DB3">
        <w:rPr>
          <w:rFonts w:ascii="Times New Roman" w:hAnsi="Times New Roman" w:cs="Times New Roman"/>
          <w:sz w:val="28"/>
          <w:szCs w:val="28"/>
          <w:lang w:val="kk-KZ"/>
        </w:rPr>
        <w:t>айтылмыш мақалада автор мәселелер және болашақтар экологиялық сақтандырудың дамуы ара Қазақстанда және қандай жұмыс РК үкіметінің үшін сақтандырудың осы көкейкесті көрінісінің одан әрі даму үшін сарала- еңсеріл.</w:t>
      </w:r>
    </w:p>
    <w:p w:rsidR="007B7276" w:rsidRPr="00343DB3" w:rsidRDefault="007B7276" w:rsidP="007B7276">
      <w:pPr>
        <w:spacing w:after="0" w:line="240" w:lineRule="auto"/>
        <w:ind w:firstLine="709"/>
        <w:jc w:val="both"/>
        <w:rPr>
          <w:rFonts w:ascii="Times New Roman" w:hAnsi="Times New Roman" w:cs="Times New Roman"/>
          <w:sz w:val="28"/>
          <w:szCs w:val="28"/>
          <w:lang w:val="kk-KZ"/>
        </w:rPr>
      </w:pPr>
    </w:p>
    <w:p w:rsidR="00DB7A91" w:rsidRPr="00DB7A91" w:rsidRDefault="00DB7A91" w:rsidP="00CF2D77">
      <w:pPr>
        <w:spacing w:after="0" w:line="240" w:lineRule="auto"/>
        <w:ind w:firstLine="709"/>
        <w:jc w:val="both"/>
        <w:rPr>
          <w:rFonts w:ascii="Times New Roman" w:hAnsi="Times New Roman" w:cs="Times New Roman"/>
          <w:sz w:val="28"/>
          <w:szCs w:val="28"/>
        </w:rPr>
      </w:pPr>
      <w:r w:rsidRPr="00DB7A91">
        <w:rPr>
          <w:rFonts w:ascii="Times New Roman" w:hAnsi="Times New Roman" w:cs="Times New Roman"/>
          <w:b/>
          <w:sz w:val="28"/>
          <w:szCs w:val="28"/>
        </w:rPr>
        <w:t>Экологическое страхование</w:t>
      </w:r>
      <w:r w:rsidRPr="00DB7A91">
        <w:rPr>
          <w:rFonts w:ascii="Times New Roman" w:hAnsi="Times New Roman" w:cs="Times New Roman"/>
          <w:sz w:val="28"/>
          <w:szCs w:val="28"/>
        </w:rPr>
        <w:t xml:space="preserve"> — это совокупность различных видов страхования экологических р</w:t>
      </w:r>
      <w:r>
        <w:rPr>
          <w:rFonts w:ascii="Times New Roman" w:hAnsi="Times New Roman" w:cs="Times New Roman"/>
          <w:sz w:val="28"/>
          <w:szCs w:val="28"/>
        </w:rPr>
        <w:t>исков</w:t>
      </w:r>
      <w:r w:rsidRPr="00DB7A91">
        <w:rPr>
          <w:rFonts w:ascii="Times New Roman" w:hAnsi="Times New Roman" w:cs="Times New Roman"/>
          <w:sz w:val="28"/>
          <w:szCs w:val="28"/>
        </w:rPr>
        <w:t xml:space="preserve">, направленных на создание страховой защиты на случай причинения страхователям, застрахованным и третьим лицам (выгодоприобретателям) ущерба в результате внезапного сверхнормативного загрязнения окружающей среды (земельных угодий, водной среды или </w:t>
      </w:r>
      <w:r>
        <w:rPr>
          <w:rFonts w:ascii="Times New Roman" w:hAnsi="Times New Roman" w:cs="Times New Roman"/>
          <w:sz w:val="28"/>
          <w:szCs w:val="28"/>
        </w:rPr>
        <w:t>воздушного бассейна).</w:t>
      </w:r>
    </w:p>
    <w:p w:rsidR="00DB7A91" w:rsidRPr="00DB7A91" w:rsidRDefault="00DB7A91" w:rsidP="00CF2D77">
      <w:pPr>
        <w:spacing w:after="0" w:line="240" w:lineRule="auto"/>
        <w:ind w:firstLine="709"/>
        <w:jc w:val="both"/>
        <w:rPr>
          <w:rFonts w:ascii="Times New Roman" w:hAnsi="Times New Roman" w:cs="Times New Roman"/>
          <w:sz w:val="28"/>
          <w:szCs w:val="28"/>
        </w:rPr>
      </w:pPr>
      <w:r w:rsidRPr="00DB7A91">
        <w:rPr>
          <w:rFonts w:ascii="Times New Roman" w:hAnsi="Times New Roman" w:cs="Times New Roman"/>
          <w:sz w:val="28"/>
          <w:szCs w:val="28"/>
        </w:rPr>
        <w:t xml:space="preserve">Система экологического страхования </w:t>
      </w:r>
      <w:r>
        <w:rPr>
          <w:rFonts w:ascii="Times New Roman" w:hAnsi="Times New Roman" w:cs="Times New Roman"/>
          <w:sz w:val="28"/>
          <w:szCs w:val="28"/>
        </w:rPr>
        <w:t>включает в себя следующие виды:</w:t>
      </w:r>
    </w:p>
    <w:p w:rsidR="00DB7A91" w:rsidRPr="00DB7A91" w:rsidRDefault="00DB7A91" w:rsidP="00CF2D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B7A91">
        <w:rPr>
          <w:rFonts w:ascii="Times New Roman" w:hAnsi="Times New Roman" w:cs="Times New Roman"/>
          <w:sz w:val="28"/>
          <w:szCs w:val="28"/>
        </w:rPr>
        <w:t>страхование ответственности юридических лиц (организаций, предприятий, учреждений), которые являются источниками повышенной опасности за причинение вреда окружающей среде, ответственность перевозчика (опасные грузы) и т. д.;</w:t>
      </w:r>
    </w:p>
    <w:p w:rsidR="00DB7A91" w:rsidRPr="00DB7A91" w:rsidRDefault="00DB7A91" w:rsidP="00CF2D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B7A91">
        <w:rPr>
          <w:rFonts w:ascii="Times New Roman" w:hAnsi="Times New Roman" w:cs="Times New Roman"/>
          <w:sz w:val="28"/>
          <w:szCs w:val="28"/>
        </w:rPr>
        <w:t>имущественное страхование (страхование земельных объектов или других объектов недвижимости, включая здания) на случай нанесения им вреда вследствие экологической аварии или катастрофы;</w:t>
      </w:r>
    </w:p>
    <w:p w:rsidR="00DB7A91" w:rsidRDefault="00DB7A91" w:rsidP="00CF2D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B7A91">
        <w:rPr>
          <w:rFonts w:ascii="Times New Roman" w:hAnsi="Times New Roman" w:cs="Times New Roman"/>
          <w:sz w:val="28"/>
          <w:szCs w:val="28"/>
        </w:rPr>
        <w:t>личное страхование граждан: страхование жизни и здоровья работников организаций (предприятий, учреждений), относящихся к категории источников повышенной опасности, или граждан, находящихся на территории, потенциально подверженной влиянию источников повышенной опасности.</w:t>
      </w:r>
    </w:p>
    <w:p w:rsidR="00DB7A91" w:rsidRPr="00DB7A91" w:rsidRDefault="00DB7A91" w:rsidP="00CF2D77">
      <w:pPr>
        <w:spacing w:after="0" w:line="240" w:lineRule="auto"/>
        <w:ind w:firstLine="709"/>
        <w:jc w:val="both"/>
        <w:rPr>
          <w:rFonts w:ascii="Times New Roman" w:hAnsi="Times New Roman" w:cs="Times New Roman"/>
          <w:sz w:val="28"/>
          <w:szCs w:val="28"/>
        </w:rPr>
      </w:pPr>
      <w:r w:rsidRPr="00DB7A91">
        <w:rPr>
          <w:rFonts w:ascii="Times New Roman" w:hAnsi="Times New Roman" w:cs="Times New Roman"/>
          <w:sz w:val="28"/>
          <w:szCs w:val="28"/>
        </w:rPr>
        <w:t>В целом ряде стран экологическое страхование введено законом как обязательное или числится как один из вариантов обязательных финансовых гарантий. Среди них</w:t>
      </w:r>
      <w:r>
        <w:rPr>
          <w:rFonts w:ascii="Times New Roman" w:hAnsi="Times New Roman" w:cs="Times New Roman"/>
          <w:sz w:val="28"/>
          <w:szCs w:val="28"/>
        </w:rPr>
        <w:t>:</w:t>
      </w:r>
    </w:p>
    <w:p w:rsidR="00DB7A91" w:rsidRPr="00DB7A91" w:rsidRDefault="00DB7A91" w:rsidP="00CF2D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США</w:t>
      </w:r>
      <w:r w:rsidRPr="00DB7A91">
        <w:rPr>
          <w:rFonts w:ascii="Times New Roman" w:hAnsi="Times New Roman" w:cs="Times New Roman"/>
          <w:sz w:val="28"/>
          <w:szCs w:val="28"/>
        </w:rPr>
        <w:t>;</w:t>
      </w:r>
    </w:p>
    <w:p w:rsidR="00DB7A91" w:rsidRPr="00DB7A91" w:rsidRDefault="00DB7A91" w:rsidP="00CF2D77">
      <w:pPr>
        <w:spacing w:after="0" w:line="240" w:lineRule="auto"/>
        <w:ind w:firstLine="709"/>
        <w:jc w:val="both"/>
        <w:rPr>
          <w:rFonts w:ascii="Times New Roman" w:hAnsi="Times New Roman" w:cs="Times New Roman"/>
          <w:sz w:val="28"/>
          <w:szCs w:val="28"/>
        </w:rPr>
      </w:pPr>
      <w:r w:rsidRPr="00DB7A91">
        <w:rPr>
          <w:rFonts w:ascii="Times New Roman" w:hAnsi="Times New Roman" w:cs="Times New Roman"/>
          <w:sz w:val="28"/>
          <w:szCs w:val="28"/>
        </w:rPr>
        <w:t>Азербайджан (с 2002 года);</w:t>
      </w:r>
    </w:p>
    <w:p w:rsidR="00DB7A91" w:rsidRPr="00DB7A91" w:rsidRDefault="00DB7A91" w:rsidP="00CF2D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Казахстан (с 2005 года)</w:t>
      </w:r>
      <w:r w:rsidRPr="00DB7A91">
        <w:rPr>
          <w:rFonts w:ascii="Times New Roman" w:hAnsi="Times New Roman" w:cs="Times New Roman"/>
          <w:sz w:val="28"/>
          <w:szCs w:val="28"/>
        </w:rPr>
        <w:t>;</w:t>
      </w:r>
    </w:p>
    <w:p w:rsidR="00DB7A91" w:rsidRDefault="00DB7A91" w:rsidP="00CF2D77">
      <w:pPr>
        <w:spacing w:after="0" w:line="240" w:lineRule="auto"/>
        <w:ind w:firstLine="709"/>
        <w:jc w:val="both"/>
        <w:rPr>
          <w:rFonts w:ascii="Times New Roman" w:hAnsi="Times New Roman" w:cs="Times New Roman"/>
          <w:sz w:val="28"/>
          <w:szCs w:val="28"/>
        </w:rPr>
      </w:pPr>
      <w:r w:rsidRPr="00DB7A91">
        <w:rPr>
          <w:rFonts w:ascii="Times New Roman" w:hAnsi="Times New Roman" w:cs="Times New Roman"/>
          <w:sz w:val="28"/>
          <w:szCs w:val="28"/>
        </w:rPr>
        <w:t>Туркменистан (с 2011 года)[8];</w:t>
      </w:r>
    </w:p>
    <w:p w:rsidR="00DB7A91" w:rsidRDefault="00DB7A91" w:rsidP="00CF2D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B7A91">
        <w:rPr>
          <w:rFonts w:ascii="Times New Roman" w:hAnsi="Times New Roman" w:cs="Times New Roman"/>
          <w:b/>
          <w:sz w:val="28"/>
          <w:szCs w:val="28"/>
        </w:rPr>
        <w:t>Обязательное экологическое страхование в РК</w:t>
      </w:r>
      <w:r>
        <w:rPr>
          <w:rFonts w:ascii="Times New Roman" w:hAnsi="Times New Roman" w:cs="Times New Roman"/>
          <w:sz w:val="28"/>
          <w:szCs w:val="28"/>
        </w:rPr>
        <w:t>.</w:t>
      </w:r>
    </w:p>
    <w:p w:rsidR="00DB7A91" w:rsidRPr="00DB7A91" w:rsidRDefault="00DB7A91" w:rsidP="00CF2D77">
      <w:pPr>
        <w:spacing w:after="0" w:line="240" w:lineRule="auto"/>
        <w:ind w:firstLine="709"/>
        <w:jc w:val="both"/>
        <w:rPr>
          <w:rFonts w:ascii="Times New Roman" w:hAnsi="Times New Roman" w:cs="Times New Roman"/>
          <w:sz w:val="28"/>
          <w:szCs w:val="28"/>
        </w:rPr>
      </w:pPr>
      <w:r w:rsidRPr="00DB7A91">
        <w:rPr>
          <w:rFonts w:ascii="Times New Roman" w:hAnsi="Times New Roman" w:cs="Times New Roman"/>
          <w:sz w:val="28"/>
          <w:szCs w:val="28"/>
        </w:rPr>
        <w:t xml:space="preserve">Деятельность многих предприятий Казахстана экологически опасна. Непредвиденные ситуации могут нанести непоправимый ущерб окружающей среде, нарушить экологическую обстановку и причинить серьезный вред </w:t>
      </w:r>
      <w:r w:rsidRPr="00DB7A91">
        <w:rPr>
          <w:rFonts w:ascii="Times New Roman" w:hAnsi="Times New Roman" w:cs="Times New Roman"/>
          <w:sz w:val="28"/>
          <w:szCs w:val="28"/>
        </w:rPr>
        <w:lastRenderedPageBreak/>
        <w:t>здоровью и имуществу людей. Материальные последствия аварий и техногенных катастроф очень существенны, при этом обязанность возмещения так</w:t>
      </w:r>
      <w:r>
        <w:rPr>
          <w:rFonts w:ascii="Times New Roman" w:hAnsi="Times New Roman" w:cs="Times New Roman"/>
          <w:sz w:val="28"/>
          <w:szCs w:val="28"/>
        </w:rPr>
        <w:t>ого вреда лежит на предприятии.</w:t>
      </w:r>
    </w:p>
    <w:p w:rsidR="00DB7A91" w:rsidRPr="00DB7A91" w:rsidRDefault="00DB7A91" w:rsidP="00CF2D77">
      <w:pPr>
        <w:spacing w:after="0" w:line="240" w:lineRule="auto"/>
        <w:ind w:firstLine="709"/>
        <w:jc w:val="both"/>
        <w:rPr>
          <w:rFonts w:ascii="Times New Roman" w:hAnsi="Times New Roman" w:cs="Times New Roman"/>
          <w:sz w:val="28"/>
          <w:szCs w:val="28"/>
        </w:rPr>
      </w:pPr>
      <w:r w:rsidRPr="00DB7A91">
        <w:rPr>
          <w:rFonts w:ascii="Times New Roman" w:hAnsi="Times New Roman" w:cs="Times New Roman"/>
          <w:sz w:val="28"/>
          <w:szCs w:val="28"/>
        </w:rPr>
        <w:t>В целях защиты населения и окружающей среды от возможного причинения вреда, в Республике Казахстан действует закон № 93-III от 13 декабря 2005 года «Об обязательном экологическом страховании»</w:t>
      </w:r>
    </w:p>
    <w:p w:rsidR="00DB7A91" w:rsidRPr="00DB7A91" w:rsidRDefault="00DB7A91" w:rsidP="00CF2D77">
      <w:pPr>
        <w:spacing w:after="0" w:line="240" w:lineRule="auto"/>
        <w:ind w:firstLine="709"/>
        <w:jc w:val="both"/>
        <w:rPr>
          <w:rFonts w:ascii="Times New Roman" w:hAnsi="Times New Roman" w:cs="Times New Roman"/>
          <w:sz w:val="28"/>
          <w:szCs w:val="28"/>
        </w:rPr>
      </w:pPr>
      <w:r w:rsidRPr="00727A8D">
        <w:rPr>
          <w:rFonts w:ascii="Times New Roman" w:hAnsi="Times New Roman" w:cs="Times New Roman"/>
          <w:b/>
          <w:sz w:val="28"/>
          <w:szCs w:val="28"/>
        </w:rPr>
        <w:t>Объе</w:t>
      </w:r>
      <w:proofErr w:type="gramStart"/>
      <w:r w:rsidRPr="00727A8D">
        <w:rPr>
          <w:rFonts w:ascii="Times New Roman" w:hAnsi="Times New Roman" w:cs="Times New Roman"/>
          <w:b/>
          <w:sz w:val="28"/>
          <w:szCs w:val="28"/>
        </w:rPr>
        <w:t>кт стр</w:t>
      </w:r>
      <w:proofErr w:type="gramEnd"/>
      <w:r w:rsidRPr="00727A8D">
        <w:rPr>
          <w:rFonts w:ascii="Times New Roman" w:hAnsi="Times New Roman" w:cs="Times New Roman"/>
          <w:b/>
          <w:sz w:val="28"/>
          <w:szCs w:val="28"/>
        </w:rPr>
        <w:t xml:space="preserve">ахования </w:t>
      </w:r>
      <w:r w:rsidRPr="00DB7A91">
        <w:rPr>
          <w:rFonts w:ascii="Times New Roman" w:hAnsi="Times New Roman" w:cs="Times New Roman"/>
          <w:sz w:val="28"/>
          <w:szCs w:val="28"/>
        </w:rPr>
        <w:t>- имущественный интерес лица, осуществляющего экологически опасные виды хозяйственной и иной деятельности, связанный с его обязанностью, возместить вред, причиненный жизни, здоровью, имуществу третьих лиц и (или) окружающей среде в результ</w:t>
      </w:r>
      <w:r>
        <w:rPr>
          <w:rFonts w:ascii="Times New Roman" w:hAnsi="Times New Roman" w:cs="Times New Roman"/>
          <w:sz w:val="28"/>
          <w:szCs w:val="28"/>
        </w:rPr>
        <w:t xml:space="preserve">ате ее аварийного загрязнения. </w:t>
      </w:r>
    </w:p>
    <w:p w:rsidR="00DB7A91" w:rsidRPr="00DB7A91" w:rsidRDefault="00DB7A91" w:rsidP="00CF2D77">
      <w:pPr>
        <w:spacing w:after="0" w:line="240" w:lineRule="auto"/>
        <w:ind w:firstLine="709"/>
        <w:jc w:val="both"/>
        <w:rPr>
          <w:rFonts w:ascii="Times New Roman" w:hAnsi="Times New Roman" w:cs="Times New Roman"/>
          <w:sz w:val="28"/>
          <w:szCs w:val="28"/>
        </w:rPr>
      </w:pPr>
      <w:r w:rsidRPr="00727A8D">
        <w:rPr>
          <w:rFonts w:ascii="Times New Roman" w:hAnsi="Times New Roman" w:cs="Times New Roman"/>
          <w:b/>
          <w:sz w:val="28"/>
          <w:szCs w:val="28"/>
        </w:rPr>
        <w:t>Страховой случай</w:t>
      </w:r>
      <w:r w:rsidRPr="00DB7A91">
        <w:rPr>
          <w:rFonts w:ascii="Times New Roman" w:hAnsi="Times New Roman" w:cs="Times New Roman"/>
          <w:sz w:val="28"/>
          <w:szCs w:val="28"/>
        </w:rPr>
        <w:t xml:space="preserve"> - факт наступления гражданско-правовой ответственности Страхователя по возмещению вреда, причиненного жизни, здоровью, имуществу третьих лиц и (или) окружающей среде в резуль</w:t>
      </w:r>
      <w:r>
        <w:rPr>
          <w:rFonts w:ascii="Times New Roman" w:hAnsi="Times New Roman" w:cs="Times New Roman"/>
          <w:sz w:val="28"/>
          <w:szCs w:val="28"/>
        </w:rPr>
        <w:t>тате ее аварийного загрязнения.</w:t>
      </w:r>
    </w:p>
    <w:p w:rsidR="00DB7A91" w:rsidRPr="00DB7A91" w:rsidRDefault="00DB7A91" w:rsidP="00CF2D77">
      <w:pPr>
        <w:spacing w:after="0" w:line="240" w:lineRule="auto"/>
        <w:ind w:firstLine="709"/>
        <w:jc w:val="both"/>
        <w:rPr>
          <w:rFonts w:ascii="Times New Roman" w:hAnsi="Times New Roman" w:cs="Times New Roman"/>
          <w:sz w:val="28"/>
          <w:szCs w:val="28"/>
        </w:rPr>
      </w:pPr>
      <w:r w:rsidRPr="00727A8D">
        <w:rPr>
          <w:rFonts w:ascii="Times New Roman" w:hAnsi="Times New Roman" w:cs="Times New Roman"/>
          <w:b/>
          <w:sz w:val="28"/>
          <w:szCs w:val="28"/>
        </w:rPr>
        <w:t>Страховая сумма определяется согласно Закону</w:t>
      </w:r>
      <w:r w:rsidRPr="00DB7A91">
        <w:rPr>
          <w:rFonts w:ascii="Times New Roman" w:hAnsi="Times New Roman" w:cs="Times New Roman"/>
          <w:sz w:val="28"/>
          <w:szCs w:val="28"/>
        </w:rPr>
        <w:t>:</w:t>
      </w:r>
    </w:p>
    <w:p w:rsidR="00DB7A91" w:rsidRPr="00DB7A91" w:rsidRDefault="00CF2D77" w:rsidP="00CF2D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w:t>
      </w:r>
      <w:r w:rsidR="00DB7A91" w:rsidRPr="00DB7A91">
        <w:rPr>
          <w:rFonts w:ascii="Times New Roman" w:hAnsi="Times New Roman" w:cs="Times New Roman"/>
          <w:sz w:val="28"/>
          <w:szCs w:val="28"/>
        </w:rPr>
        <w:t xml:space="preserve"> индивидуальн</w:t>
      </w:r>
      <w:r>
        <w:rPr>
          <w:rFonts w:ascii="Times New Roman" w:hAnsi="Times New Roman" w:cs="Times New Roman"/>
          <w:sz w:val="28"/>
          <w:szCs w:val="28"/>
        </w:rPr>
        <w:t>ого</w:t>
      </w:r>
      <w:r w:rsidR="00DB7A91" w:rsidRPr="00DB7A91">
        <w:rPr>
          <w:rFonts w:ascii="Times New Roman" w:hAnsi="Times New Roman" w:cs="Times New Roman"/>
          <w:sz w:val="28"/>
          <w:szCs w:val="28"/>
        </w:rPr>
        <w:t xml:space="preserve"> предпринимател</w:t>
      </w:r>
      <w:r>
        <w:rPr>
          <w:rFonts w:ascii="Times New Roman" w:hAnsi="Times New Roman" w:cs="Times New Roman"/>
          <w:sz w:val="28"/>
          <w:szCs w:val="28"/>
        </w:rPr>
        <w:t>я</w:t>
      </w:r>
      <w:r w:rsidR="00DB7A91" w:rsidRPr="00DB7A91">
        <w:rPr>
          <w:rFonts w:ascii="Times New Roman" w:hAnsi="Times New Roman" w:cs="Times New Roman"/>
          <w:sz w:val="28"/>
          <w:szCs w:val="28"/>
        </w:rPr>
        <w:t xml:space="preserve"> страховая сумма должна быть не менее 5 000 МРП;</w:t>
      </w:r>
    </w:p>
    <w:p w:rsidR="00DB7A91" w:rsidRPr="00DB7A91" w:rsidRDefault="00CF2D77" w:rsidP="00CF2D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w:t>
      </w:r>
      <w:r w:rsidR="00DB7A91" w:rsidRPr="00DB7A91">
        <w:rPr>
          <w:rFonts w:ascii="Times New Roman" w:hAnsi="Times New Roman" w:cs="Times New Roman"/>
          <w:sz w:val="28"/>
          <w:szCs w:val="28"/>
        </w:rPr>
        <w:t xml:space="preserve"> юридическ</w:t>
      </w:r>
      <w:r>
        <w:rPr>
          <w:rFonts w:ascii="Times New Roman" w:hAnsi="Times New Roman" w:cs="Times New Roman"/>
          <w:sz w:val="28"/>
          <w:szCs w:val="28"/>
        </w:rPr>
        <w:t>ого</w:t>
      </w:r>
      <w:r w:rsidR="00DB7A91" w:rsidRPr="00DB7A91">
        <w:rPr>
          <w:rFonts w:ascii="Times New Roman" w:hAnsi="Times New Roman" w:cs="Times New Roman"/>
          <w:sz w:val="28"/>
          <w:szCs w:val="28"/>
        </w:rPr>
        <w:t xml:space="preserve"> лиц</w:t>
      </w:r>
      <w:r>
        <w:rPr>
          <w:rFonts w:ascii="Times New Roman" w:hAnsi="Times New Roman" w:cs="Times New Roman"/>
          <w:sz w:val="28"/>
          <w:szCs w:val="28"/>
        </w:rPr>
        <w:t>а</w:t>
      </w:r>
      <w:r w:rsidR="00DB7A91" w:rsidRPr="00DB7A91">
        <w:rPr>
          <w:rFonts w:ascii="Times New Roman" w:hAnsi="Times New Roman" w:cs="Times New Roman"/>
          <w:sz w:val="28"/>
          <w:szCs w:val="28"/>
        </w:rPr>
        <w:t xml:space="preserve"> страховая сумма д</w:t>
      </w:r>
      <w:r w:rsidR="00DB7A91">
        <w:rPr>
          <w:rFonts w:ascii="Times New Roman" w:hAnsi="Times New Roman" w:cs="Times New Roman"/>
          <w:sz w:val="28"/>
          <w:szCs w:val="28"/>
        </w:rPr>
        <w:t>олжна быть не менее 65 000 МРП</w:t>
      </w:r>
      <w:r>
        <w:rPr>
          <w:rFonts w:ascii="Times New Roman" w:hAnsi="Times New Roman" w:cs="Times New Roman"/>
          <w:sz w:val="28"/>
          <w:szCs w:val="28"/>
        </w:rPr>
        <w:t>.</w:t>
      </w:r>
    </w:p>
    <w:p w:rsidR="00DB7A91" w:rsidRPr="00DB7A91" w:rsidRDefault="00CF2D77" w:rsidP="00CF2D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DB7A91" w:rsidRPr="00DB7A91">
        <w:rPr>
          <w:rFonts w:ascii="Times New Roman" w:hAnsi="Times New Roman" w:cs="Times New Roman"/>
          <w:sz w:val="28"/>
          <w:szCs w:val="28"/>
        </w:rPr>
        <w:t>тоимость страховой защиты устанавливается по соглашению сторон в пределах 0,76%-2,65% от страховой суммы.</w:t>
      </w:r>
    </w:p>
    <w:p w:rsidR="00DB7A91" w:rsidRPr="00DB7A91" w:rsidRDefault="00DB7A91" w:rsidP="00CF2D77">
      <w:pPr>
        <w:spacing w:after="0" w:line="240" w:lineRule="auto"/>
        <w:ind w:firstLine="709"/>
        <w:jc w:val="both"/>
        <w:rPr>
          <w:rFonts w:ascii="Times New Roman" w:hAnsi="Times New Roman" w:cs="Times New Roman"/>
          <w:sz w:val="28"/>
          <w:szCs w:val="28"/>
        </w:rPr>
      </w:pPr>
      <w:r w:rsidRPr="00DB7A91">
        <w:rPr>
          <w:rFonts w:ascii="Times New Roman" w:hAnsi="Times New Roman" w:cs="Times New Roman"/>
          <w:sz w:val="28"/>
          <w:szCs w:val="28"/>
        </w:rPr>
        <w:t>Если Вы застраховали свою ответственность, как владелец объекта, деятельность которого связана с опасностью причинения вреда третьим лицам, и Вам необходимо страхование ответственности за причинение вреда окружающей среде, страховая сумма должна быть не ме</w:t>
      </w:r>
      <w:r>
        <w:rPr>
          <w:rFonts w:ascii="Times New Roman" w:hAnsi="Times New Roman" w:cs="Times New Roman"/>
          <w:sz w:val="28"/>
          <w:szCs w:val="28"/>
        </w:rPr>
        <w:t>нее 17 000 МРП.</w:t>
      </w:r>
    </w:p>
    <w:p w:rsidR="00DB7A91" w:rsidRDefault="00DB7A91" w:rsidP="00CF2D77">
      <w:pPr>
        <w:spacing w:after="0" w:line="240" w:lineRule="auto"/>
        <w:ind w:firstLine="709"/>
        <w:jc w:val="both"/>
        <w:rPr>
          <w:rFonts w:ascii="Times New Roman" w:hAnsi="Times New Roman" w:cs="Times New Roman"/>
          <w:sz w:val="28"/>
          <w:szCs w:val="28"/>
        </w:rPr>
      </w:pPr>
      <w:r w:rsidRPr="00DB7A91">
        <w:rPr>
          <w:rFonts w:ascii="Times New Roman" w:hAnsi="Times New Roman" w:cs="Times New Roman"/>
          <w:sz w:val="28"/>
          <w:szCs w:val="28"/>
        </w:rPr>
        <w:t>Стоимость страховой защиты устанавливается по соглашению сторон в пределах от 0,59%-2,05% от страховой суммы.</w:t>
      </w:r>
    </w:p>
    <w:p w:rsidR="00727A8D" w:rsidRPr="00727A8D" w:rsidRDefault="00727A8D" w:rsidP="00CF2D77">
      <w:pPr>
        <w:spacing w:after="0" w:line="240" w:lineRule="auto"/>
        <w:ind w:firstLine="709"/>
        <w:jc w:val="both"/>
        <w:rPr>
          <w:rFonts w:ascii="Times New Roman" w:hAnsi="Times New Roman" w:cs="Times New Roman"/>
          <w:b/>
          <w:sz w:val="28"/>
          <w:szCs w:val="28"/>
        </w:rPr>
      </w:pPr>
      <w:r w:rsidRPr="00727A8D">
        <w:rPr>
          <w:rFonts w:ascii="Times New Roman" w:hAnsi="Times New Roman" w:cs="Times New Roman"/>
          <w:b/>
          <w:sz w:val="28"/>
          <w:szCs w:val="28"/>
        </w:rPr>
        <w:t>Экологически опасные виды хозяйственной и другой деятельности</w:t>
      </w:r>
      <w:r>
        <w:rPr>
          <w:rFonts w:ascii="Times New Roman" w:hAnsi="Times New Roman" w:cs="Times New Roman"/>
          <w:b/>
          <w:sz w:val="28"/>
          <w:szCs w:val="28"/>
        </w:rPr>
        <w:t>:</w:t>
      </w:r>
    </w:p>
    <w:p w:rsidR="00727A8D" w:rsidRPr="00727A8D" w:rsidRDefault="00727A8D" w:rsidP="00CF2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27A8D">
        <w:rPr>
          <w:rFonts w:ascii="Times New Roman" w:hAnsi="Times New Roman" w:cs="Times New Roman"/>
          <w:sz w:val="28"/>
          <w:szCs w:val="28"/>
        </w:rPr>
        <w:t>Использование земель и недр</w:t>
      </w:r>
    </w:p>
    <w:p w:rsidR="00727A8D" w:rsidRPr="00727A8D" w:rsidRDefault="00727A8D" w:rsidP="00CF2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27A8D">
        <w:rPr>
          <w:rFonts w:ascii="Times New Roman" w:hAnsi="Times New Roman" w:cs="Times New Roman"/>
          <w:sz w:val="28"/>
          <w:szCs w:val="28"/>
        </w:rPr>
        <w:t>Использование водных ресурсов</w:t>
      </w:r>
    </w:p>
    <w:p w:rsidR="00727A8D" w:rsidRPr="00727A8D" w:rsidRDefault="00727A8D" w:rsidP="00CF2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27A8D">
        <w:rPr>
          <w:rFonts w:ascii="Times New Roman" w:hAnsi="Times New Roman" w:cs="Times New Roman"/>
          <w:sz w:val="28"/>
          <w:szCs w:val="28"/>
        </w:rPr>
        <w:t>Осуществление нефтяных операций</w:t>
      </w:r>
    </w:p>
    <w:p w:rsidR="00727A8D" w:rsidRPr="00727A8D" w:rsidRDefault="00727A8D" w:rsidP="00CF2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27A8D">
        <w:rPr>
          <w:rFonts w:ascii="Times New Roman" w:hAnsi="Times New Roman" w:cs="Times New Roman"/>
          <w:sz w:val="28"/>
          <w:szCs w:val="28"/>
        </w:rPr>
        <w:t>Использование атомной и тепловой энергии</w:t>
      </w:r>
    </w:p>
    <w:p w:rsidR="00727A8D" w:rsidRPr="00727A8D" w:rsidRDefault="00727A8D" w:rsidP="00CF2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27A8D">
        <w:rPr>
          <w:rFonts w:ascii="Times New Roman" w:hAnsi="Times New Roman" w:cs="Times New Roman"/>
          <w:sz w:val="28"/>
          <w:szCs w:val="28"/>
        </w:rPr>
        <w:t>Воздействие на атмосферный воздух, климат и озоновый слой Земли</w:t>
      </w:r>
    </w:p>
    <w:p w:rsidR="00727A8D" w:rsidRPr="00727A8D" w:rsidRDefault="00727A8D" w:rsidP="00CF2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27A8D">
        <w:rPr>
          <w:rFonts w:ascii="Times New Roman" w:hAnsi="Times New Roman" w:cs="Times New Roman"/>
          <w:sz w:val="28"/>
          <w:szCs w:val="28"/>
        </w:rPr>
        <w:t>Обращение с опасными отходами</w:t>
      </w:r>
    </w:p>
    <w:p w:rsidR="00727A8D" w:rsidRDefault="00727A8D" w:rsidP="00CF2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27A8D">
        <w:rPr>
          <w:rFonts w:ascii="Times New Roman" w:hAnsi="Times New Roman" w:cs="Times New Roman"/>
          <w:sz w:val="28"/>
          <w:szCs w:val="28"/>
        </w:rPr>
        <w:t>Другие экологически опасные виды хозяйственной и иной деятельности</w:t>
      </w:r>
    </w:p>
    <w:p w:rsidR="00900E7A" w:rsidRDefault="00900E7A" w:rsidP="00CF2D77">
      <w:pPr>
        <w:spacing w:after="0" w:line="240" w:lineRule="auto"/>
        <w:ind w:firstLine="709"/>
        <w:jc w:val="both"/>
        <w:rPr>
          <w:rFonts w:ascii="Times New Roman" w:hAnsi="Times New Roman" w:cs="Times New Roman"/>
          <w:sz w:val="28"/>
          <w:szCs w:val="28"/>
        </w:rPr>
      </w:pPr>
      <w:r w:rsidRPr="00900E7A">
        <w:rPr>
          <w:rFonts w:ascii="Times New Roman" w:hAnsi="Times New Roman" w:cs="Times New Roman"/>
          <w:sz w:val="28"/>
          <w:szCs w:val="28"/>
        </w:rPr>
        <w:t>Рассмотрение системы обязательного страхования будет не полным без анализа рынка страховых услуг. Конечно, развитие и реформирование страхового рынка выходит за пределы действия законопроекта, однако этот вопрос является критическим, поскольку есть вероятность, что будущий закон будет оторван от реальности со всеми вытекающими последствиями.</w:t>
      </w:r>
    </w:p>
    <w:p w:rsidR="00900E7A" w:rsidRPr="00900E7A" w:rsidRDefault="00CF2D77" w:rsidP="00CF2D7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C</w:t>
      </w:r>
      <w:proofErr w:type="spellStart"/>
      <w:r w:rsidR="00900E7A" w:rsidRPr="00900E7A">
        <w:rPr>
          <w:rFonts w:ascii="Times New Roman" w:hAnsi="Times New Roman" w:cs="Times New Roman"/>
          <w:b/>
          <w:sz w:val="28"/>
          <w:szCs w:val="28"/>
        </w:rPr>
        <w:t>траховы</w:t>
      </w:r>
      <w:r>
        <w:rPr>
          <w:rFonts w:ascii="Times New Roman" w:hAnsi="Times New Roman" w:cs="Times New Roman"/>
          <w:b/>
          <w:sz w:val="28"/>
          <w:szCs w:val="28"/>
        </w:rPr>
        <w:t>е</w:t>
      </w:r>
      <w:proofErr w:type="spellEnd"/>
      <w:r w:rsidR="00900E7A" w:rsidRPr="00900E7A">
        <w:rPr>
          <w:rFonts w:ascii="Times New Roman" w:hAnsi="Times New Roman" w:cs="Times New Roman"/>
          <w:b/>
          <w:sz w:val="28"/>
          <w:szCs w:val="28"/>
        </w:rPr>
        <w:t xml:space="preserve"> компани</w:t>
      </w:r>
      <w:r>
        <w:rPr>
          <w:rFonts w:ascii="Times New Roman" w:hAnsi="Times New Roman" w:cs="Times New Roman"/>
          <w:b/>
          <w:sz w:val="28"/>
          <w:szCs w:val="28"/>
        </w:rPr>
        <w:t>и</w:t>
      </w:r>
      <w:r w:rsidR="00900E7A" w:rsidRPr="00900E7A">
        <w:rPr>
          <w:rFonts w:ascii="Times New Roman" w:hAnsi="Times New Roman" w:cs="Times New Roman"/>
          <w:b/>
          <w:sz w:val="28"/>
          <w:szCs w:val="28"/>
        </w:rPr>
        <w:t xml:space="preserve"> в</w:t>
      </w:r>
      <w:r w:rsidR="00900E7A">
        <w:rPr>
          <w:rFonts w:ascii="Times New Roman" w:hAnsi="Times New Roman" w:cs="Times New Roman"/>
          <w:b/>
          <w:sz w:val="28"/>
          <w:szCs w:val="28"/>
        </w:rPr>
        <w:t xml:space="preserve"> РК:</w:t>
      </w:r>
    </w:p>
    <w:tbl>
      <w:tblPr>
        <w:tblW w:w="10043" w:type="dxa"/>
        <w:tblCellSpacing w:w="15" w:type="dxa"/>
        <w:tblBorders>
          <w:top w:val="outset" w:sz="6" w:space="0" w:color="auto"/>
          <w:left w:val="outset" w:sz="6" w:space="0" w:color="auto"/>
          <w:bottom w:val="outset" w:sz="6" w:space="0" w:color="auto"/>
          <w:right w:val="outset" w:sz="6" w:space="0" w:color="auto"/>
        </w:tblBorders>
        <w:shd w:val="clear" w:color="auto" w:fill="F2F2F2"/>
        <w:tblCellMar>
          <w:top w:w="75" w:type="dxa"/>
          <w:left w:w="75" w:type="dxa"/>
          <w:bottom w:w="75" w:type="dxa"/>
          <w:right w:w="75" w:type="dxa"/>
        </w:tblCellMar>
        <w:tblLook w:val="04A0" w:firstRow="1" w:lastRow="0" w:firstColumn="1" w:lastColumn="0" w:noHBand="0" w:noVBand="1"/>
      </w:tblPr>
      <w:tblGrid>
        <w:gridCol w:w="3239"/>
        <w:gridCol w:w="3260"/>
        <w:gridCol w:w="3544"/>
      </w:tblGrid>
      <w:tr w:rsidR="00900E7A" w:rsidRPr="00900E7A" w:rsidTr="00CF2D77">
        <w:trPr>
          <w:tblCellSpacing w:w="15" w:type="dxa"/>
        </w:trPr>
        <w:tc>
          <w:tcPr>
            <w:tcW w:w="319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5" w:tgtFrame="_blank" w:history="1">
              <w:r w:rsidR="00900E7A" w:rsidRPr="00900E7A">
                <w:rPr>
                  <w:rFonts w:ascii="Arial" w:eastAsia="Times New Roman" w:hAnsi="Arial" w:cs="Arial"/>
                  <w:noProof/>
                  <w:color w:val="333333"/>
                  <w:sz w:val="18"/>
                  <w:szCs w:val="18"/>
                  <w:lang w:eastAsia="ru-RU"/>
                </w:rPr>
                <w:drawing>
                  <wp:inline distT="0" distB="0" distL="0" distR="0" wp14:anchorId="498DE2B7" wp14:editId="633F5381">
                    <wp:extent cx="936625" cy="234315"/>
                    <wp:effectExtent l="0" t="0" r="0" b="0"/>
                    <wp:docPr id="1" name="Рисунок 1" descr="альянс">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альянс">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6625" cy="234315"/>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eastAsia="ru-RU"/>
                </w:rPr>
                <w:br/>
              </w:r>
              <w:r w:rsidR="00900E7A" w:rsidRPr="00900E7A">
                <w:rPr>
                  <w:rFonts w:ascii="Verdana" w:eastAsia="Times New Roman" w:hAnsi="Verdana" w:cs="Arial"/>
                  <w:color w:val="333333"/>
                  <w:sz w:val="15"/>
                  <w:szCs w:val="15"/>
                  <w:u w:val="single"/>
                  <w:lang w:eastAsia="ru-RU"/>
                </w:rPr>
                <w:t>АО "СК "Альянс-Полис"</w:t>
              </w:r>
            </w:hyperlink>
          </w:p>
        </w:tc>
        <w:tc>
          <w:tcPr>
            <w:tcW w:w="32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7" w:tgtFrame="_blank" w:history="1">
              <w:r w:rsidR="00900E7A" w:rsidRPr="00900E7A">
                <w:rPr>
                  <w:rFonts w:ascii="Arial" w:eastAsia="Times New Roman" w:hAnsi="Arial" w:cs="Arial"/>
                  <w:noProof/>
                  <w:color w:val="333333"/>
                  <w:sz w:val="18"/>
                  <w:szCs w:val="18"/>
                  <w:lang w:eastAsia="ru-RU"/>
                </w:rPr>
                <w:drawing>
                  <wp:inline distT="0" distB="0" distL="0" distR="0" wp14:anchorId="0F737194" wp14:editId="5AD8FBF4">
                    <wp:extent cx="1048385" cy="178435"/>
                    <wp:effectExtent l="0" t="0" r="0" b="0"/>
                    <wp:docPr id="2" name="Рисунок 2" descr="http://www.insur.kz/images/stories/companies_logos/kkp.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insur.kz/images/stories/companies_logos/kkp.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178435"/>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eastAsia="ru-RU"/>
                </w:rPr>
                <w:br/>
              </w:r>
              <w:r w:rsidR="00900E7A" w:rsidRPr="00900E7A">
                <w:rPr>
                  <w:rFonts w:ascii="Verdana" w:eastAsia="Times New Roman" w:hAnsi="Verdana" w:cs="Arial"/>
                  <w:color w:val="333333"/>
                  <w:sz w:val="15"/>
                  <w:szCs w:val="15"/>
                  <w:u w:val="single"/>
                  <w:lang w:eastAsia="ru-RU"/>
                </w:rPr>
                <w:t>АО "СК "</w:t>
              </w:r>
              <w:proofErr w:type="spellStart"/>
              <w:r w:rsidR="00900E7A" w:rsidRPr="00900E7A">
                <w:rPr>
                  <w:rFonts w:ascii="Verdana" w:eastAsia="Times New Roman" w:hAnsi="Verdana" w:cs="Arial"/>
                  <w:color w:val="333333"/>
                  <w:sz w:val="15"/>
                  <w:szCs w:val="15"/>
                  <w:u w:val="single"/>
                  <w:lang w:eastAsia="ru-RU"/>
                </w:rPr>
                <w:t>Казкоммерц</w:t>
              </w:r>
              <w:proofErr w:type="spellEnd"/>
              <w:r w:rsidR="00900E7A" w:rsidRPr="00900E7A">
                <w:rPr>
                  <w:rFonts w:ascii="Verdana" w:eastAsia="Times New Roman" w:hAnsi="Verdana" w:cs="Arial"/>
                  <w:color w:val="333333"/>
                  <w:sz w:val="15"/>
                  <w:szCs w:val="15"/>
                  <w:u w:val="single"/>
                  <w:lang w:eastAsia="ru-RU"/>
                </w:rPr>
                <w:t>-Полис"</w:t>
              </w:r>
            </w:hyperlink>
          </w:p>
        </w:tc>
        <w:tc>
          <w:tcPr>
            <w:tcW w:w="34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9" w:tgtFrame="_blank" w:history="1">
              <w:r w:rsidR="00900E7A" w:rsidRPr="00900E7A">
                <w:rPr>
                  <w:rFonts w:ascii="Arial" w:eastAsia="Times New Roman" w:hAnsi="Arial" w:cs="Arial"/>
                  <w:noProof/>
                  <w:color w:val="333333"/>
                  <w:sz w:val="18"/>
                  <w:szCs w:val="18"/>
                  <w:lang w:eastAsia="ru-RU"/>
                </w:rPr>
                <w:drawing>
                  <wp:inline distT="0" distB="0" distL="0" distR="0" wp14:anchorId="51469A87" wp14:editId="1CA3138C">
                    <wp:extent cx="1048385" cy="167005"/>
                    <wp:effectExtent l="0" t="0" r="0" b="4445"/>
                    <wp:docPr id="3" name="Рисунок 3" descr="http://www.insur.kz/images/stories/companies_logos/kklife.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insur.kz/images/stories/companies_logos/kklife.gi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167005"/>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eastAsia="ru-RU"/>
                </w:rPr>
                <w:br/>
              </w:r>
              <w:r w:rsidR="00900E7A" w:rsidRPr="00900E7A">
                <w:rPr>
                  <w:rFonts w:ascii="Verdana" w:eastAsia="Times New Roman" w:hAnsi="Verdana" w:cs="Arial"/>
                  <w:color w:val="333333"/>
                  <w:sz w:val="15"/>
                  <w:szCs w:val="15"/>
                  <w:u w:val="single"/>
                  <w:lang w:eastAsia="ru-RU"/>
                </w:rPr>
                <w:t>АО "КСЖ "</w:t>
              </w:r>
              <w:proofErr w:type="spellStart"/>
              <w:r w:rsidR="00900E7A" w:rsidRPr="00900E7A">
                <w:rPr>
                  <w:rFonts w:ascii="Verdana" w:eastAsia="Times New Roman" w:hAnsi="Verdana" w:cs="Arial"/>
                  <w:color w:val="333333"/>
                  <w:sz w:val="15"/>
                  <w:szCs w:val="15"/>
                  <w:u w:val="single"/>
                  <w:lang w:eastAsia="ru-RU"/>
                </w:rPr>
                <w:t>Казкоммерц-</w:t>
              </w:r>
              <w:proofErr w:type="gramStart"/>
              <w:r w:rsidR="00900E7A" w:rsidRPr="00900E7A">
                <w:rPr>
                  <w:rFonts w:ascii="Verdana" w:eastAsia="Times New Roman" w:hAnsi="Verdana" w:cs="Arial"/>
                  <w:color w:val="333333"/>
                  <w:sz w:val="15"/>
                  <w:szCs w:val="15"/>
                  <w:u w:val="single"/>
                  <w:lang w:eastAsia="ru-RU"/>
                </w:rPr>
                <w:t>Life</w:t>
              </w:r>
              <w:proofErr w:type="spellEnd"/>
              <w:proofErr w:type="gramEnd"/>
              <w:r w:rsidR="00900E7A" w:rsidRPr="00900E7A">
                <w:rPr>
                  <w:rFonts w:ascii="Verdana" w:eastAsia="Times New Roman" w:hAnsi="Verdana" w:cs="Arial"/>
                  <w:color w:val="333333"/>
                  <w:sz w:val="15"/>
                  <w:szCs w:val="15"/>
                  <w:u w:val="single"/>
                  <w:lang w:eastAsia="ru-RU"/>
                </w:rPr>
                <w:t>" (дочерняя организация АО "</w:t>
              </w:r>
              <w:proofErr w:type="spellStart"/>
              <w:r w:rsidR="00900E7A" w:rsidRPr="00900E7A">
                <w:rPr>
                  <w:rFonts w:ascii="Verdana" w:eastAsia="Times New Roman" w:hAnsi="Verdana" w:cs="Arial"/>
                  <w:color w:val="333333"/>
                  <w:sz w:val="15"/>
                  <w:szCs w:val="15"/>
                  <w:u w:val="single"/>
                  <w:lang w:eastAsia="ru-RU"/>
                </w:rPr>
                <w:t>Казкоммерцбанк</w:t>
              </w:r>
              <w:proofErr w:type="spellEnd"/>
              <w:r w:rsidR="00900E7A" w:rsidRPr="00900E7A">
                <w:rPr>
                  <w:rFonts w:ascii="Verdana" w:eastAsia="Times New Roman" w:hAnsi="Verdana" w:cs="Arial"/>
                  <w:color w:val="333333"/>
                  <w:sz w:val="15"/>
                  <w:szCs w:val="15"/>
                  <w:u w:val="single"/>
                  <w:lang w:eastAsia="ru-RU"/>
                </w:rPr>
                <w:t>")</w:t>
              </w:r>
            </w:hyperlink>
          </w:p>
        </w:tc>
      </w:tr>
      <w:tr w:rsidR="00900E7A" w:rsidRPr="00900E7A" w:rsidTr="00CF2D77">
        <w:trPr>
          <w:tblCellSpacing w:w="15" w:type="dxa"/>
        </w:trPr>
        <w:tc>
          <w:tcPr>
            <w:tcW w:w="319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11" w:tgtFrame="_blank" w:history="1">
              <w:r w:rsidR="00900E7A" w:rsidRPr="00900E7A">
                <w:rPr>
                  <w:rFonts w:ascii="Arial" w:eastAsia="Times New Roman" w:hAnsi="Arial" w:cs="Arial"/>
                  <w:noProof/>
                  <w:color w:val="333333"/>
                  <w:sz w:val="18"/>
                  <w:szCs w:val="18"/>
                  <w:lang w:eastAsia="ru-RU"/>
                </w:rPr>
                <w:drawing>
                  <wp:inline distT="0" distB="0" distL="0" distR="0" wp14:anchorId="7475776B" wp14:editId="59732E7E">
                    <wp:extent cx="1014730" cy="234315"/>
                    <wp:effectExtent l="0" t="0" r="0" b="0"/>
                    <wp:docPr id="4" name="Рисунок 4" descr="http://www.insur.kz/images/stories/companies_logos/btainsbig.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insur.kz/images/stories/companies_logos/btainsbig.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4730" cy="234315"/>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eastAsia="ru-RU"/>
                </w:rPr>
                <w:br/>
              </w:r>
              <w:r w:rsidR="00900E7A" w:rsidRPr="00900E7A">
                <w:rPr>
                  <w:rFonts w:ascii="Verdana" w:eastAsia="Times New Roman" w:hAnsi="Verdana" w:cs="Arial"/>
                  <w:color w:val="333333"/>
                  <w:sz w:val="15"/>
                  <w:szCs w:val="15"/>
                  <w:u w:val="single"/>
                  <w:lang w:eastAsia="ru-RU"/>
                </w:rPr>
                <w:t>АО "ДК БТА "БТА Страхование"</w:t>
              </w:r>
            </w:hyperlink>
          </w:p>
        </w:tc>
        <w:tc>
          <w:tcPr>
            <w:tcW w:w="32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13" w:tgtFrame="_blank" w:history="1">
              <w:r w:rsidR="00900E7A" w:rsidRPr="00900E7A">
                <w:rPr>
                  <w:rFonts w:ascii="Arial" w:eastAsia="Times New Roman" w:hAnsi="Arial" w:cs="Arial"/>
                  <w:noProof/>
                  <w:color w:val="333333"/>
                  <w:sz w:val="18"/>
                  <w:szCs w:val="18"/>
                  <w:lang w:eastAsia="ru-RU"/>
                </w:rPr>
                <w:drawing>
                  <wp:inline distT="0" distB="0" distL="0" distR="0" wp14:anchorId="32CB83E5" wp14:editId="448FC627">
                    <wp:extent cx="1048385" cy="222885"/>
                    <wp:effectExtent l="0" t="0" r="0" b="5715"/>
                    <wp:docPr id="5" name="Рисунок 5" descr="http://www.insur.kz/images/stories/companies_logos/kazinstrh.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insur.kz/images/stories/companies_logos/kazinstrh.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8385" cy="222885"/>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eastAsia="ru-RU"/>
                </w:rPr>
                <w:br/>
              </w:r>
              <w:r w:rsidR="00900E7A" w:rsidRPr="00900E7A">
                <w:rPr>
                  <w:rFonts w:ascii="Verdana" w:eastAsia="Times New Roman" w:hAnsi="Verdana" w:cs="Arial"/>
                  <w:color w:val="333333"/>
                  <w:sz w:val="15"/>
                  <w:szCs w:val="15"/>
                  <w:u w:val="single"/>
                  <w:lang w:eastAsia="ru-RU"/>
                </w:rPr>
                <w:t>АО "Дочерняя страховая компания Народного банка Казахстана "</w:t>
              </w:r>
              <w:proofErr w:type="spellStart"/>
              <w:r w:rsidR="00900E7A" w:rsidRPr="00900E7A">
                <w:rPr>
                  <w:rFonts w:ascii="Verdana" w:eastAsia="Times New Roman" w:hAnsi="Verdana" w:cs="Arial"/>
                  <w:color w:val="333333"/>
                  <w:sz w:val="15"/>
                  <w:szCs w:val="15"/>
                  <w:u w:val="single"/>
                  <w:lang w:eastAsia="ru-RU"/>
                </w:rPr>
                <w:t>Халык-Казахинстрах</w:t>
              </w:r>
              <w:proofErr w:type="spellEnd"/>
              <w:r w:rsidR="00900E7A" w:rsidRPr="00900E7A">
                <w:rPr>
                  <w:rFonts w:ascii="Verdana" w:eastAsia="Times New Roman" w:hAnsi="Verdana" w:cs="Arial"/>
                  <w:color w:val="333333"/>
                  <w:sz w:val="15"/>
                  <w:szCs w:val="15"/>
                  <w:u w:val="single"/>
                  <w:lang w:eastAsia="ru-RU"/>
                </w:rPr>
                <w:t>"</w:t>
              </w:r>
            </w:hyperlink>
          </w:p>
        </w:tc>
        <w:tc>
          <w:tcPr>
            <w:tcW w:w="34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15" w:tgtFrame="_blank" w:history="1">
              <w:r w:rsidR="00900E7A" w:rsidRPr="00900E7A">
                <w:rPr>
                  <w:rFonts w:ascii="Arial" w:eastAsia="Times New Roman" w:hAnsi="Arial" w:cs="Arial"/>
                  <w:noProof/>
                  <w:color w:val="333333"/>
                  <w:sz w:val="18"/>
                  <w:szCs w:val="18"/>
                  <w:lang w:eastAsia="ru-RU"/>
                </w:rPr>
                <w:drawing>
                  <wp:inline distT="0" distB="0" distL="0" distR="0" wp14:anchorId="5AB19777" wp14:editId="6A0C8D24">
                    <wp:extent cx="735965" cy="234315"/>
                    <wp:effectExtent l="0" t="0" r="6985" b="0"/>
                    <wp:docPr id="6" name="Рисунок 6" descr="http://www.insur.kz/images/stories/companies_logos/nomadbig.gi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insur.kz/images/stories/companies_logos/nomadbig.gif">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5965" cy="234315"/>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eastAsia="ru-RU"/>
                </w:rPr>
                <w:br/>
              </w:r>
              <w:r w:rsidR="00900E7A" w:rsidRPr="00900E7A">
                <w:rPr>
                  <w:rFonts w:ascii="Verdana" w:eastAsia="Times New Roman" w:hAnsi="Verdana" w:cs="Arial"/>
                  <w:color w:val="333333"/>
                  <w:sz w:val="15"/>
                  <w:szCs w:val="15"/>
                  <w:u w:val="single"/>
                  <w:lang w:eastAsia="ru-RU"/>
                </w:rPr>
                <w:t xml:space="preserve">АО СК "НОМАД </w:t>
              </w:r>
              <w:proofErr w:type="spellStart"/>
              <w:r w:rsidR="00900E7A" w:rsidRPr="00900E7A">
                <w:rPr>
                  <w:rFonts w:ascii="Verdana" w:eastAsia="Times New Roman" w:hAnsi="Verdana" w:cs="Arial"/>
                  <w:color w:val="333333"/>
                  <w:sz w:val="15"/>
                  <w:szCs w:val="15"/>
                  <w:u w:val="single"/>
                  <w:lang w:eastAsia="ru-RU"/>
                </w:rPr>
                <w:t>Иншуранс</w:t>
              </w:r>
              <w:proofErr w:type="spellEnd"/>
              <w:r w:rsidR="00900E7A" w:rsidRPr="00900E7A">
                <w:rPr>
                  <w:rFonts w:ascii="Verdana" w:eastAsia="Times New Roman" w:hAnsi="Verdana" w:cs="Arial"/>
                  <w:color w:val="333333"/>
                  <w:sz w:val="15"/>
                  <w:szCs w:val="15"/>
                  <w:u w:val="single"/>
                  <w:lang w:eastAsia="ru-RU"/>
                </w:rPr>
                <w:t>"</w:t>
              </w:r>
            </w:hyperlink>
          </w:p>
        </w:tc>
      </w:tr>
      <w:tr w:rsidR="00900E7A" w:rsidRPr="00900E7A" w:rsidTr="00CF2D77">
        <w:trPr>
          <w:tblCellSpacing w:w="15" w:type="dxa"/>
        </w:trPr>
        <w:tc>
          <w:tcPr>
            <w:tcW w:w="319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17" w:tgtFrame="_blank" w:history="1">
              <w:r w:rsidR="00900E7A" w:rsidRPr="00900E7A">
                <w:rPr>
                  <w:rFonts w:ascii="Arial" w:eastAsia="Times New Roman" w:hAnsi="Arial" w:cs="Arial"/>
                  <w:noProof/>
                  <w:color w:val="333333"/>
                  <w:sz w:val="18"/>
                  <w:szCs w:val="18"/>
                  <w:lang w:eastAsia="ru-RU"/>
                </w:rPr>
                <w:drawing>
                  <wp:inline distT="0" distB="0" distL="0" distR="0" wp14:anchorId="42F9B6D5" wp14:editId="00E7EA57">
                    <wp:extent cx="691515" cy="234315"/>
                    <wp:effectExtent l="0" t="0" r="0" b="0"/>
                    <wp:docPr id="7" name="Рисунок 7" descr="http://www.insur.kz/images/stories/companies_logos/btalife.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insur.kz/images/stories/companies_logos/btalife.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1515" cy="234315"/>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eastAsia="ru-RU"/>
                </w:rPr>
                <w:br/>
              </w:r>
              <w:r w:rsidR="00900E7A" w:rsidRPr="00900E7A">
                <w:rPr>
                  <w:rFonts w:ascii="Verdana" w:eastAsia="Times New Roman" w:hAnsi="Verdana" w:cs="Arial"/>
                  <w:color w:val="333333"/>
                  <w:sz w:val="15"/>
                  <w:szCs w:val="15"/>
                  <w:u w:val="single"/>
                  <w:lang w:eastAsia="ru-RU"/>
                </w:rPr>
                <w:t>АО "Дочерняя компания по страхованию жизни БТА Банка "БТА Жизнь"</w:t>
              </w:r>
            </w:hyperlink>
          </w:p>
        </w:tc>
        <w:tc>
          <w:tcPr>
            <w:tcW w:w="32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19" w:tgtFrame="_blank" w:history="1">
              <w:r w:rsidR="00900E7A" w:rsidRPr="00900E7A">
                <w:rPr>
                  <w:rFonts w:ascii="Arial" w:eastAsia="Times New Roman" w:hAnsi="Arial" w:cs="Arial"/>
                  <w:noProof/>
                  <w:color w:val="333333"/>
                  <w:sz w:val="18"/>
                  <w:szCs w:val="18"/>
                  <w:lang w:eastAsia="ru-RU"/>
                </w:rPr>
                <w:drawing>
                  <wp:inline distT="0" distB="0" distL="0" distR="0" wp14:anchorId="5C15C0BA" wp14:editId="498F9775">
                    <wp:extent cx="669290" cy="234315"/>
                    <wp:effectExtent l="0" t="0" r="0" b="0"/>
                    <wp:docPr id="8" name="Рисунок 8" descr="http://www.insur.kz/images/stories/companies_logos/halyklife.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insur.kz/images/stories/companies_logos/halyklife.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9290" cy="234315"/>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eastAsia="ru-RU"/>
                </w:rPr>
                <w:br/>
              </w:r>
              <w:r w:rsidR="00900E7A" w:rsidRPr="00900E7A">
                <w:rPr>
                  <w:rFonts w:ascii="Verdana" w:eastAsia="Times New Roman" w:hAnsi="Verdana" w:cs="Arial"/>
                  <w:color w:val="333333"/>
                  <w:sz w:val="15"/>
                  <w:szCs w:val="15"/>
                  <w:u w:val="single"/>
                  <w:lang w:eastAsia="ru-RU"/>
                </w:rPr>
                <w:t>АО Дочерняя компания Народного Банка Казахстана по страхованию жизни "</w:t>
              </w:r>
              <w:proofErr w:type="spellStart"/>
              <w:r w:rsidR="00900E7A" w:rsidRPr="00900E7A">
                <w:rPr>
                  <w:rFonts w:ascii="Verdana" w:eastAsia="Times New Roman" w:hAnsi="Verdana" w:cs="Arial"/>
                  <w:color w:val="333333"/>
                  <w:sz w:val="15"/>
                  <w:szCs w:val="15"/>
                  <w:u w:val="single"/>
                  <w:lang w:eastAsia="ru-RU"/>
                </w:rPr>
                <w:t>Халык-</w:t>
              </w:r>
              <w:proofErr w:type="gramStart"/>
              <w:r w:rsidR="00900E7A" w:rsidRPr="00900E7A">
                <w:rPr>
                  <w:rFonts w:ascii="Verdana" w:eastAsia="Times New Roman" w:hAnsi="Verdana" w:cs="Arial"/>
                  <w:color w:val="333333"/>
                  <w:sz w:val="15"/>
                  <w:szCs w:val="15"/>
                  <w:u w:val="single"/>
                  <w:lang w:eastAsia="ru-RU"/>
                </w:rPr>
                <w:t>Life</w:t>
              </w:r>
              <w:proofErr w:type="spellEnd"/>
              <w:proofErr w:type="gramEnd"/>
              <w:r w:rsidR="00900E7A" w:rsidRPr="00900E7A">
                <w:rPr>
                  <w:rFonts w:ascii="Verdana" w:eastAsia="Times New Roman" w:hAnsi="Verdana" w:cs="Arial"/>
                  <w:color w:val="333333"/>
                  <w:sz w:val="15"/>
                  <w:szCs w:val="15"/>
                  <w:u w:val="single"/>
                  <w:lang w:eastAsia="ru-RU"/>
                </w:rPr>
                <w:t>"</w:t>
              </w:r>
            </w:hyperlink>
          </w:p>
        </w:tc>
        <w:tc>
          <w:tcPr>
            <w:tcW w:w="34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21" w:tgtFrame="_blank" w:history="1">
              <w:r w:rsidR="00900E7A" w:rsidRPr="00900E7A">
                <w:rPr>
                  <w:rFonts w:ascii="Arial" w:eastAsia="Times New Roman" w:hAnsi="Arial" w:cs="Arial"/>
                  <w:noProof/>
                  <w:color w:val="333333"/>
                  <w:sz w:val="18"/>
                  <w:szCs w:val="18"/>
                  <w:lang w:eastAsia="ru-RU"/>
                </w:rPr>
                <w:drawing>
                  <wp:inline distT="0" distB="0" distL="0" distR="0" wp14:anchorId="24B23A6C" wp14:editId="64780FAF">
                    <wp:extent cx="791845" cy="234315"/>
                    <wp:effectExtent l="0" t="0" r="8255" b="0"/>
                    <wp:docPr id="9" name="Рисунок 9" descr="nomad-life">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omad-life">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1845" cy="234315"/>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eastAsia="ru-RU"/>
                </w:rPr>
                <w:br/>
              </w:r>
              <w:r w:rsidR="00900E7A" w:rsidRPr="00900E7A">
                <w:rPr>
                  <w:rFonts w:ascii="Verdana" w:eastAsia="Times New Roman" w:hAnsi="Verdana" w:cs="Arial"/>
                  <w:color w:val="333333"/>
                  <w:sz w:val="15"/>
                  <w:szCs w:val="15"/>
                  <w:u w:val="single"/>
                  <w:lang w:eastAsia="ru-RU"/>
                </w:rPr>
                <w:t>АО «Компания по страхованию жизни «НОМАД LIFE»</w:t>
              </w:r>
            </w:hyperlink>
          </w:p>
        </w:tc>
      </w:tr>
      <w:tr w:rsidR="00900E7A" w:rsidRPr="00900E7A" w:rsidTr="00CF2D77">
        <w:trPr>
          <w:tblCellSpacing w:w="15" w:type="dxa"/>
        </w:trPr>
        <w:tc>
          <w:tcPr>
            <w:tcW w:w="319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23" w:tgtFrame="_blank" w:history="1">
              <w:r w:rsidR="00900E7A" w:rsidRPr="00900E7A">
                <w:rPr>
                  <w:rFonts w:ascii="Arial" w:eastAsia="Times New Roman" w:hAnsi="Arial" w:cs="Arial"/>
                  <w:noProof/>
                  <w:color w:val="333333"/>
                  <w:sz w:val="18"/>
                  <w:szCs w:val="18"/>
                  <w:lang w:eastAsia="ru-RU"/>
                </w:rPr>
                <w:drawing>
                  <wp:inline distT="0" distB="0" distL="0" distR="0" wp14:anchorId="3FEA8994" wp14:editId="23ACBFB8">
                    <wp:extent cx="1048385" cy="156210"/>
                    <wp:effectExtent l="0" t="0" r="0" b="0"/>
                    <wp:docPr id="10" name="Рисунок 10" descr="http://www.insur.kz/images/stories/companies_logos/londonalmaty.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insur.kz/images/stories/companies_logos/londonalmaty.jp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8385" cy="156210"/>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eastAsia="ru-RU"/>
                </w:rPr>
                <w:br/>
              </w:r>
              <w:r w:rsidR="00900E7A" w:rsidRPr="00900E7A">
                <w:rPr>
                  <w:rFonts w:ascii="Verdana" w:eastAsia="Times New Roman" w:hAnsi="Verdana" w:cs="Arial"/>
                  <w:color w:val="333333"/>
                  <w:sz w:val="15"/>
                  <w:szCs w:val="15"/>
                  <w:u w:val="single"/>
                  <w:lang w:eastAsia="ru-RU"/>
                </w:rPr>
                <w:t>АО "ДО АО "БТА Банк" СК "Лондон-Алматы"</w:t>
              </w:r>
            </w:hyperlink>
          </w:p>
        </w:tc>
        <w:tc>
          <w:tcPr>
            <w:tcW w:w="32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25" w:tgtFrame="_blank" w:history="1">
              <w:r w:rsidR="00900E7A" w:rsidRPr="00900E7A">
                <w:rPr>
                  <w:rFonts w:ascii="Arial" w:eastAsia="Times New Roman" w:hAnsi="Arial" w:cs="Arial"/>
                  <w:noProof/>
                  <w:color w:val="333333"/>
                  <w:sz w:val="18"/>
                  <w:szCs w:val="18"/>
                  <w:lang w:eastAsia="ru-RU"/>
                </w:rPr>
                <w:drawing>
                  <wp:inline distT="0" distB="0" distL="0" distR="0" wp14:anchorId="3543BE3A" wp14:editId="02E57C62">
                    <wp:extent cx="802640" cy="234315"/>
                    <wp:effectExtent l="0" t="0" r="0" b="0"/>
                    <wp:docPr id="11" name="Рисунок 11" descr="http://www.insur.kz/images/stories/companies_logos/eurasia.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insur.kz/images/stories/companies_logos/eurasia.jp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2640" cy="234315"/>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eastAsia="ru-RU"/>
                </w:rPr>
                <w:br/>
              </w:r>
              <w:r w:rsidR="00900E7A" w:rsidRPr="00900E7A">
                <w:rPr>
                  <w:rFonts w:ascii="Verdana" w:eastAsia="Times New Roman" w:hAnsi="Verdana" w:cs="Arial"/>
                  <w:color w:val="333333"/>
                  <w:sz w:val="15"/>
                  <w:szCs w:val="15"/>
                  <w:u w:val="single"/>
                  <w:lang w:eastAsia="ru-RU"/>
                </w:rPr>
                <w:t>АО "СК "Евразия"</w:t>
              </w:r>
            </w:hyperlink>
          </w:p>
        </w:tc>
        <w:tc>
          <w:tcPr>
            <w:tcW w:w="34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27" w:tgtFrame="_blank" w:history="1">
              <w:r w:rsidR="00900E7A" w:rsidRPr="00900E7A">
                <w:rPr>
                  <w:rFonts w:ascii="Arial" w:eastAsia="Times New Roman" w:hAnsi="Arial" w:cs="Arial"/>
                  <w:noProof/>
                  <w:color w:val="333333"/>
                  <w:sz w:val="18"/>
                  <w:szCs w:val="18"/>
                  <w:lang w:eastAsia="ru-RU"/>
                </w:rPr>
                <w:drawing>
                  <wp:inline distT="0" distB="0" distL="0" distR="0" wp14:anchorId="38E16FC1" wp14:editId="3B8902C7">
                    <wp:extent cx="323215" cy="234315"/>
                    <wp:effectExtent l="0" t="0" r="635" b="0"/>
                    <wp:docPr id="12" name="Рисунок 12" descr="http://www.insur.kz/images/stories/companies_logos/centras.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insur.kz/images/stories/companies_logos/centras.jpg">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3215" cy="234315"/>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eastAsia="ru-RU"/>
                </w:rPr>
                <w:br/>
              </w:r>
              <w:r w:rsidR="00900E7A" w:rsidRPr="00900E7A">
                <w:rPr>
                  <w:rFonts w:ascii="Verdana" w:eastAsia="Times New Roman" w:hAnsi="Verdana" w:cs="Arial"/>
                  <w:color w:val="333333"/>
                  <w:sz w:val="15"/>
                  <w:szCs w:val="15"/>
                  <w:u w:val="single"/>
                  <w:lang w:eastAsia="ru-RU"/>
                </w:rPr>
                <w:t>АО "СК "</w:t>
              </w:r>
              <w:proofErr w:type="spellStart"/>
              <w:proofErr w:type="gramStart"/>
              <w:r w:rsidR="00900E7A" w:rsidRPr="00900E7A">
                <w:rPr>
                  <w:rFonts w:ascii="Verdana" w:eastAsia="Times New Roman" w:hAnsi="Verdana" w:cs="Arial"/>
                  <w:color w:val="333333"/>
                  <w:sz w:val="15"/>
                  <w:szCs w:val="15"/>
                  <w:u w:val="single"/>
                  <w:lang w:eastAsia="ru-RU"/>
                </w:rPr>
                <w:t>C</w:t>
              </w:r>
              <w:proofErr w:type="gramEnd"/>
              <w:r w:rsidR="00900E7A" w:rsidRPr="00900E7A">
                <w:rPr>
                  <w:rFonts w:ascii="Verdana" w:eastAsia="Times New Roman" w:hAnsi="Verdana" w:cs="Arial"/>
                  <w:color w:val="333333"/>
                  <w:sz w:val="15"/>
                  <w:szCs w:val="15"/>
                  <w:u w:val="single"/>
                  <w:lang w:eastAsia="ru-RU"/>
                </w:rPr>
                <w:t>ентрас</w:t>
              </w:r>
              <w:proofErr w:type="spellEnd"/>
              <w:r w:rsidR="00900E7A" w:rsidRPr="00900E7A">
                <w:rPr>
                  <w:rFonts w:ascii="Verdana" w:eastAsia="Times New Roman" w:hAnsi="Verdana" w:cs="Arial"/>
                  <w:color w:val="333333"/>
                  <w:sz w:val="15"/>
                  <w:szCs w:val="15"/>
                  <w:u w:val="single"/>
                  <w:lang w:eastAsia="ru-RU"/>
                </w:rPr>
                <w:t xml:space="preserve"> </w:t>
              </w:r>
              <w:proofErr w:type="spellStart"/>
              <w:r w:rsidR="00900E7A" w:rsidRPr="00900E7A">
                <w:rPr>
                  <w:rFonts w:ascii="Verdana" w:eastAsia="Times New Roman" w:hAnsi="Verdana" w:cs="Arial"/>
                  <w:color w:val="333333"/>
                  <w:sz w:val="15"/>
                  <w:szCs w:val="15"/>
                  <w:u w:val="single"/>
                  <w:lang w:eastAsia="ru-RU"/>
                </w:rPr>
                <w:t>Иншуранс</w:t>
              </w:r>
              <w:proofErr w:type="spellEnd"/>
              <w:r w:rsidR="00900E7A" w:rsidRPr="00900E7A">
                <w:rPr>
                  <w:rFonts w:ascii="Verdana" w:eastAsia="Times New Roman" w:hAnsi="Verdana" w:cs="Arial"/>
                  <w:color w:val="333333"/>
                  <w:sz w:val="15"/>
                  <w:szCs w:val="15"/>
                  <w:u w:val="single"/>
                  <w:lang w:eastAsia="ru-RU"/>
                </w:rPr>
                <w:t>"</w:t>
              </w:r>
            </w:hyperlink>
          </w:p>
        </w:tc>
      </w:tr>
      <w:tr w:rsidR="00900E7A" w:rsidRPr="00900E7A" w:rsidTr="00CF2D77">
        <w:trPr>
          <w:tblCellSpacing w:w="15" w:type="dxa"/>
        </w:trPr>
        <w:tc>
          <w:tcPr>
            <w:tcW w:w="319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29" w:tgtFrame="_blank" w:history="1">
              <w:r w:rsidR="00900E7A" w:rsidRPr="00900E7A">
                <w:rPr>
                  <w:rFonts w:ascii="Verdana" w:eastAsia="Times New Roman" w:hAnsi="Verdana" w:cs="Arial"/>
                  <w:noProof/>
                  <w:color w:val="333333"/>
                  <w:sz w:val="15"/>
                  <w:szCs w:val="15"/>
                  <w:lang w:eastAsia="ru-RU"/>
                </w:rPr>
                <w:drawing>
                  <wp:inline distT="0" distB="0" distL="0" distR="0" wp14:anchorId="501828DF" wp14:editId="49E4C6A2">
                    <wp:extent cx="1048385" cy="144780"/>
                    <wp:effectExtent l="0" t="0" r="0" b="7620"/>
                    <wp:docPr id="13" name="Рисунок 13" descr="kommesk">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kommesk">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8385" cy="144780"/>
                            </a:xfrm>
                            <a:prstGeom prst="rect">
                              <a:avLst/>
                            </a:prstGeom>
                            <a:noFill/>
                            <a:ln>
                              <a:noFill/>
                            </a:ln>
                          </pic:spPr>
                        </pic:pic>
                      </a:graphicData>
                    </a:graphic>
                  </wp:inline>
                </w:drawing>
              </w:r>
              <w:r w:rsidR="00900E7A" w:rsidRPr="00900E7A">
                <w:rPr>
                  <w:rFonts w:ascii="Verdana" w:eastAsia="Times New Roman" w:hAnsi="Verdana" w:cs="Arial"/>
                  <w:color w:val="333333"/>
                  <w:sz w:val="15"/>
                  <w:szCs w:val="15"/>
                  <w:u w:val="single"/>
                  <w:lang w:eastAsia="ru-RU"/>
                </w:rPr>
                <w:br/>
                <w:t>АО "Страховая компания "</w:t>
              </w:r>
              <w:proofErr w:type="spellStart"/>
              <w:r w:rsidR="00900E7A" w:rsidRPr="00900E7A">
                <w:rPr>
                  <w:rFonts w:ascii="Verdana" w:eastAsia="Times New Roman" w:hAnsi="Verdana" w:cs="Arial"/>
                  <w:color w:val="333333"/>
                  <w:sz w:val="15"/>
                  <w:szCs w:val="15"/>
                  <w:u w:val="single"/>
                  <w:lang w:eastAsia="ru-RU"/>
                </w:rPr>
                <w:t>Коммес</w:t>
              </w:r>
              <w:proofErr w:type="gramStart"/>
              <w:r w:rsidR="00900E7A" w:rsidRPr="00900E7A">
                <w:rPr>
                  <w:rFonts w:ascii="Verdana" w:eastAsia="Times New Roman" w:hAnsi="Verdana" w:cs="Arial"/>
                  <w:color w:val="333333"/>
                  <w:sz w:val="15"/>
                  <w:szCs w:val="15"/>
                  <w:u w:val="single"/>
                  <w:lang w:eastAsia="ru-RU"/>
                </w:rPr>
                <w:t>к-</w:t>
              </w:r>
              <w:proofErr w:type="gramEnd"/>
              <w:r w:rsidR="00900E7A" w:rsidRPr="00900E7A">
                <w:rPr>
                  <w:rFonts w:ascii="Verdana" w:eastAsia="Times New Roman" w:hAnsi="Verdana" w:cs="Arial"/>
                  <w:color w:val="333333"/>
                  <w:sz w:val="15"/>
                  <w:szCs w:val="15"/>
                  <w:u w:val="single"/>
                  <w:lang w:eastAsia="ru-RU"/>
                </w:rPr>
                <w:t>Өмiр</w:t>
              </w:r>
              <w:proofErr w:type="spellEnd"/>
              <w:r w:rsidR="00900E7A" w:rsidRPr="00900E7A">
                <w:rPr>
                  <w:rFonts w:ascii="Verdana" w:eastAsia="Times New Roman" w:hAnsi="Verdana" w:cs="Arial"/>
                  <w:color w:val="333333"/>
                  <w:sz w:val="15"/>
                  <w:szCs w:val="15"/>
                  <w:u w:val="single"/>
                  <w:lang w:eastAsia="ru-RU"/>
                </w:rPr>
                <w:t>"</w:t>
              </w:r>
            </w:hyperlink>
          </w:p>
        </w:tc>
        <w:tc>
          <w:tcPr>
            <w:tcW w:w="32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31" w:tgtFrame="_blank" w:history="1">
              <w:r w:rsidR="00900E7A" w:rsidRPr="00900E7A">
                <w:rPr>
                  <w:rFonts w:ascii="Arial" w:eastAsia="Times New Roman" w:hAnsi="Arial" w:cs="Arial"/>
                  <w:noProof/>
                  <w:color w:val="333333"/>
                  <w:sz w:val="18"/>
                  <w:szCs w:val="18"/>
                  <w:lang w:eastAsia="ru-RU"/>
                </w:rPr>
                <w:drawing>
                  <wp:inline distT="0" distB="0" distL="0" distR="0" wp14:anchorId="68A50399" wp14:editId="1D88011E">
                    <wp:extent cx="970280" cy="245110"/>
                    <wp:effectExtent l="0" t="0" r="1270" b="2540"/>
                    <wp:docPr id="14" name="Рисунок 14" descr="http://www.insur.kz/images/stories/companies_logos/kompetenz.gif">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insur.kz/images/stories/companies_logos/kompetenz.gif">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0280" cy="245110"/>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eastAsia="ru-RU"/>
                </w:rPr>
                <w:br/>
              </w:r>
              <w:r w:rsidR="00900E7A" w:rsidRPr="00900E7A">
                <w:rPr>
                  <w:rFonts w:ascii="Verdana" w:eastAsia="Times New Roman" w:hAnsi="Verdana" w:cs="Arial"/>
                  <w:color w:val="333333"/>
                  <w:sz w:val="15"/>
                  <w:szCs w:val="15"/>
                  <w:u w:val="single"/>
                  <w:lang w:eastAsia="ru-RU"/>
                </w:rPr>
                <w:t>АО "Страховая компания "</w:t>
              </w:r>
              <w:proofErr w:type="spellStart"/>
              <w:r w:rsidR="00900E7A" w:rsidRPr="00900E7A">
                <w:rPr>
                  <w:rFonts w:ascii="Verdana" w:eastAsia="Times New Roman" w:hAnsi="Verdana" w:cs="Arial"/>
                  <w:color w:val="333333"/>
                  <w:sz w:val="15"/>
                  <w:szCs w:val="15"/>
                  <w:u w:val="single"/>
                  <w:lang w:eastAsia="ru-RU"/>
                </w:rPr>
                <w:t>Kompetenz</w:t>
              </w:r>
              <w:proofErr w:type="spellEnd"/>
              <w:r w:rsidR="00900E7A" w:rsidRPr="00900E7A">
                <w:rPr>
                  <w:rFonts w:ascii="Verdana" w:eastAsia="Times New Roman" w:hAnsi="Verdana" w:cs="Arial"/>
                  <w:color w:val="333333"/>
                  <w:sz w:val="15"/>
                  <w:szCs w:val="15"/>
                  <w:u w:val="single"/>
                  <w:lang w:eastAsia="ru-RU"/>
                </w:rPr>
                <w:t>"</w:t>
              </w:r>
            </w:hyperlink>
          </w:p>
        </w:tc>
        <w:tc>
          <w:tcPr>
            <w:tcW w:w="34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33" w:tgtFrame="_blank" w:history="1">
              <w:r w:rsidR="00900E7A" w:rsidRPr="00900E7A">
                <w:rPr>
                  <w:rFonts w:ascii="Arial" w:eastAsia="Times New Roman" w:hAnsi="Arial" w:cs="Arial"/>
                  <w:noProof/>
                  <w:color w:val="333333"/>
                  <w:sz w:val="18"/>
                  <w:szCs w:val="18"/>
                  <w:lang w:eastAsia="ru-RU"/>
                </w:rPr>
                <w:drawing>
                  <wp:inline distT="0" distB="0" distL="0" distR="0" wp14:anchorId="059F8B08" wp14:editId="54A56F0C">
                    <wp:extent cx="847725" cy="234315"/>
                    <wp:effectExtent l="0" t="0" r="9525" b="0"/>
                    <wp:docPr id="15" name="Рисунок 15" descr="http://www.insur.kz/images/stories/companies_logos/amanat.jp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insur.kz/images/stories/companies_logos/amanat.jpg">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7725" cy="234315"/>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eastAsia="ru-RU"/>
                </w:rPr>
                <w:br/>
              </w:r>
              <w:r w:rsidR="00900E7A" w:rsidRPr="00900E7A">
                <w:rPr>
                  <w:rFonts w:ascii="Verdana" w:eastAsia="Times New Roman" w:hAnsi="Verdana" w:cs="Arial"/>
                  <w:color w:val="333333"/>
                  <w:sz w:val="15"/>
                  <w:szCs w:val="15"/>
                  <w:u w:val="single"/>
                  <w:lang w:eastAsia="ru-RU"/>
                </w:rPr>
                <w:t>АО "СК "</w:t>
              </w:r>
              <w:proofErr w:type="spellStart"/>
              <w:r w:rsidR="00900E7A" w:rsidRPr="00900E7A">
                <w:rPr>
                  <w:rFonts w:ascii="Verdana" w:eastAsia="Times New Roman" w:hAnsi="Verdana" w:cs="Arial"/>
                  <w:color w:val="333333"/>
                  <w:sz w:val="15"/>
                  <w:szCs w:val="15"/>
                  <w:u w:val="single"/>
                  <w:lang w:eastAsia="ru-RU"/>
                </w:rPr>
                <w:t>Amanat</w:t>
              </w:r>
              <w:proofErr w:type="spellEnd"/>
              <w:r w:rsidR="00900E7A" w:rsidRPr="00900E7A">
                <w:rPr>
                  <w:rFonts w:ascii="Verdana" w:eastAsia="Times New Roman" w:hAnsi="Verdana" w:cs="Arial"/>
                  <w:color w:val="333333"/>
                  <w:sz w:val="15"/>
                  <w:szCs w:val="15"/>
                  <w:u w:val="single"/>
                  <w:lang w:eastAsia="ru-RU"/>
                </w:rPr>
                <w:t xml:space="preserve"> </w:t>
              </w:r>
              <w:proofErr w:type="spellStart"/>
              <w:r w:rsidR="00900E7A" w:rsidRPr="00900E7A">
                <w:rPr>
                  <w:rFonts w:ascii="Verdana" w:eastAsia="Times New Roman" w:hAnsi="Verdana" w:cs="Arial"/>
                  <w:color w:val="333333"/>
                  <w:sz w:val="15"/>
                  <w:szCs w:val="15"/>
                  <w:u w:val="single"/>
                  <w:lang w:eastAsia="ru-RU"/>
                </w:rPr>
                <w:t>insurance</w:t>
              </w:r>
              <w:proofErr w:type="spellEnd"/>
              <w:r w:rsidR="00900E7A" w:rsidRPr="00900E7A">
                <w:rPr>
                  <w:rFonts w:ascii="Verdana" w:eastAsia="Times New Roman" w:hAnsi="Verdana" w:cs="Arial"/>
                  <w:color w:val="333333"/>
                  <w:sz w:val="15"/>
                  <w:szCs w:val="15"/>
                  <w:u w:val="single"/>
                  <w:lang w:eastAsia="ru-RU"/>
                </w:rPr>
                <w:t>"</w:t>
              </w:r>
            </w:hyperlink>
          </w:p>
        </w:tc>
      </w:tr>
      <w:tr w:rsidR="00900E7A" w:rsidRPr="00900E7A" w:rsidTr="00CF2D77">
        <w:trPr>
          <w:tblCellSpacing w:w="15" w:type="dxa"/>
        </w:trPr>
        <w:tc>
          <w:tcPr>
            <w:tcW w:w="319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35" w:tgtFrame="_blank" w:tooltip="Generali Life" w:history="1">
              <w:r w:rsidR="00900E7A" w:rsidRPr="00900E7A">
                <w:rPr>
                  <w:rFonts w:ascii="Arial" w:eastAsia="Times New Roman" w:hAnsi="Arial" w:cs="Arial"/>
                  <w:noProof/>
                  <w:color w:val="333333"/>
                  <w:sz w:val="18"/>
                  <w:szCs w:val="18"/>
                  <w:lang w:eastAsia="ru-RU"/>
                </w:rPr>
                <w:drawing>
                  <wp:inline distT="0" distB="0" distL="0" distR="0" wp14:anchorId="77127FA9" wp14:editId="1BB862BE">
                    <wp:extent cx="791845" cy="234315"/>
                    <wp:effectExtent l="0" t="0" r="8255" b="0"/>
                    <wp:docPr id="16" name="Рисунок 16" descr="ppf insurance">
                      <a:hlinkClick xmlns:a="http://schemas.openxmlformats.org/drawingml/2006/main" r:id="rId35" tgtFrame="&quot;_blank&quot;" tooltip="&quot;Generali Lif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pf insurance">
                              <a:hlinkClick r:id="rId35" tgtFrame="&quot;_blank&quot;" tooltip="&quot;Generali Lif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1845" cy="234315"/>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val="en-US" w:eastAsia="ru-RU"/>
                </w:rPr>
                <w:br/>
              </w:r>
              <w:proofErr w:type="gramStart"/>
              <w:r w:rsidR="00900E7A" w:rsidRPr="00900E7A">
                <w:rPr>
                  <w:rFonts w:ascii="Verdana" w:eastAsia="Times New Roman" w:hAnsi="Verdana" w:cs="Arial"/>
                  <w:color w:val="333333"/>
                  <w:sz w:val="15"/>
                  <w:szCs w:val="15"/>
                  <w:u w:val="single"/>
                  <w:lang w:eastAsia="ru-RU"/>
                </w:rPr>
                <w:t>АО</w:t>
              </w:r>
              <w:r w:rsidR="00900E7A" w:rsidRPr="00900E7A">
                <w:rPr>
                  <w:rFonts w:ascii="Verdana" w:eastAsia="Times New Roman" w:hAnsi="Verdana" w:cs="Arial"/>
                  <w:color w:val="333333"/>
                  <w:sz w:val="15"/>
                  <w:szCs w:val="15"/>
                  <w:u w:val="single"/>
                  <w:lang w:val="en-US" w:eastAsia="ru-RU"/>
                </w:rPr>
                <w:t xml:space="preserve"> </w:t>
              </w:r>
              <w:r w:rsidR="00900E7A" w:rsidRPr="00900E7A">
                <w:rPr>
                  <w:rFonts w:ascii="Verdana" w:eastAsia="Times New Roman" w:hAnsi="Verdana" w:cs="Arial"/>
                  <w:color w:val="333333"/>
                  <w:sz w:val="15"/>
                  <w:szCs w:val="15"/>
                  <w:u w:val="single"/>
                  <w:lang w:eastAsia="ru-RU"/>
                </w:rPr>
                <w:t>КСЖ</w:t>
              </w:r>
              <w:r w:rsidR="00900E7A" w:rsidRPr="00900E7A">
                <w:rPr>
                  <w:rFonts w:ascii="Verdana" w:eastAsia="Times New Roman" w:hAnsi="Verdana" w:cs="Arial"/>
                  <w:color w:val="333333"/>
                  <w:sz w:val="15"/>
                  <w:szCs w:val="15"/>
                  <w:u w:val="single"/>
                  <w:lang w:val="en-US" w:eastAsia="ru-RU"/>
                </w:rPr>
                <w:t xml:space="preserve"> «PPF Insurance» </w:t>
              </w:r>
              <w:r w:rsidR="00900E7A" w:rsidRPr="00900E7A">
                <w:rPr>
                  <w:rFonts w:ascii="Verdana" w:eastAsia="Times New Roman" w:hAnsi="Verdana" w:cs="Arial"/>
                  <w:color w:val="333333"/>
                  <w:sz w:val="15"/>
                  <w:szCs w:val="15"/>
                  <w:u w:val="single"/>
                  <w:lang w:val="en-US" w:eastAsia="ru-RU"/>
                </w:rPr>
                <w:br/>
                <w:t>(</w:t>
              </w:r>
              <w:proofErr w:type="spellStart"/>
              <w:r w:rsidR="00900E7A" w:rsidRPr="00900E7A">
                <w:rPr>
                  <w:rFonts w:ascii="Verdana" w:eastAsia="Times New Roman" w:hAnsi="Verdana" w:cs="Arial"/>
                  <w:color w:val="333333"/>
                  <w:sz w:val="15"/>
                  <w:szCs w:val="15"/>
                  <w:u w:val="single"/>
                  <w:lang w:eastAsia="ru-RU"/>
                </w:rPr>
                <w:t>бывш</w:t>
              </w:r>
              <w:proofErr w:type="spellEnd"/>
              <w:r w:rsidR="00900E7A" w:rsidRPr="00900E7A">
                <w:rPr>
                  <w:rFonts w:ascii="Verdana" w:eastAsia="Times New Roman" w:hAnsi="Verdana" w:cs="Arial"/>
                  <w:color w:val="333333"/>
                  <w:sz w:val="15"/>
                  <w:szCs w:val="15"/>
                  <w:u w:val="single"/>
                  <w:lang w:val="en-US" w:eastAsia="ru-RU"/>
                </w:rPr>
                <w:t>.</w:t>
              </w:r>
              <w:proofErr w:type="gramEnd"/>
              <w:r w:rsidR="00900E7A" w:rsidRPr="00900E7A">
                <w:rPr>
                  <w:rFonts w:ascii="Verdana" w:eastAsia="Times New Roman" w:hAnsi="Verdana" w:cs="Arial"/>
                  <w:color w:val="333333"/>
                  <w:sz w:val="15"/>
                  <w:szCs w:val="15"/>
                  <w:u w:val="single"/>
                  <w:lang w:val="en-US" w:eastAsia="ru-RU"/>
                </w:rPr>
                <w:t xml:space="preserve"> </w:t>
              </w:r>
              <w:proofErr w:type="gramStart"/>
              <w:r w:rsidR="00900E7A" w:rsidRPr="00900E7A">
                <w:rPr>
                  <w:rFonts w:ascii="Verdana" w:eastAsia="Times New Roman" w:hAnsi="Verdana" w:cs="Arial"/>
                  <w:color w:val="333333"/>
                  <w:sz w:val="15"/>
                  <w:szCs w:val="15"/>
                  <w:u w:val="single"/>
                  <w:lang w:eastAsia="ru-RU"/>
                </w:rPr>
                <w:t>АО «</w:t>
              </w:r>
              <w:proofErr w:type="spellStart"/>
              <w:r w:rsidR="00900E7A" w:rsidRPr="00900E7A">
                <w:rPr>
                  <w:rFonts w:ascii="Verdana" w:eastAsia="Times New Roman" w:hAnsi="Verdana" w:cs="Arial"/>
                  <w:color w:val="333333"/>
                  <w:sz w:val="15"/>
                  <w:szCs w:val="15"/>
                  <w:u w:val="single"/>
                  <w:lang w:eastAsia="ru-RU"/>
                </w:rPr>
                <w:t>Generali</w:t>
              </w:r>
              <w:proofErr w:type="spellEnd"/>
              <w:r w:rsidR="00900E7A" w:rsidRPr="00900E7A">
                <w:rPr>
                  <w:rFonts w:ascii="Verdana" w:eastAsia="Times New Roman" w:hAnsi="Verdana" w:cs="Arial"/>
                  <w:color w:val="333333"/>
                  <w:sz w:val="15"/>
                  <w:szCs w:val="15"/>
                  <w:u w:val="single"/>
                  <w:lang w:eastAsia="ru-RU"/>
                </w:rPr>
                <w:t xml:space="preserve"> </w:t>
              </w:r>
              <w:proofErr w:type="spellStart"/>
              <w:r w:rsidR="00900E7A" w:rsidRPr="00900E7A">
                <w:rPr>
                  <w:rFonts w:ascii="Verdana" w:eastAsia="Times New Roman" w:hAnsi="Verdana" w:cs="Arial"/>
                  <w:color w:val="333333"/>
                  <w:sz w:val="15"/>
                  <w:szCs w:val="15"/>
                  <w:u w:val="single"/>
                  <w:lang w:eastAsia="ru-RU"/>
                </w:rPr>
                <w:t>Life</w:t>
              </w:r>
              <w:proofErr w:type="spellEnd"/>
              <w:r w:rsidR="00900E7A" w:rsidRPr="00900E7A">
                <w:rPr>
                  <w:rFonts w:ascii="Verdana" w:eastAsia="Times New Roman" w:hAnsi="Verdana" w:cs="Arial"/>
                  <w:color w:val="333333"/>
                  <w:sz w:val="15"/>
                  <w:szCs w:val="15"/>
                  <w:u w:val="single"/>
                  <w:lang w:eastAsia="ru-RU"/>
                </w:rPr>
                <w:t>»</w:t>
              </w:r>
            </w:hyperlink>
            <w:hyperlink r:id="rId37" w:tgtFrame="_blank" w:tooltip="Generali Life" w:history="1">
              <w:r w:rsidR="00900E7A" w:rsidRPr="00900E7A">
                <w:rPr>
                  <w:rFonts w:ascii="Verdana" w:eastAsia="Times New Roman" w:hAnsi="Verdana" w:cs="Arial"/>
                  <w:color w:val="333333"/>
                  <w:sz w:val="15"/>
                  <w:szCs w:val="15"/>
                  <w:u w:val="single"/>
                  <w:lang w:eastAsia="ru-RU"/>
                </w:rPr>
                <w:t>)</w:t>
              </w:r>
            </w:hyperlink>
            <w:proofErr w:type="gramEnd"/>
          </w:p>
        </w:tc>
        <w:tc>
          <w:tcPr>
            <w:tcW w:w="32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38" w:tgtFrame="_blank" w:history="1">
              <w:r w:rsidR="00900E7A" w:rsidRPr="00900E7A">
                <w:rPr>
                  <w:rFonts w:ascii="Arial" w:eastAsia="Times New Roman" w:hAnsi="Arial" w:cs="Arial"/>
                  <w:noProof/>
                  <w:color w:val="333333"/>
                  <w:sz w:val="18"/>
                  <w:szCs w:val="18"/>
                  <w:lang w:eastAsia="ru-RU"/>
                </w:rPr>
                <w:drawing>
                  <wp:inline distT="0" distB="0" distL="0" distR="0" wp14:anchorId="0BB0DF87" wp14:editId="1B7C02FB">
                    <wp:extent cx="1048385" cy="212090"/>
                    <wp:effectExtent l="0" t="0" r="0" b="0"/>
                    <wp:docPr id="17" name="Рисунок 17" descr="http://www.insur.kz/images/stories/companies_logos/interteach.gif">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insur.kz/images/stories/companies_logos/interteach.gif">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8385" cy="212090"/>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eastAsia="ru-RU"/>
                </w:rPr>
                <w:br/>
              </w:r>
              <w:r w:rsidR="00900E7A" w:rsidRPr="00900E7A">
                <w:rPr>
                  <w:rFonts w:ascii="Verdana" w:eastAsia="Times New Roman" w:hAnsi="Verdana" w:cs="Arial"/>
                  <w:color w:val="333333"/>
                  <w:sz w:val="15"/>
                  <w:szCs w:val="15"/>
                  <w:u w:val="single"/>
                  <w:lang w:eastAsia="ru-RU"/>
                </w:rPr>
                <w:t xml:space="preserve">АО "КК </w:t>
              </w:r>
              <w:proofErr w:type="spellStart"/>
              <w:r w:rsidR="00900E7A" w:rsidRPr="00900E7A">
                <w:rPr>
                  <w:rFonts w:ascii="Verdana" w:eastAsia="Times New Roman" w:hAnsi="Verdana" w:cs="Arial"/>
                  <w:color w:val="333333"/>
                  <w:sz w:val="15"/>
                  <w:szCs w:val="15"/>
                  <w:u w:val="single"/>
                  <w:lang w:eastAsia="ru-RU"/>
                </w:rPr>
                <w:t>ЗиМС</w:t>
              </w:r>
              <w:proofErr w:type="spellEnd"/>
              <w:r w:rsidR="00900E7A" w:rsidRPr="00900E7A">
                <w:rPr>
                  <w:rFonts w:ascii="Verdana" w:eastAsia="Times New Roman" w:hAnsi="Verdana" w:cs="Arial"/>
                  <w:color w:val="333333"/>
                  <w:sz w:val="15"/>
                  <w:szCs w:val="15"/>
                  <w:u w:val="single"/>
                  <w:lang w:eastAsia="ru-RU"/>
                </w:rPr>
                <w:t xml:space="preserve"> "ИНТЕРТИЧ"</w:t>
              </w:r>
            </w:hyperlink>
          </w:p>
        </w:tc>
        <w:tc>
          <w:tcPr>
            <w:tcW w:w="34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40" w:tgtFrame="_blank" w:history="1">
              <w:r w:rsidR="00900E7A" w:rsidRPr="00900E7A">
                <w:rPr>
                  <w:rFonts w:ascii="Arial" w:eastAsia="Times New Roman" w:hAnsi="Arial" w:cs="Arial"/>
                  <w:noProof/>
                  <w:color w:val="333333"/>
                  <w:sz w:val="18"/>
                  <w:szCs w:val="18"/>
                  <w:lang w:eastAsia="ru-RU"/>
                </w:rPr>
                <w:drawing>
                  <wp:inline distT="0" distB="0" distL="0" distR="0" wp14:anchorId="7F8B0EDA" wp14:editId="14C5BFD4">
                    <wp:extent cx="858520" cy="334645"/>
                    <wp:effectExtent l="0" t="0" r="0" b="8255"/>
                    <wp:docPr id="18" name="Рисунок 18" descr="АО «СК «Alliance – Страхование Жизни»">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АО «СК «Alliance – Страхование Жизни»">
                              <a:hlinkClick r:id="rId40" tgtFrame="&quot;_blank&quot;"/>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58520" cy="334645"/>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eastAsia="ru-RU"/>
                </w:rPr>
                <w:br/>
              </w:r>
              <w:r w:rsidR="00900E7A" w:rsidRPr="00900E7A">
                <w:rPr>
                  <w:rFonts w:ascii="Calibri" w:eastAsia="Times New Roman" w:hAnsi="Calibri" w:cs="Arial"/>
                  <w:color w:val="333333"/>
                  <w:sz w:val="17"/>
                  <w:szCs w:val="17"/>
                  <w:u w:val="single"/>
                  <w:lang w:eastAsia="ru-RU"/>
                </w:rPr>
                <w:t>АО «КСЖ «</w:t>
              </w:r>
              <w:proofErr w:type="spellStart"/>
              <w:r w:rsidR="00900E7A" w:rsidRPr="00900E7A">
                <w:rPr>
                  <w:rFonts w:ascii="Calibri" w:eastAsia="Times New Roman" w:hAnsi="Calibri" w:cs="Arial"/>
                  <w:color w:val="333333"/>
                  <w:sz w:val="17"/>
                  <w:szCs w:val="17"/>
                  <w:u w:val="single"/>
                  <w:lang w:eastAsia="ru-RU"/>
                </w:rPr>
                <w:t>Grandes</w:t>
              </w:r>
              <w:proofErr w:type="spellEnd"/>
              <w:r w:rsidR="00900E7A" w:rsidRPr="00900E7A">
                <w:rPr>
                  <w:rFonts w:ascii="Calibri" w:eastAsia="Times New Roman" w:hAnsi="Calibri" w:cs="Arial"/>
                  <w:color w:val="333333"/>
                  <w:sz w:val="17"/>
                  <w:szCs w:val="17"/>
                  <w:u w:val="single"/>
                  <w:lang w:eastAsia="ru-RU"/>
                </w:rPr>
                <w:t>»</w:t>
              </w:r>
            </w:hyperlink>
          </w:p>
        </w:tc>
      </w:tr>
      <w:tr w:rsidR="00900E7A" w:rsidRPr="00900E7A" w:rsidTr="00CF2D77">
        <w:trPr>
          <w:tblCellSpacing w:w="15" w:type="dxa"/>
        </w:trPr>
        <w:tc>
          <w:tcPr>
            <w:tcW w:w="319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42" w:tgtFrame="_blank" w:history="1">
              <w:r w:rsidR="00900E7A" w:rsidRPr="00900E7A">
                <w:rPr>
                  <w:rFonts w:ascii="Arial" w:eastAsia="Times New Roman" w:hAnsi="Arial" w:cs="Arial"/>
                  <w:noProof/>
                  <w:color w:val="333333"/>
                  <w:sz w:val="18"/>
                  <w:szCs w:val="18"/>
                  <w:lang w:eastAsia="ru-RU"/>
                </w:rPr>
                <w:drawing>
                  <wp:inline distT="0" distB="0" distL="0" distR="0" wp14:anchorId="3D1F379D" wp14:editId="71A5513B">
                    <wp:extent cx="1237615" cy="212090"/>
                    <wp:effectExtent l="0" t="0" r="635" b="0"/>
                    <wp:docPr id="19" name="Рисунок 19" descr="http://www.insur.kz/images/stories/companies_logos/cesna.jp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insur.kz/images/stories/companies_logos/cesna.jpg">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37615" cy="212090"/>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eastAsia="ru-RU"/>
                </w:rPr>
                <w:br/>
              </w:r>
              <w:r w:rsidR="00900E7A" w:rsidRPr="00900E7A">
                <w:rPr>
                  <w:rFonts w:ascii="Verdana" w:eastAsia="Times New Roman" w:hAnsi="Verdana" w:cs="Arial"/>
                  <w:color w:val="333333"/>
                  <w:sz w:val="15"/>
                  <w:szCs w:val="15"/>
                  <w:u w:val="single"/>
                  <w:lang w:eastAsia="ru-RU"/>
                </w:rPr>
                <w:t>АО «ДО АО «</w:t>
              </w:r>
              <w:proofErr w:type="spellStart"/>
              <w:r w:rsidR="00900E7A" w:rsidRPr="00900E7A">
                <w:rPr>
                  <w:rFonts w:ascii="Verdana" w:eastAsia="Times New Roman" w:hAnsi="Verdana" w:cs="Arial"/>
                  <w:color w:val="333333"/>
                  <w:sz w:val="15"/>
                  <w:szCs w:val="15"/>
                  <w:u w:val="single"/>
                  <w:lang w:eastAsia="ru-RU"/>
                </w:rPr>
                <w:t>Цеснабанк</w:t>
              </w:r>
              <w:proofErr w:type="spellEnd"/>
              <w:r w:rsidR="00900E7A" w:rsidRPr="00900E7A">
                <w:rPr>
                  <w:rFonts w:ascii="Verdana" w:eastAsia="Times New Roman" w:hAnsi="Verdana" w:cs="Arial"/>
                  <w:color w:val="333333"/>
                  <w:sz w:val="15"/>
                  <w:szCs w:val="15"/>
                  <w:u w:val="single"/>
                  <w:lang w:eastAsia="ru-RU"/>
                </w:rPr>
                <w:t>» страховая компания «</w:t>
              </w:r>
              <w:proofErr w:type="spellStart"/>
              <w:r w:rsidR="00900E7A" w:rsidRPr="00900E7A">
                <w:rPr>
                  <w:rFonts w:ascii="Verdana" w:eastAsia="Times New Roman" w:hAnsi="Verdana" w:cs="Arial"/>
                  <w:color w:val="333333"/>
                  <w:sz w:val="15"/>
                  <w:szCs w:val="15"/>
                  <w:u w:val="single"/>
                  <w:lang w:eastAsia="ru-RU"/>
                </w:rPr>
                <w:t>Цесна</w:t>
              </w:r>
              <w:proofErr w:type="spellEnd"/>
              <w:r w:rsidR="00900E7A" w:rsidRPr="00900E7A">
                <w:rPr>
                  <w:rFonts w:ascii="Verdana" w:eastAsia="Times New Roman" w:hAnsi="Verdana" w:cs="Arial"/>
                  <w:color w:val="333333"/>
                  <w:sz w:val="15"/>
                  <w:szCs w:val="15"/>
                  <w:u w:val="single"/>
                  <w:lang w:eastAsia="ru-RU"/>
                </w:rPr>
                <w:t xml:space="preserve"> Гарант»</w:t>
              </w:r>
            </w:hyperlink>
          </w:p>
        </w:tc>
        <w:tc>
          <w:tcPr>
            <w:tcW w:w="32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44" w:tgtFrame="_blank" w:history="1">
              <w:r w:rsidR="00900E7A" w:rsidRPr="00900E7A">
                <w:rPr>
                  <w:rFonts w:ascii="Arial" w:eastAsia="Times New Roman" w:hAnsi="Arial" w:cs="Arial"/>
                  <w:noProof/>
                  <w:color w:val="333333"/>
                  <w:sz w:val="18"/>
                  <w:szCs w:val="18"/>
                  <w:lang w:eastAsia="ru-RU"/>
                </w:rPr>
                <w:drawing>
                  <wp:inline distT="0" distB="0" distL="0" distR="0" wp14:anchorId="6E2A4469" wp14:editId="668F5346">
                    <wp:extent cx="624205" cy="479425"/>
                    <wp:effectExtent l="0" t="0" r="4445" b="0"/>
                    <wp:docPr id="20" name="Рисунок 20" descr="http://www.insur.kz/images/stories/companies_logos/standard.jp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insur.kz/images/stories/companies_logos/standard.jpg">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24205" cy="479425"/>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eastAsia="ru-RU"/>
                </w:rPr>
                <w:br/>
              </w:r>
              <w:r w:rsidR="00900E7A" w:rsidRPr="00900E7A">
                <w:rPr>
                  <w:rFonts w:ascii="Verdana" w:eastAsia="Times New Roman" w:hAnsi="Verdana" w:cs="Arial"/>
                  <w:color w:val="333333"/>
                  <w:sz w:val="15"/>
                  <w:szCs w:val="15"/>
                  <w:u w:val="single"/>
                  <w:lang w:eastAsia="ru-RU"/>
                </w:rPr>
                <w:t>АО «Страховая компания «STANDARD»</w:t>
              </w:r>
            </w:hyperlink>
          </w:p>
        </w:tc>
        <w:tc>
          <w:tcPr>
            <w:tcW w:w="34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46" w:history="1">
              <w:r w:rsidR="00900E7A" w:rsidRPr="00900E7A">
                <w:rPr>
                  <w:rFonts w:ascii="Arial" w:eastAsia="Times New Roman" w:hAnsi="Arial" w:cs="Arial"/>
                  <w:noProof/>
                  <w:color w:val="333333"/>
                  <w:sz w:val="18"/>
                  <w:szCs w:val="18"/>
                  <w:lang w:eastAsia="ru-RU"/>
                </w:rPr>
                <w:drawing>
                  <wp:inline distT="0" distB="0" distL="0" distR="0" wp14:anchorId="237A8A42" wp14:editId="2F16DA0C">
                    <wp:extent cx="434975" cy="234315"/>
                    <wp:effectExtent l="0" t="0" r="3175" b="0"/>
                    <wp:docPr id="21" name="Рисунок 21" descr="aig rebrand">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ig rebrand">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34975" cy="234315"/>
                            </a:xfrm>
                            <a:prstGeom prst="rect">
                              <a:avLst/>
                            </a:prstGeom>
                            <a:noFill/>
                            <a:ln>
                              <a:noFill/>
                            </a:ln>
                          </pic:spPr>
                        </pic:pic>
                      </a:graphicData>
                    </a:graphic>
                  </wp:inline>
                </w:drawing>
              </w:r>
              <w:r w:rsidR="00900E7A" w:rsidRPr="00900E7A">
                <w:rPr>
                  <w:rFonts w:ascii="Verdana" w:eastAsia="Times New Roman" w:hAnsi="Verdana" w:cs="Arial"/>
                  <w:color w:val="333333"/>
                  <w:sz w:val="15"/>
                  <w:szCs w:val="15"/>
                  <w:u w:val="single"/>
                  <w:lang w:eastAsia="ru-RU"/>
                </w:rPr>
                <w:br/>
                <w:t>АО «</w:t>
              </w:r>
              <w:proofErr w:type="spellStart"/>
              <w:r w:rsidR="00900E7A" w:rsidRPr="00900E7A">
                <w:rPr>
                  <w:rFonts w:ascii="Verdana" w:eastAsia="Times New Roman" w:hAnsi="Verdana" w:cs="Arial"/>
                  <w:color w:val="333333"/>
                  <w:sz w:val="15"/>
                  <w:szCs w:val="15"/>
                  <w:u w:val="single"/>
                  <w:lang w:eastAsia="ru-RU"/>
                </w:rPr>
                <w:t>Чартис</w:t>
              </w:r>
              <w:proofErr w:type="spellEnd"/>
              <w:r w:rsidR="00900E7A" w:rsidRPr="00900E7A">
                <w:rPr>
                  <w:rFonts w:ascii="Verdana" w:eastAsia="Times New Roman" w:hAnsi="Verdana" w:cs="Arial"/>
                  <w:color w:val="333333"/>
                  <w:sz w:val="15"/>
                  <w:szCs w:val="15"/>
                  <w:u w:val="single"/>
                  <w:lang w:eastAsia="ru-RU"/>
                </w:rPr>
                <w:t xml:space="preserve"> Казахстан Страховая Компания»</w:t>
              </w:r>
            </w:hyperlink>
          </w:p>
        </w:tc>
      </w:tr>
      <w:tr w:rsidR="00900E7A" w:rsidRPr="00900E7A" w:rsidTr="00CF2D77">
        <w:trPr>
          <w:tblCellSpacing w:w="15" w:type="dxa"/>
        </w:trPr>
        <w:tc>
          <w:tcPr>
            <w:tcW w:w="319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48" w:tgtFrame="_blank" w:history="1">
              <w:r w:rsidR="00900E7A" w:rsidRPr="00900E7A">
                <w:rPr>
                  <w:rFonts w:ascii="Arial" w:eastAsia="Times New Roman" w:hAnsi="Arial" w:cs="Arial"/>
                  <w:noProof/>
                  <w:color w:val="333333"/>
                  <w:sz w:val="18"/>
                  <w:szCs w:val="18"/>
                  <w:lang w:eastAsia="ru-RU"/>
                </w:rPr>
                <w:drawing>
                  <wp:inline distT="0" distB="0" distL="0" distR="0" wp14:anchorId="2C3285B3" wp14:editId="293FE7C4">
                    <wp:extent cx="691515" cy="234315"/>
                    <wp:effectExtent l="0" t="0" r="0" b="0"/>
                    <wp:docPr id="22" name="Рисунок 22" descr="http://www.insur.kz/images/stories/companies_logos/gak.jpg">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insur.kz/images/stories/companies_logos/gak.jpg">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91515" cy="234315"/>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eastAsia="ru-RU"/>
                </w:rPr>
                <w:br/>
              </w:r>
              <w:r w:rsidR="00900E7A" w:rsidRPr="00900E7A">
                <w:rPr>
                  <w:rFonts w:ascii="Verdana" w:eastAsia="Times New Roman" w:hAnsi="Verdana" w:cs="Arial"/>
                  <w:color w:val="333333"/>
                  <w:sz w:val="15"/>
                  <w:szCs w:val="15"/>
                  <w:u w:val="single"/>
                  <w:lang w:eastAsia="ru-RU"/>
                </w:rPr>
                <w:t xml:space="preserve">АО "КСЖ Государственная </w:t>
              </w:r>
              <w:proofErr w:type="spellStart"/>
              <w:r w:rsidR="00900E7A" w:rsidRPr="00900E7A">
                <w:rPr>
                  <w:rFonts w:ascii="Verdana" w:eastAsia="Times New Roman" w:hAnsi="Verdana" w:cs="Arial"/>
                  <w:color w:val="333333"/>
                  <w:sz w:val="15"/>
                  <w:szCs w:val="15"/>
                  <w:u w:val="single"/>
                  <w:lang w:eastAsia="ru-RU"/>
                </w:rPr>
                <w:t>аннуитетная</w:t>
              </w:r>
              <w:proofErr w:type="spellEnd"/>
              <w:r w:rsidR="00900E7A" w:rsidRPr="00900E7A">
                <w:rPr>
                  <w:rFonts w:ascii="Verdana" w:eastAsia="Times New Roman" w:hAnsi="Verdana" w:cs="Arial"/>
                  <w:color w:val="333333"/>
                  <w:sz w:val="15"/>
                  <w:szCs w:val="15"/>
                  <w:u w:val="single"/>
                  <w:lang w:eastAsia="ru-RU"/>
                </w:rPr>
                <w:t xml:space="preserve"> компания"</w:t>
              </w:r>
            </w:hyperlink>
          </w:p>
        </w:tc>
        <w:tc>
          <w:tcPr>
            <w:tcW w:w="32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50" w:tgtFrame="_blank" w:history="1">
              <w:r w:rsidR="00900E7A" w:rsidRPr="00900E7A">
                <w:rPr>
                  <w:rFonts w:ascii="Arial" w:eastAsia="Times New Roman" w:hAnsi="Arial" w:cs="Arial"/>
                  <w:noProof/>
                  <w:color w:val="333333"/>
                  <w:sz w:val="18"/>
                  <w:szCs w:val="18"/>
                  <w:lang w:eastAsia="ru-RU"/>
                </w:rPr>
                <w:drawing>
                  <wp:inline distT="0" distB="0" distL="0" distR="0" wp14:anchorId="13AB0579" wp14:editId="22FDC06F">
                    <wp:extent cx="1048385" cy="234315"/>
                    <wp:effectExtent l="0" t="0" r="0" b="0"/>
                    <wp:docPr id="23" name="Рисунок 23" descr="http://www.insur.kz/images/stories/companies_logos/archimedes.jp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insur.kz/images/stories/companies_logos/archimedes.jpg">
                              <a:hlinkClick r:id="rId50"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48385" cy="234315"/>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eastAsia="ru-RU"/>
                </w:rPr>
                <w:br/>
              </w:r>
              <w:r w:rsidR="00900E7A" w:rsidRPr="00900E7A">
                <w:rPr>
                  <w:rFonts w:ascii="Verdana" w:eastAsia="Times New Roman" w:hAnsi="Verdana" w:cs="Arial"/>
                  <w:color w:val="333333"/>
                  <w:sz w:val="15"/>
                  <w:szCs w:val="15"/>
                  <w:u w:val="single"/>
                  <w:lang w:eastAsia="ru-RU"/>
                </w:rPr>
                <w:t>АО "Медицинская страховая компания "</w:t>
              </w:r>
              <w:proofErr w:type="spellStart"/>
              <w:r w:rsidR="00900E7A" w:rsidRPr="00900E7A">
                <w:rPr>
                  <w:rFonts w:ascii="Verdana" w:eastAsia="Times New Roman" w:hAnsi="Verdana" w:cs="Arial"/>
                  <w:color w:val="333333"/>
                  <w:sz w:val="15"/>
                  <w:szCs w:val="15"/>
                  <w:u w:val="single"/>
                  <w:lang w:eastAsia="ru-RU"/>
                </w:rPr>
                <w:t>Архимедес</w:t>
              </w:r>
              <w:proofErr w:type="spellEnd"/>
              <w:r w:rsidR="00900E7A" w:rsidRPr="00900E7A">
                <w:rPr>
                  <w:rFonts w:ascii="Verdana" w:eastAsia="Times New Roman" w:hAnsi="Verdana" w:cs="Arial"/>
                  <w:color w:val="333333"/>
                  <w:sz w:val="15"/>
                  <w:szCs w:val="15"/>
                  <w:u w:val="single"/>
                  <w:lang w:eastAsia="ru-RU"/>
                </w:rPr>
                <w:t xml:space="preserve"> - Казахстан"</w:t>
              </w:r>
            </w:hyperlink>
          </w:p>
        </w:tc>
        <w:tc>
          <w:tcPr>
            <w:tcW w:w="34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52" w:tgtFrame="_blank" w:history="1">
              <w:r w:rsidR="00900E7A" w:rsidRPr="00900E7A">
                <w:rPr>
                  <w:rFonts w:ascii="Arial" w:eastAsia="Times New Roman" w:hAnsi="Arial" w:cs="Arial"/>
                  <w:noProof/>
                  <w:color w:val="333333"/>
                  <w:sz w:val="18"/>
                  <w:szCs w:val="18"/>
                  <w:lang w:eastAsia="ru-RU"/>
                </w:rPr>
                <w:drawing>
                  <wp:inline distT="0" distB="0" distL="0" distR="0" wp14:anchorId="7BCC351E" wp14:editId="641EB516">
                    <wp:extent cx="568960" cy="234315"/>
                    <wp:effectExtent l="0" t="0" r="2540" b="0"/>
                    <wp:docPr id="24" name="Рисунок 24" descr="http://www.insur.kz/images/stories/companies_logos/nsk.jpg">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insur.kz/images/stories/companies_logos/nsk.jpg">
                              <a:hlinkClick r:id="rId52" tgtFrame="&quot;_blank&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8960" cy="234315"/>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eastAsia="ru-RU"/>
                </w:rPr>
                <w:br/>
              </w:r>
              <w:r w:rsidR="00900E7A" w:rsidRPr="00900E7A">
                <w:rPr>
                  <w:rFonts w:ascii="Verdana" w:eastAsia="Times New Roman" w:hAnsi="Verdana" w:cs="Arial"/>
                  <w:color w:val="333333"/>
                  <w:sz w:val="15"/>
                  <w:szCs w:val="15"/>
                  <w:u w:val="single"/>
                  <w:lang w:eastAsia="ru-RU"/>
                </w:rPr>
                <w:t>АО "Нефтяная страховая компания"</w:t>
              </w:r>
            </w:hyperlink>
          </w:p>
        </w:tc>
      </w:tr>
      <w:tr w:rsidR="00900E7A" w:rsidRPr="00900E7A" w:rsidTr="00CF2D77">
        <w:trPr>
          <w:tblCellSpacing w:w="15" w:type="dxa"/>
        </w:trPr>
        <w:tc>
          <w:tcPr>
            <w:tcW w:w="319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54" w:tgtFrame="_blank" w:history="1">
              <w:r w:rsidR="00900E7A" w:rsidRPr="00900E7A">
                <w:rPr>
                  <w:rFonts w:ascii="Arial" w:eastAsia="Times New Roman" w:hAnsi="Arial" w:cs="Arial"/>
                  <w:noProof/>
                  <w:color w:val="333333"/>
                  <w:sz w:val="18"/>
                  <w:szCs w:val="18"/>
                  <w:lang w:eastAsia="ru-RU"/>
                </w:rPr>
                <w:drawing>
                  <wp:inline distT="0" distB="0" distL="0" distR="0" wp14:anchorId="3BDA79D4" wp14:editId="47809427">
                    <wp:extent cx="669290" cy="345440"/>
                    <wp:effectExtent l="0" t="0" r="0" b="0"/>
                    <wp:docPr id="25" name="Рисунок 25" descr="alatau logo">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latau logo">
                              <a:hlinkClick r:id="rId54" tgtFrame="&quot;_blank&quot;"/>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69290" cy="345440"/>
                            </a:xfrm>
                            <a:prstGeom prst="rect">
                              <a:avLst/>
                            </a:prstGeom>
                            <a:noFill/>
                            <a:ln>
                              <a:noFill/>
                            </a:ln>
                          </pic:spPr>
                        </pic:pic>
                      </a:graphicData>
                    </a:graphic>
                  </wp:inline>
                </w:drawing>
              </w:r>
              <w:r w:rsidR="00900E7A" w:rsidRPr="00900E7A">
                <w:rPr>
                  <w:rFonts w:ascii="Verdana" w:eastAsia="Times New Roman" w:hAnsi="Verdana" w:cs="Arial"/>
                  <w:color w:val="333333"/>
                  <w:sz w:val="15"/>
                  <w:szCs w:val="15"/>
                  <w:u w:val="single"/>
                  <w:lang w:eastAsia="ru-RU"/>
                </w:rPr>
                <w:br/>
                <w:t>АО "СК "Алатау"</w:t>
              </w:r>
            </w:hyperlink>
          </w:p>
        </w:tc>
        <w:tc>
          <w:tcPr>
            <w:tcW w:w="32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56" w:tgtFrame="_blank" w:history="1">
              <w:r w:rsidR="00900E7A" w:rsidRPr="00900E7A">
                <w:rPr>
                  <w:rFonts w:ascii="Arial" w:eastAsia="Times New Roman" w:hAnsi="Arial" w:cs="Arial"/>
                  <w:noProof/>
                  <w:color w:val="333333"/>
                  <w:sz w:val="18"/>
                  <w:szCs w:val="18"/>
                  <w:lang w:eastAsia="ru-RU"/>
                </w:rPr>
                <w:drawing>
                  <wp:inline distT="0" distB="0" distL="0" distR="0" wp14:anchorId="2AC089B7" wp14:editId="376FFA63">
                    <wp:extent cx="1048385" cy="234315"/>
                    <wp:effectExtent l="0" t="0" r="0" b="0"/>
                    <wp:docPr id="26" name="Рисунок 26" descr="http://www.insur.kz/images/stories/companies_logos/nologo.jpg">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insur.kz/images/stories/companies_logos/nologo.jpg">
                              <a:hlinkClick r:id="rId56"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8385" cy="234315"/>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eastAsia="ru-RU"/>
                </w:rPr>
                <w:br/>
              </w:r>
              <w:r w:rsidR="00900E7A" w:rsidRPr="00900E7A">
                <w:rPr>
                  <w:rFonts w:ascii="Verdana" w:eastAsia="Times New Roman" w:hAnsi="Verdana" w:cs="Arial"/>
                  <w:color w:val="333333"/>
                  <w:sz w:val="15"/>
                  <w:szCs w:val="15"/>
                  <w:u w:val="single"/>
                  <w:lang w:eastAsia="ru-RU"/>
                </w:rPr>
                <w:t>АО «Страховая Компания </w:t>
              </w:r>
              <w:r w:rsidR="00900E7A" w:rsidRPr="00900E7A">
                <w:rPr>
                  <w:rFonts w:ascii="Verdana" w:eastAsia="Times New Roman" w:hAnsi="Verdana" w:cs="Arial"/>
                  <w:color w:val="333333"/>
                  <w:sz w:val="15"/>
                  <w:szCs w:val="15"/>
                  <w:u w:val="single"/>
                  <w:lang w:eastAsia="ru-RU"/>
                </w:rPr>
                <w:br/>
                <w:t>«</w:t>
              </w:r>
              <w:proofErr w:type="spellStart"/>
              <w:r w:rsidR="00900E7A" w:rsidRPr="00900E7A">
                <w:rPr>
                  <w:rFonts w:ascii="Verdana" w:eastAsia="Times New Roman" w:hAnsi="Verdana" w:cs="Arial"/>
                  <w:color w:val="333333"/>
                  <w:sz w:val="15"/>
                  <w:szCs w:val="15"/>
                  <w:u w:val="single"/>
                  <w:lang w:eastAsia="ru-RU"/>
                </w:rPr>
                <w:t>Trust</w:t>
              </w:r>
              <w:proofErr w:type="spellEnd"/>
              <w:r w:rsidR="00900E7A" w:rsidRPr="00900E7A">
                <w:rPr>
                  <w:rFonts w:ascii="Verdana" w:eastAsia="Times New Roman" w:hAnsi="Verdana" w:cs="Arial"/>
                  <w:color w:val="333333"/>
                  <w:sz w:val="15"/>
                  <w:szCs w:val="15"/>
                  <w:u w:val="single"/>
                  <w:lang w:eastAsia="ru-RU"/>
                </w:rPr>
                <w:t xml:space="preserve"> </w:t>
              </w:r>
              <w:proofErr w:type="spellStart"/>
              <w:r w:rsidR="00900E7A" w:rsidRPr="00900E7A">
                <w:rPr>
                  <w:rFonts w:ascii="Verdana" w:eastAsia="Times New Roman" w:hAnsi="Verdana" w:cs="Arial"/>
                  <w:color w:val="333333"/>
                  <w:sz w:val="15"/>
                  <w:szCs w:val="15"/>
                  <w:u w:val="single"/>
                  <w:lang w:eastAsia="ru-RU"/>
                </w:rPr>
                <w:t>Insurance</w:t>
              </w:r>
              <w:proofErr w:type="spellEnd"/>
              <w:r w:rsidR="00900E7A" w:rsidRPr="00900E7A">
                <w:rPr>
                  <w:rFonts w:ascii="Verdana" w:eastAsia="Times New Roman" w:hAnsi="Verdana" w:cs="Arial"/>
                  <w:color w:val="333333"/>
                  <w:sz w:val="15"/>
                  <w:szCs w:val="15"/>
                  <w:u w:val="single"/>
                  <w:lang w:eastAsia="ru-RU"/>
                </w:rPr>
                <w:t>»</w:t>
              </w:r>
              <w:r w:rsidR="00900E7A" w:rsidRPr="00900E7A">
                <w:rPr>
                  <w:rFonts w:ascii="Verdana" w:eastAsia="Times New Roman" w:hAnsi="Verdana" w:cs="Arial"/>
                  <w:color w:val="333333"/>
                  <w:sz w:val="15"/>
                  <w:szCs w:val="15"/>
                  <w:u w:val="single"/>
                  <w:lang w:eastAsia="ru-RU"/>
                </w:rPr>
                <w:br/>
              </w:r>
            </w:hyperlink>
          </w:p>
        </w:tc>
        <w:tc>
          <w:tcPr>
            <w:tcW w:w="34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58" w:tgtFrame="_blank" w:history="1">
              <w:r w:rsidR="00900E7A" w:rsidRPr="00900E7A">
                <w:rPr>
                  <w:rFonts w:ascii="Arial" w:eastAsia="Times New Roman" w:hAnsi="Arial" w:cs="Arial"/>
                  <w:noProof/>
                  <w:color w:val="333333"/>
                  <w:sz w:val="18"/>
                  <w:szCs w:val="18"/>
                  <w:lang w:eastAsia="ru-RU"/>
                </w:rPr>
                <w:drawing>
                  <wp:inline distT="0" distB="0" distL="0" distR="0" wp14:anchorId="5DE577B0" wp14:editId="472D7EF7">
                    <wp:extent cx="167005" cy="234315"/>
                    <wp:effectExtent l="0" t="0" r="4445" b="0"/>
                    <wp:docPr id="27" name="Рисунок 27" descr="http://www.insur.kz/images/stories/companies_logos/kecic.gif">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insur.kz/images/stories/companies_logos/kecic.gif">
                              <a:hlinkClick r:id="rId58" tgtFrame="&quot;_blank&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7005" cy="234315"/>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eastAsia="ru-RU"/>
                </w:rPr>
                <w:br/>
              </w:r>
              <w:r w:rsidR="00900E7A" w:rsidRPr="00900E7A">
                <w:rPr>
                  <w:rFonts w:ascii="Verdana" w:eastAsia="Times New Roman" w:hAnsi="Verdana" w:cs="Arial"/>
                  <w:color w:val="333333"/>
                  <w:sz w:val="15"/>
                  <w:szCs w:val="15"/>
                  <w:u w:val="single"/>
                  <w:lang w:eastAsia="ru-RU"/>
                </w:rPr>
                <w:t>АО "Государственная страховая корпорация"</w:t>
              </w:r>
            </w:hyperlink>
          </w:p>
        </w:tc>
      </w:tr>
      <w:tr w:rsidR="00900E7A" w:rsidRPr="00900E7A" w:rsidTr="00CF2D77">
        <w:trPr>
          <w:tblCellSpacing w:w="15" w:type="dxa"/>
        </w:trPr>
        <w:tc>
          <w:tcPr>
            <w:tcW w:w="319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60" w:tgtFrame="_blank" w:history="1">
              <w:r w:rsidR="00900E7A" w:rsidRPr="00900E7A">
                <w:rPr>
                  <w:rFonts w:ascii="Arial" w:eastAsia="Times New Roman" w:hAnsi="Arial" w:cs="Arial"/>
                  <w:noProof/>
                  <w:color w:val="333333"/>
                  <w:sz w:val="18"/>
                  <w:szCs w:val="18"/>
                  <w:lang w:eastAsia="ru-RU"/>
                </w:rPr>
                <w:drawing>
                  <wp:inline distT="0" distB="0" distL="0" distR="0" wp14:anchorId="00C8C084" wp14:editId="308E34B0">
                    <wp:extent cx="1048385" cy="234315"/>
                    <wp:effectExtent l="0" t="0" r="0" b="0"/>
                    <wp:docPr id="28" name="Рисунок 28" descr="http://www.insur.kz/images/stories/companies_logos/nologo.jpg">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insur.kz/images/stories/companies_logos/nologo.jpg">
                              <a:hlinkClick r:id="rId60"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8385" cy="234315"/>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eastAsia="ru-RU"/>
                </w:rPr>
                <w:br/>
              </w:r>
              <w:r w:rsidR="00900E7A" w:rsidRPr="00900E7A">
                <w:rPr>
                  <w:rFonts w:ascii="Verdana" w:eastAsia="Times New Roman" w:hAnsi="Verdana" w:cs="Arial"/>
                  <w:color w:val="333333"/>
                  <w:sz w:val="15"/>
                  <w:szCs w:val="15"/>
                  <w:u w:val="single"/>
                  <w:lang w:eastAsia="ru-RU"/>
                </w:rPr>
                <w:t>АО "СК "АМСГ"</w:t>
              </w:r>
            </w:hyperlink>
          </w:p>
        </w:tc>
        <w:tc>
          <w:tcPr>
            <w:tcW w:w="32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61" w:tgtFrame="_blank" w:history="1">
              <w:r w:rsidR="00900E7A" w:rsidRPr="00900E7A">
                <w:rPr>
                  <w:rFonts w:ascii="Arial" w:eastAsia="Times New Roman" w:hAnsi="Arial" w:cs="Arial"/>
                  <w:noProof/>
                  <w:color w:val="333333"/>
                  <w:sz w:val="18"/>
                  <w:szCs w:val="18"/>
                  <w:lang w:eastAsia="ru-RU"/>
                </w:rPr>
                <w:drawing>
                  <wp:inline distT="0" distB="0" distL="0" distR="0" wp14:anchorId="5A880846" wp14:editId="2FB23D96">
                    <wp:extent cx="680085" cy="234315"/>
                    <wp:effectExtent l="0" t="0" r="5715" b="0"/>
                    <wp:docPr id="29" name="Рисунок 29" descr="http://www.insur.kz/images/stories/companies_logos/asko.jpg">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insur.kz/images/stories/companies_logos/asko.jpg">
                              <a:hlinkClick r:id="rId61" tgtFrame="&quot;_blank&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80085" cy="234315"/>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eastAsia="ru-RU"/>
                </w:rPr>
                <w:br/>
              </w:r>
              <w:r w:rsidR="00900E7A" w:rsidRPr="00900E7A">
                <w:rPr>
                  <w:rFonts w:ascii="Verdana" w:eastAsia="Times New Roman" w:hAnsi="Verdana" w:cs="Arial"/>
                  <w:color w:val="333333"/>
                  <w:sz w:val="15"/>
                  <w:szCs w:val="15"/>
                  <w:u w:val="single"/>
                  <w:lang w:eastAsia="ru-RU"/>
                </w:rPr>
                <w:t>АО "СК "АСКО"</w:t>
              </w:r>
            </w:hyperlink>
          </w:p>
        </w:tc>
        <w:tc>
          <w:tcPr>
            <w:tcW w:w="34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63" w:tgtFrame="_blank" w:history="1">
              <w:r w:rsidR="00900E7A" w:rsidRPr="00900E7A">
                <w:rPr>
                  <w:rFonts w:ascii="Arial" w:eastAsia="Times New Roman" w:hAnsi="Arial" w:cs="Arial"/>
                  <w:noProof/>
                  <w:color w:val="333333"/>
                  <w:sz w:val="18"/>
                  <w:szCs w:val="18"/>
                  <w:lang w:eastAsia="ru-RU"/>
                </w:rPr>
                <w:drawing>
                  <wp:inline distT="0" distB="0" distL="0" distR="0" wp14:anchorId="63F15EAF" wp14:editId="3DCA4C72">
                    <wp:extent cx="1048385" cy="234315"/>
                    <wp:effectExtent l="0" t="0" r="0" b="0"/>
                    <wp:docPr id="30" name="Рисунок 30" descr="http://www.insur.kz/images/stories/companies_logos/nologo.jpg">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insur.kz/images/stories/companies_logos/nologo.jpg">
                              <a:hlinkClick r:id="rId63"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8385" cy="234315"/>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eastAsia="ru-RU"/>
                </w:rPr>
                <w:br/>
              </w:r>
              <w:r w:rsidR="00900E7A" w:rsidRPr="00900E7A">
                <w:rPr>
                  <w:rFonts w:ascii="Verdana" w:eastAsia="Times New Roman" w:hAnsi="Verdana" w:cs="Arial"/>
                  <w:color w:val="333333"/>
                  <w:sz w:val="15"/>
                  <w:szCs w:val="15"/>
                  <w:u w:val="single"/>
                  <w:lang w:eastAsia="ru-RU"/>
                </w:rPr>
                <w:t>АО "СО "ЦАСО"</w:t>
              </w:r>
            </w:hyperlink>
          </w:p>
        </w:tc>
      </w:tr>
      <w:tr w:rsidR="00900E7A" w:rsidRPr="00900E7A" w:rsidTr="00CF2D77">
        <w:trPr>
          <w:tblCellSpacing w:w="15" w:type="dxa"/>
        </w:trPr>
        <w:tc>
          <w:tcPr>
            <w:tcW w:w="319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64" w:tgtFrame="_blank" w:history="1">
              <w:r w:rsidR="00900E7A" w:rsidRPr="00900E7A">
                <w:rPr>
                  <w:rFonts w:ascii="Arial" w:eastAsia="Times New Roman" w:hAnsi="Arial" w:cs="Arial"/>
                  <w:noProof/>
                  <w:color w:val="333333"/>
                  <w:sz w:val="18"/>
                  <w:szCs w:val="18"/>
                  <w:lang w:eastAsia="ru-RU"/>
                </w:rPr>
                <w:drawing>
                  <wp:inline distT="0" distB="0" distL="0" distR="0" wp14:anchorId="593F565F" wp14:editId="6DE16AD4">
                    <wp:extent cx="1048385" cy="234315"/>
                    <wp:effectExtent l="0" t="0" r="0" b="0"/>
                    <wp:docPr id="31" name="Рисунок 31" descr="http://www.insur.kz/images/stories/companies_logos/nologo.jpg">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insur.kz/images/stories/companies_logos/nologo.jpg">
                              <a:hlinkClick r:id="rId64"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8385" cy="234315"/>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eastAsia="ru-RU"/>
                </w:rPr>
                <w:br/>
              </w:r>
              <w:r w:rsidR="00900E7A" w:rsidRPr="00900E7A">
                <w:rPr>
                  <w:rFonts w:ascii="Verdana" w:eastAsia="Times New Roman" w:hAnsi="Verdana" w:cs="Arial"/>
                  <w:color w:val="333333"/>
                  <w:sz w:val="15"/>
                  <w:szCs w:val="15"/>
                  <w:u w:val="single"/>
                  <w:lang w:eastAsia="ru-RU"/>
                </w:rPr>
                <w:t>АО "СК "Атланта-Полис"</w:t>
              </w:r>
            </w:hyperlink>
          </w:p>
        </w:tc>
        <w:tc>
          <w:tcPr>
            <w:tcW w:w="32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65" w:tgtFrame="_blank" w:history="1">
              <w:r w:rsidR="00900E7A" w:rsidRPr="00900E7A">
                <w:rPr>
                  <w:rFonts w:ascii="Arial" w:eastAsia="Times New Roman" w:hAnsi="Arial" w:cs="Arial"/>
                  <w:noProof/>
                  <w:color w:val="333333"/>
                  <w:sz w:val="18"/>
                  <w:szCs w:val="18"/>
                  <w:lang w:eastAsia="ru-RU"/>
                </w:rPr>
                <w:drawing>
                  <wp:inline distT="0" distB="0" distL="0" distR="0" wp14:anchorId="7BCC2B91" wp14:editId="62B050BC">
                    <wp:extent cx="334645" cy="234315"/>
                    <wp:effectExtent l="0" t="0" r="8255" b="0"/>
                    <wp:docPr id="32" name="Рисунок 32" descr="http://www.insur.kz/images/stories/companies_logos/victoriya.jpg">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insur.kz/images/stories/companies_logos/victoriya.jpg">
                              <a:hlinkClick r:id="rId65" tgtFrame="&quot;_blank&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34645" cy="234315"/>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eastAsia="ru-RU"/>
                </w:rPr>
                <w:br/>
              </w:r>
              <w:r w:rsidR="00900E7A" w:rsidRPr="00900E7A">
                <w:rPr>
                  <w:rFonts w:ascii="Verdana" w:eastAsia="Times New Roman" w:hAnsi="Verdana" w:cs="Arial"/>
                  <w:color w:val="333333"/>
                  <w:sz w:val="15"/>
                  <w:szCs w:val="15"/>
                  <w:u w:val="single"/>
                  <w:lang w:eastAsia="ru-RU"/>
                </w:rPr>
                <w:t>АО "СК "Виктория"</w:t>
              </w:r>
            </w:hyperlink>
          </w:p>
        </w:tc>
        <w:tc>
          <w:tcPr>
            <w:tcW w:w="34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67" w:tgtFrame="_blank" w:history="1">
              <w:r w:rsidR="00900E7A" w:rsidRPr="00900E7A">
                <w:rPr>
                  <w:rFonts w:ascii="Arial" w:eastAsia="Times New Roman" w:hAnsi="Arial" w:cs="Arial"/>
                  <w:noProof/>
                  <w:color w:val="333333"/>
                  <w:sz w:val="18"/>
                  <w:szCs w:val="18"/>
                  <w:lang w:eastAsia="ru-RU"/>
                </w:rPr>
                <w:drawing>
                  <wp:inline distT="0" distB="0" distL="0" distR="0" wp14:anchorId="21162E44" wp14:editId="6AF9A4BE">
                    <wp:extent cx="1048385" cy="178435"/>
                    <wp:effectExtent l="0" t="0" r="0" b="0"/>
                    <wp:docPr id="33" name="Рисунок 33" descr="http://www.insur.kz/images/stories/companies_logos/nurpolis.jpg">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insur.kz/images/stories/companies_logos/nurpolis.jpg">
                              <a:hlinkClick r:id="rId67" tgtFrame="&quot;_blank&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48385" cy="178435"/>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eastAsia="ru-RU"/>
                </w:rPr>
                <w:br/>
              </w:r>
              <w:r w:rsidR="00900E7A" w:rsidRPr="00900E7A">
                <w:rPr>
                  <w:rFonts w:ascii="Verdana" w:eastAsia="Times New Roman" w:hAnsi="Verdana" w:cs="Arial"/>
                  <w:color w:val="333333"/>
                  <w:sz w:val="15"/>
                  <w:szCs w:val="15"/>
                  <w:u w:val="single"/>
                  <w:lang w:eastAsia="ru-RU"/>
                </w:rPr>
                <w:t>АО "ДО АО "</w:t>
              </w:r>
              <w:proofErr w:type="spellStart"/>
              <w:r w:rsidR="00900E7A" w:rsidRPr="00900E7A">
                <w:rPr>
                  <w:rFonts w:ascii="Verdana" w:eastAsia="Times New Roman" w:hAnsi="Verdana" w:cs="Arial"/>
                  <w:color w:val="333333"/>
                  <w:sz w:val="15"/>
                  <w:szCs w:val="15"/>
                  <w:u w:val="single"/>
                  <w:lang w:eastAsia="ru-RU"/>
                </w:rPr>
                <w:t>Нурбанк</w:t>
              </w:r>
              <w:proofErr w:type="spellEnd"/>
              <w:r w:rsidR="00900E7A" w:rsidRPr="00900E7A">
                <w:rPr>
                  <w:rFonts w:ascii="Verdana" w:eastAsia="Times New Roman" w:hAnsi="Verdana" w:cs="Arial"/>
                  <w:color w:val="333333"/>
                  <w:sz w:val="15"/>
                  <w:szCs w:val="15"/>
                  <w:u w:val="single"/>
                  <w:lang w:eastAsia="ru-RU"/>
                </w:rPr>
                <w:t>" Страховая компания "</w:t>
              </w:r>
              <w:proofErr w:type="spellStart"/>
              <w:r w:rsidR="00900E7A" w:rsidRPr="00900E7A">
                <w:rPr>
                  <w:rFonts w:ascii="Verdana" w:eastAsia="Times New Roman" w:hAnsi="Verdana" w:cs="Arial"/>
                  <w:color w:val="333333"/>
                  <w:sz w:val="15"/>
                  <w:szCs w:val="15"/>
                  <w:u w:val="single"/>
                  <w:lang w:eastAsia="ru-RU"/>
                </w:rPr>
                <w:t>Нурполис</w:t>
              </w:r>
              <w:proofErr w:type="spellEnd"/>
              <w:r w:rsidR="00900E7A" w:rsidRPr="00900E7A">
                <w:rPr>
                  <w:rFonts w:ascii="Verdana" w:eastAsia="Times New Roman" w:hAnsi="Verdana" w:cs="Arial"/>
                  <w:color w:val="333333"/>
                  <w:sz w:val="15"/>
                  <w:szCs w:val="15"/>
                  <w:u w:val="single"/>
                  <w:lang w:eastAsia="ru-RU"/>
                </w:rPr>
                <w:t>"</w:t>
              </w:r>
            </w:hyperlink>
          </w:p>
        </w:tc>
      </w:tr>
      <w:tr w:rsidR="00900E7A" w:rsidRPr="00900E7A" w:rsidTr="00CF2D77">
        <w:trPr>
          <w:tblCellSpacing w:w="15" w:type="dxa"/>
        </w:trPr>
        <w:tc>
          <w:tcPr>
            <w:tcW w:w="319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69" w:tgtFrame="_blank" w:history="1">
              <w:r w:rsidR="00900E7A" w:rsidRPr="00900E7A">
                <w:rPr>
                  <w:rFonts w:ascii="Arial" w:eastAsia="Times New Roman" w:hAnsi="Arial" w:cs="Arial"/>
                  <w:noProof/>
                  <w:color w:val="333333"/>
                  <w:sz w:val="18"/>
                  <w:szCs w:val="18"/>
                  <w:lang w:eastAsia="ru-RU"/>
                </w:rPr>
                <w:drawing>
                  <wp:inline distT="0" distB="0" distL="0" distR="0" wp14:anchorId="108CA3AE" wp14:editId="7E7003C1">
                    <wp:extent cx="758190" cy="290195"/>
                    <wp:effectExtent l="0" t="0" r="3810" b="0"/>
                    <wp:docPr id="34" name="Рисунок 34" descr="kazakhmys">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kazakhmys">
                              <a:hlinkClick r:id="rId69" tgtFrame="&quot;_blank&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58190" cy="290195"/>
                            </a:xfrm>
                            <a:prstGeom prst="rect">
                              <a:avLst/>
                            </a:prstGeom>
                            <a:noFill/>
                            <a:ln>
                              <a:noFill/>
                            </a:ln>
                          </pic:spPr>
                        </pic:pic>
                      </a:graphicData>
                    </a:graphic>
                  </wp:inline>
                </w:drawing>
              </w:r>
              <w:r w:rsidR="00900E7A" w:rsidRPr="00900E7A">
                <w:rPr>
                  <w:rFonts w:ascii="Verdana" w:eastAsia="Times New Roman" w:hAnsi="Verdana" w:cs="Arial"/>
                  <w:color w:val="333333"/>
                  <w:sz w:val="15"/>
                  <w:szCs w:val="15"/>
                  <w:u w:val="single"/>
                  <w:lang w:eastAsia="ru-RU"/>
                </w:rPr>
                <w:br/>
                <w:t>АО "СК "</w:t>
              </w:r>
              <w:proofErr w:type="spellStart"/>
              <w:r w:rsidR="00900E7A" w:rsidRPr="00900E7A">
                <w:rPr>
                  <w:rFonts w:ascii="Verdana" w:eastAsia="Times New Roman" w:hAnsi="Verdana" w:cs="Arial"/>
                  <w:color w:val="333333"/>
                  <w:sz w:val="15"/>
                  <w:szCs w:val="15"/>
                  <w:u w:val="single"/>
                  <w:lang w:eastAsia="ru-RU"/>
                </w:rPr>
                <w:t>Казахмыс</w:t>
              </w:r>
              <w:proofErr w:type="spellEnd"/>
              <w:r w:rsidR="00900E7A" w:rsidRPr="00900E7A">
                <w:rPr>
                  <w:rFonts w:ascii="Verdana" w:eastAsia="Times New Roman" w:hAnsi="Verdana" w:cs="Arial"/>
                  <w:color w:val="333333"/>
                  <w:sz w:val="15"/>
                  <w:szCs w:val="15"/>
                  <w:u w:val="single"/>
                  <w:lang w:eastAsia="ru-RU"/>
                </w:rPr>
                <w:t>"</w:t>
              </w:r>
            </w:hyperlink>
          </w:p>
        </w:tc>
        <w:tc>
          <w:tcPr>
            <w:tcW w:w="32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71" w:tgtFrame="_blank" w:history="1">
              <w:r w:rsidR="00900E7A" w:rsidRPr="00900E7A">
                <w:rPr>
                  <w:rFonts w:ascii="Arial" w:eastAsia="Times New Roman" w:hAnsi="Arial" w:cs="Arial"/>
                  <w:noProof/>
                  <w:color w:val="333333"/>
                  <w:sz w:val="18"/>
                  <w:szCs w:val="18"/>
                  <w:lang w:eastAsia="ru-RU"/>
                </w:rPr>
                <w:drawing>
                  <wp:inline distT="0" distB="0" distL="0" distR="0" wp14:anchorId="2A4CF023" wp14:editId="64A52D47">
                    <wp:extent cx="267335" cy="234315"/>
                    <wp:effectExtent l="0" t="0" r="0" b="0"/>
                    <wp:docPr id="35" name="Рисунок 35" descr="http://www.insur.kz/images/stories/companies_logos/zerno.jpg">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insur.kz/images/stories/companies_logos/zerno.jpg">
                              <a:hlinkClick r:id="rId71" tgtFrame="&quot;_blank&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67335" cy="234315"/>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eastAsia="ru-RU"/>
                </w:rPr>
                <w:br/>
              </w:r>
              <w:r w:rsidR="00900E7A" w:rsidRPr="00900E7A">
                <w:rPr>
                  <w:rFonts w:ascii="Verdana" w:eastAsia="Times New Roman" w:hAnsi="Verdana" w:cs="Arial"/>
                  <w:color w:val="333333"/>
                  <w:sz w:val="15"/>
                  <w:szCs w:val="15"/>
                  <w:u w:val="single"/>
                  <w:lang w:eastAsia="ru-RU"/>
                </w:rPr>
                <w:t>АО "Зерновая страховая компания"</w:t>
              </w:r>
            </w:hyperlink>
          </w:p>
        </w:tc>
        <w:tc>
          <w:tcPr>
            <w:tcW w:w="34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73" w:tgtFrame="_blank" w:history="1">
              <w:r w:rsidR="00900E7A" w:rsidRPr="00900E7A">
                <w:rPr>
                  <w:rFonts w:ascii="Arial" w:eastAsia="Times New Roman" w:hAnsi="Arial" w:cs="Arial"/>
                  <w:noProof/>
                  <w:color w:val="333333"/>
                  <w:sz w:val="18"/>
                  <w:szCs w:val="18"/>
                  <w:lang w:eastAsia="ru-RU"/>
                </w:rPr>
                <w:drawing>
                  <wp:inline distT="0" distB="0" distL="0" distR="0" wp14:anchorId="2FC6F055" wp14:editId="7DFECA29">
                    <wp:extent cx="234315" cy="234315"/>
                    <wp:effectExtent l="0" t="0" r="0" b="0"/>
                    <wp:docPr id="36" name="Рисунок 36" descr="http://www.insur.kz/images/stories/companies_logos/panainsurans.jpg">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insur.kz/images/stories/companies_logos/panainsurans.jpg">
                              <a:hlinkClick r:id="rId73" tgtFrame="&quot;_blank&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34315" cy="234315"/>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eastAsia="ru-RU"/>
                </w:rPr>
                <w:br/>
              </w:r>
              <w:r w:rsidR="00900E7A" w:rsidRPr="00900E7A">
                <w:rPr>
                  <w:rFonts w:ascii="Verdana" w:eastAsia="Times New Roman" w:hAnsi="Verdana" w:cs="Arial"/>
                  <w:color w:val="333333"/>
                  <w:sz w:val="15"/>
                  <w:szCs w:val="15"/>
                  <w:u w:val="single"/>
                  <w:lang w:eastAsia="ru-RU"/>
                </w:rPr>
                <w:t xml:space="preserve">АО "СК "Пана </w:t>
              </w:r>
              <w:proofErr w:type="spellStart"/>
              <w:r w:rsidR="00900E7A" w:rsidRPr="00900E7A">
                <w:rPr>
                  <w:rFonts w:ascii="Verdana" w:eastAsia="Times New Roman" w:hAnsi="Verdana" w:cs="Arial"/>
                  <w:color w:val="333333"/>
                  <w:sz w:val="15"/>
                  <w:szCs w:val="15"/>
                  <w:u w:val="single"/>
                  <w:lang w:eastAsia="ru-RU"/>
                </w:rPr>
                <w:t>Иншуранс</w:t>
              </w:r>
              <w:proofErr w:type="spellEnd"/>
              <w:r w:rsidR="00900E7A" w:rsidRPr="00900E7A">
                <w:rPr>
                  <w:rFonts w:ascii="Verdana" w:eastAsia="Times New Roman" w:hAnsi="Verdana" w:cs="Arial"/>
                  <w:color w:val="333333"/>
                  <w:sz w:val="15"/>
                  <w:szCs w:val="15"/>
                  <w:u w:val="single"/>
                  <w:lang w:eastAsia="ru-RU"/>
                </w:rPr>
                <w:t>"</w:t>
              </w:r>
            </w:hyperlink>
          </w:p>
        </w:tc>
      </w:tr>
      <w:tr w:rsidR="00900E7A" w:rsidRPr="00900E7A" w:rsidTr="00CF2D77">
        <w:trPr>
          <w:tblCellSpacing w:w="15" w:type="dxa"/>
        </w:trPr>
        <w:tc>
          <w:tcPr>
            <w:tcW w:w="3194"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75" w:tgtFrame="_blank" w:history="1">
              <w:r w:rsidR="00900E7A" w:rsidRPr="00900E7A">
                <w:rPr>
                  <w:rFonts w:ascii="Arial" w:eastAsia="Times New Roman" w:hAnsi="Arial" w:cs="Arial"/>
                  <w:noProof/>
                  <w:color w:val="333333"/>
                  <w:sz w:val="18"/>
                  <w:szCs w:val="18"/>
                  <w:lang w:eastAsia="ru-RU"/>
                </w:rPr>
                <w:drawing>
                  <wp:inline distT="0" distB="0" distL="0" distR="0" wp14:anchorId="6799130B" wp14:editId="767C7751">
                    <wp:extent cx="390525" cy="234315"/>
                    <wp:effectExtent l="0" t="0" r="9525" b="0"/>
                    <wp:docPr id="37" name="Рисунок 37" descr="http://www.insur.kz/images/stories/companies_logos/saya.jpg">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insur.kz/images/stories/companies_logos/saya.jpg">
                              <a:hlinkClick r:id="rId75" tgtFrame="&quot;_blank&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90525" cy="234315"/>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eastAsia="ru-RU"/>
                </w:rPr>
                <w:br/>
              </w:r>
              <w:r w:rsidR="00900E7A" w:rsidRPr="00900E7A">
                <w:rPr>
                  <w:rFonts w:ascii="Verdana" w:eastAsia="Times New Roman" w:hAnsi="Verdana" w:cs="Arial"/>
                  <w:color w:val="333333"/>
                  <w:sz w:val="15"/>
                  <w:szCs w:val="15"/>
                  <w:u w:val="single"/>
                  <w:lang w:eastAsia="ru-RU"/>
                </w:rPr>
                <w:lastRenderedPageBreak/>
                <w:t>АО "СК "САЯ"</w:t>
              </w:r>
            </w:hyperlink>
          </w:p>
        </w:tc>
        <w:tc>
          <w:tcPr>
            <w:tcW w:w="323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77" w:tgtFrame="_blank" w:history="1">
              <w:r w:rsidR="00900E7A" w:rsidRPr="00900E7A">
                <w:rPr>
                  <w:rFonts w:ascii="Arial" w:eastAsia="Times New Roman" w:hAnsi="Arial" w:cs="Arial"/>
                  <w:noProof/>
                  <w:color w:val="333333"/>
                  <w:sz w:val="18"/>
                  <w:szCs w:val="18"/>
                  <w:lang w:eastAsia="ru-RU"/>
                </w:rPr>
                <w:drawing>
                  <wp:inline distT="0" distB="0" distL="0" distR="0" wp14:anchorId="1FFA54F7" wp14:editId="619A48D7">
                    <wp:extent cx="1048385" cy="234315"/>
                    <wp:effectExtent l="0" t="0" r="0" b="0"/>
                    <wp:docPr id="38" name="Рисунок 38" descr="http://www.insur.kz/images/stories/companies_logos/nologo.jpg">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insur.kz/images/stories/companies_logos/nologo.jpg">
                              <a:hlinkClick r:id="rId77"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8385" cy="234315"/>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eastAsia="ru-RU"/>
                </w:rPr>
                <w:br/>
              </w:r>
              <w:r w:rsidR="00900E7A" w:rsidRPr="00900E7A">
                <w:rPr>
                  <w:rFonts w:ascii="Verdana" w:eastAsia="Times New Roman" w:hAnsi="Verdana" w:cs="Arial"/>
                  <w:color w:val="333333"/>
                  <w:sz w:val="15"/>
                  <w:szCs w:val="15"/>
                  <w:u w:val="single"/>
                  <w:lang w:eastAsia="ru-RU"/>
                </w:rPr>
                <w:lastRenderedPageBreak/>
                <w:t>АО "СК "</w:t>
              </w:r>
              <w:proofErr w:type="spellStart"/>
              <w:r w:rsidR="00900E7A" w:rsidRPr="00900E7A">
                <w:rPr>
                  <w:rFonts w:ascii="Verdana" w:eastAsia="Times New Roman" w:hAnsi="Verdana" w:cs="Arial"/>
                  <w:color w:val="333333"/>
                  <w:sz w:val="15"/>
                  <w:szCs w:val="15"/>
                  <w:u w:val="single"/>
                  <w:lang w:eastAsia="ru-RU"/>
                </w:rPr>
                <w:t>ТрансОйл</w:t>
              </w:r>
              <w:proofErr w:type="spellEnd"/>
              <w:r w:rsidR="00900E7A" w:rsidRPr="00900E7A">
                <w:rPr>
                  <w:rFonts w:ascii="Verdana" w:eastAsia="Times New Roman" w:hAnsi="Verdana" w:cs="Arial"/>
                  <w:color w:val="333333"/>
                  <w:sz w:val="15"/>
                  <w:szCs w:val="15"/>
                  <w:u w:val="single"/>
                  <w:lang w:eastAsia="ru-RU"/>
                </w:rPr>
                <w:t>"</w:t>
              </w:r>
            </w:hyperlink>
          </w:p>
        </w:tc>
        <w:tc>
          <w:tcPr>
            <w:tcW w:w="3499"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900E7A" w:rsidRPr="00900E7A" w:rsidRDefault="00343DB3" w:rsidP="00900E7A">
            <w:pPr>
              <w:spacing w:before="48" w:after="48" w:line="270" w:lineRule="atLeast"/>
              <w:jc w:val="center"/>
              <w:rPr>
                <w:rFonts w:ascii="Arial" w:eastAsia="Times New Roman" w:hAnsi="Arial" w:cs="Arial"/>
                <w:color w:val="333333"/>
                <w:sz w:val="18"/>
                <w:szCs w:val="18"/>
                <w:lang w:eastAsia="ru-RU"/>
              </w:rPr>
            </w:pPr>
            <w:hyperlink r:id="rId78" w:tgtFrame="_blank" w:history="1">
              <w:r w:rsidR="00900E7A" w:rsidRPr="00900E7A">
                <w:rPr>
                  <w:rFonts w:ascii="Arial" w:eastAsia="Times New Roman" w:hAnsi="Arial" w:cs="Arial"/>
                  <w:noProof/>
                  <w:color w:val="333333"/>
                  <w:sz w:val="18"/>
                  <w:szCs w:val="18"/>
                  <w:lang w:eastAsia="ru-RU"/>
                </w:rPr>
                <w:drawing>
                  <wp:inline distT="0" distB="0" distL="0" distR="0" wp14:anchorId="76E95A63" wp14:editId="713D7296">
                    <wp:extent cx="1048385" cy="234315"/>
                    <wp:effectExtent l="0" t="0" r="0" b="0"/>
                    <wp:docPr id="39" name="Рисунок 39" descr="http://www.insur.kz/images/stories/companies_logos/nologo.jpg">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insur.kz/images/stories/companies_logos/nologo.jpg">
                              <a:hlinkClick r:id="rId78"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8385" cy="234315"/>
                            </a:xfrm>
                            <a:prstGeom prst="rect">
                              <a:avLst/>
                            </a:prstGeom>
                            <a:noFill/>
                            <a:ln>
                              <a:noFill/>
                            </a:ln>
                          </pic:spPr>
                        </pic:pic>
                      </a:graphicData>
                    </a:graphic>
                  </wp:inline>
                </w:drawing>
              </w:r>
              <w:r w:rsidR="00900E7A" w:rsidRPr="00900E7A">
                <w:rPr>
                  <w:rFonts w:ascii="Arial" w:eastAsia="Times New Roman" w:hAnsi="Arial" w:cs="Arial"/>
                  <w:color w:val="333333"/>
                  <w:sz w:val="18"/>
                  <w:szCs w:val="18"/>
                  <w:u w:val="single"/>
                  <w:lang w:eastAsia="ru-RU"/>
                </w:rPr>
                <w:br/>
              </w:r>
              <w:r w:rsidR="00900E7A" w:rsidRPr="00900E7A">
                <w:rPr>
                  <w:rFonts w:ascii="Verdana" w:eastAsia="Times New Roman" w:hAnsi="Verdana" w:cs="Arial"/>
                  <w:color w:val="333333"/>
                  <w:sz w:val="15"/>
                  <w:szCs w:val="15"/>
                  <w:u w:val="single"/>
                  <w:lang w:eastAsia="ru-RU"/>
                </w:rPr>
                <w:lastRenderedPageBreak/>
                <w:t>АО "</w:t>
              </w:r>
              <w:proofErr w:type="spellStart"/>
              <w:r w:rsidR="00900E7A" w:rsidRPr="00900E7A">
                <w:rPr>
                  <w:rFonts w:ascii="Verdana" w:eastAsia="Times New Roman" w:hAnsi="Verdana" w:cs="Arial"/>
                  <w:color w:val="333333"/>
                  <w:sz w:val="15"/>
                  <w:szCs w:val="15"/>
                  <w:u w:val="single"/>
                  <w:lang w:eastAsia="ru-RU"/>
                </w:rPr>
                <w:t>Дочерная</w:t>
              </w:r>
              <w:proofErr w:type="spellEnd"/>
              <w:r w:rsidR="00900E7A" w:rsidRPr="00900E7A">
                <w:rPr>
                  <w:rFonts w:ascii="Verdana" w:eastAsia="Times New Roman" w:hAnsi="Verdana" w:cs="Arial"/>
                  <w:color w:val="333333"/>
                  <w:sz w:val="15"/>
                  <w:szCs w:val="15"/>
                  <w:u w:val="single"/>
                  <w:lang w:eastAsia="ru-RU"/>
                </w:rPr>
                <w:t xml:space="preserve"> компания </w:t>
              </w:r>
              <w:r w:rsidR="00900E7A" w:rsidRPr="00900E7A">
                <w:rPr>
                  <w:rFonts w:ascii="Verdana" w:eastAsia="Times New Roman" w:hAnsi="Verdana" w:cs="Arial"/>
                  <w:color w:val="333333"/>
                  <w:sz w:val="15"/>
                  <w:szCs w:val="15"/>
                  <w:u w:val="single"/>
                  <w:lang w:eastAsia="ru-RU"/>
                </w:rPr>
                <w:br/>
                <w:t>АО "</w:t>
              </w:r>
              <w:proofErr w:type="spellStart"/>
              <w:r w:rsidR="00900E7A" w:rsidRPr="00900E7A">
                <w:rPr>
                  <w:rFonts w:ascii="Verdana" w:eastAsia="Times New Roman" w:hAnsi="Verdana" w:cs="Arial"/>
                  <w:color w:val="333333"/>
                  <w:sz w:val="15"/>
                  <w:szCs w:val="15"/>
                  <w:u w:val="single"/>
                  <w:lang w:eastAsia="ru-RU"/>
                </w:rPr>
                <w:t>Kaspi</w:t>
              </w:r>
              <w:proofErr w:type="spellEnd"/>
              <w:r w:rsidR="00900E7A" w:rsidRPr="00900E7A">
                <w:rPr>
                  <w:rFonts w:ascii="Verdana" w:eastAsia="Times New Roman" w:hAnsi="Verdana" w:cs="Arial"/>
                  <w:color w:val="333333"/>
                  <w:sz w:val="15"/>
                  <w:szCs w:val="15"/>
                  <w:u w:val="single"/>
                  <w:lang w:eastAsia="ru-RU"/>
                </w:rPr>
                <w:t xml:space="preserve"> </w:t>
              </w:r>
              <w:proofErr w:type="spellStart"/>
              <w:r w:rsidR="00900E7A" w:rsidRPr="00900E7A">
                <w:rPr>
                  <w:rFonts w:ascii="Verdana" w:eastAsia="Times New Roman" w:hAnsi="Verdana" w:cs="Arial"/>
                  <w:color w:val="333333"/>
                  <w:sz w:val="15"/>
                  <w:szCs w:val="15"/>
                  <w:u w:val="single"/>
                  <w:lang w:eastAsia="ru-RU"/>
                </w:rPr>
                <w:t>Bank</w:t>
              </w:r>
              <w:proofErr w:type="spellEnd"/>
              <w:r w:rsidR="00900E7A" w:rsidRPr="00900E7A">
                <w:rPr>
                  <w:rFonts w:ascii="Verdana" w:eastAsia="Times New Roman" w:hAnsi="Verdana" w:cs="Arial"/>
                  <w:color w:val="333333"/>
                  <w:sz w:val="15"/>
                  <w:szCs w:val="15"/>
                  <w:u w:val="single"/>
                  <w:lang w:eastAsia="ru-RU"/>
                </w:rPr>
                <w:t>" СК "</w:t>
              </w:r>
              <w:proofErr w:type="spellStart"/>
              <w:r w:rsidR="00900E7A" w:rsidRPr="00900E7A">
                <w:rPr>
                  <w:rFonts w:ascii="Verdana" w:eastAsia="Times New Roman" w:hAnsi="Verdana" w:cs="Arial"/>
                  <w:color w:val="333333"/>
                  <w:sz w:val="15"/>
                  <w:szCs w:val="15"/>
                  <w:u w:val="single"/>
                  <w:lang w:eastAsia="ru-RU"/>
                </w:rPr>
                <w:t>Алматинская</w:t>
              </w:r>
              <w:proofErr w:type="spellEnd"/>
              <w:r w:rsidR="00900E7A" w:rsidRPr="00900E7A">
                <w:rPr>
                  <w:rFonts w:ascii="Verdana" w:eastAsia="Times New Roman" w:hAnsi="Verdana" w:cs="Arial"/>
                  <w:color w:val="333333"/>
                  <w:sz w:val="15"/>
                  <w:szCs w:val="15"/>
                  <w:u w:val="single"/>
                  <w:lang w:eastAsia="ru-RU"/>
                </w:rPr>
                <w:t xml:space="preserve"> Международная Страховая Группа"</w:t>
              </w:r>
            </w:hyperlink>
          </w:p>
        </w:tc>
      </w:tr>
    </w:tbl>
    <w:p w:rsidR="00900E7A" w:rsidRPr="00900E7A" w:rsidRDefault="00900E7A" w:rsidP="00900E7A">
      <w:pPr>
        <w:spacing w:after="0" w:line="240" w:lineRule="auto"/>
        <w:ind w:firstLine="709"/>
        <w:rPr>
          <w:rFonts w:ascii="Times New Roman" w:hAnsi="Times New Roman" w:cs="Times New Roman"/>
          <w:sz w:val="28"/>
          <w:szCs w:val="28"/>
        </w:rPr>
      </w:pPr>
    </w:p>
    <w:p w:rsidR="00727A8D" w:rsidRDefault="00900E7A" w:rsidP="00CF2D77">
      <w:pPr>
        <w:spacing w:after="0" w:line="240" w:lineRule="auto"/>
        <w:ind w:firstLine="709"/>
        <w:jc w:val="both"/>
        <w:rPr>
          <w:rFonts w:ascii="Times New Roman" w:hAnsi="Times New Roman" w:cs="Times New Roman"/>
          <w:sz w:val="28"/>
          <w:szCs w:val="28"/>
        </w:rPr>
      </w:pPr>
      <w:r w:rsidRPr="00900E7A">
        <w:rPr>
          <w:rFonts w:ascii="Times New Roman" w:hAnsi="Times New Roman" w:cs="Times New Roman"/>
          <w:sz w:val="28"/>
          <w:szCs w:val="28"/>
        </w:rPr>
        <w:t xml:space="preserve">В настоящее время рынок страховых услуг характеризуется действием страховых компаний, которые представлены одинаково местными и международными компаниями. Частные лица не могут заниматься страховой деятельностью. К сожалению, рынок сильно монополизирован и не обладает достаточной капитализацией. </w:t>
      </w:r>
    </w:p>
    <w:p w:rsidR="00DB7A91" w:rsidRDefault="00900E7A" w:rsidP="00CF2D77">
      <w:pPr>
        <w:spacing w:after="0" w:line="240" w:lineRule="auto"/>
        <w:ind w:firstLine="709"/>
        <w:jc w:val="both"/>
        <w:rPr>
          <w:rFonts w:ascii="Times New Roman" w:hAnsi="Times New Roman" w:cs="Times New Roman"/>
          <w:sz w:val="28"/>
          <w:szCs w:val="28"/>
        </w:rPr>
      </w:pPr>
      <w:r w:rsidRPr="00900E7A">
        <w:rPr>
          <w:rFonts w:ascii="Times New Roman" w:hAnsi="Times New Roman" w:cs="Times New Roman"/>
          <w:sz w:val="28"/>
          <w:szCs w:val="28"/>
        </w:rPr>
        <w:t>Многие вопросы обязательного экологического страхования остаются недоработанными. Наиболее важнейшими из них являются виды рисков как основания для обязательного страхования страховщиков, ставки страховых премий; суброгация и регресс; экологически опасная деятельность, страхование сверхнормативных выбросов и сбросов, исчисление ущерба согласно таксам или фактическим затратам.</w:t>
      </w:r>
    </w:p>
    <w:p w:rsidR="00900E7A" w:rsidRDefault="00900E7A" w:rsidP="00CF2D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проблем экологического страхования</w:t>
      </w:r>
      <w:r w:rsidRPr="00900E7A">
        <w:rPr>
          <w:rFonts w:ascii="Times New Roman" w:hAnsi="Times New Roman" w:cs="Times New Roman"/>
          <w:sz w:val="28"/>
          <w:szCs w:val="28"/>
        </w:rPr>
        <w:t>, является определение исходной базы для расчета страховых тарифов (размеры убытков, причиняемых имуществу и физическим лицам, методика их исчисления, определение системы нормативов для расчета). При расчете тарифов необходимо учитывать серьезное отставание технологий производства, применяющихся в Казахстане по сравнению с мировой практикой, отсутствие необходимого количества и должного качества контрольно- измерительных приборов, которые позволяют достаточно точно уловить уровень загрязнения, низкий технический уровень и аварийное состояние многих очистных сооружений. Все это в комплексе обуславливает высокую степень загрязнения земли, вод и атмосферы. Поэтому, даже не проводя предварительных расчетов, можно прогнозировать возможность большого объема выплат возмещения по страхованию экологических рисков и, соответственно необходимость установления высоких тарифов. В этой связи при формировании тарифных ставок необходимо разрешить противоречие между реальными финансовыми возможностями страхователей и ограничением объема страховой ответственности страховщиков</w:t>
      </w:r>
    </w:p>
    <w:p w:rsidR="00900E7A" w:rsidRPr="00900E7A" w:rsidRDefault="00900E7A" w:rsidP="00CF2D77">
      <w:pPr>
        <w:spacing w:after="0" w:line="240" w:lineRule="auto"/>
        <w:ind w:firstLine="709"/>
        <w:jc w:val="both"/>
        <w:rPr>
          <w:rFonts w:ascii="Times New Roman" w:hAnsi="Times New Roman" w:cs="Times New Roman"/>
          <w:sz w:val="28"/>
          <w:szCs w:val="28"/>
        </w:rPr>
      </w:pPr>
      <w:proofErr w:type="gramStart"/>
      <w:r w:rsidRPr="00900E7A">
        <w:rPr>
          <w:rFonts w:ascii="Times New Roman" w:hAnsi="Times New Roman" w:cs="Times New Roman"/>
          <w:sz w:val="28"/>
          <w:szCs w:val="28"/>
        </w:rPr>
        <w:t>Вместе с тем хотелось бы отметить, что проделана большая работа по созданию правовой базы экологического страхования в Республике Казахстан: 13 декабря 2005 года был принят Закон РК «Об экологическом страховании», Межпарламентской Ассамблеей государств – участников СНГ принят модельный закон «Об экологическом страховании», а также принят ряд ведомственных нормативно-правовых актов по развитию экологического страхования.</w:t>
      </w:r>
      <w:proofErr w:type="gramEnd"/>
    </w:p>
    <w:p w:rsidR="00900E7A" w:rsidRPr="00900E7A" w:rsidRDefault="00900E7A" w:rsidP="00CF2D77">
      <w:pPr>
        <w:spacing w:after="0" w:line="240" w:lineRule="auto"/>
        <w:ind w:firstLine="709"/>
        <w:jc w:val="both"/>
        <w:rPr>
          <w:rFonts w:ascii="Times New Roman" w:hAnsi="Times New Roman" w:cs="Times New Roman"/>
          <w:sz w:val="28"/>
          <w:szCs w:val="28"/>
        </w:rPr>
      </w:pPr>
      <w:r w:rsidRPr="00900E7A">
        <w:rPr>
          <w:rFonts w:ascii="Times New Roman" w:hAnsi="Times New Roman" w:cs="Times New Roman"/>
          <w:sz w:val="28"/>
          <w:szCs w:val="28"/>
        </w:rPr>
        <w:t>На основе анализа законодательства регулирующего экологическое страхование и вышесказанного, можно сделать следующие выводы:</w:t>
      </w:r>
    </w:p>
    <w:p w:rsidR="00900E7A" w:rsidRPr="00900E7A" w:rsidRDefault="00900E7A" w:rsidP="00CF2D77">
      <w:pPr>
        <w:spacing w:after="0" w:line="240" w:lineRule="auto"/>
        <w:ind w:firstLine="709"/>
        <w:jc w:val="both"/>
        <w:rPr>
          <w:rFonts w:ascii="Times New Roman" w:hAnsi="Times New Roman" w:cs="Times New Roman"/>
          <w:sz w:val="28"/>
          <w:szCs w:val="28"/>
        </w:rPr>
      </w:pPr>
      <w:r w:rsidRPr="00900E7A">
        <w:rPr>
          <w:rFonts w:ascii="Times New Roman" w:hAnsi="Times New Roman" w:cs="Times New Roman"/>
          <w:sz w:val="28"/>
          <w:szCs w:val="28"/>
        </w:rPr>
        <w:t>- трактовка экологического страхования в законодательстве сужает рамки применения механизма страхования в сфере природопользования и охраны окружающей среды;</w:t>
      </w:r>
    </w:p>
    <w:p w:rsidR="00900E7A" w:rsidRPr="00900E7A" w:rsidRDefault="00900E7A" w:rsidP="00CF2D77">
      <w:pPr>
        <w:spacing w:after="0" w:line="240" w:lineRule="auto"/>
        <w:ind w:firstLine="709"/>
        <w:jc w:val="both"/>
        <w:rPr>
          <w:rFonts w:ascii="Times New Roman" w:hAnsi="Times New Roman" w:cs="Times New Roman"/>
          <w:sz w:val="28"/>
          <w:szCs w:val="28"/>
        </w:rPr>
      </w:pPr>
      <w:r w:rsidRPr="00900E7A">
        <w:rPr>
          <w:rFonts w:ascii="Times New Roman" w:hAnsi="Times New Roman" w:cs="Times New Roman"/>
          <w:sz w:val="28"/>
          <w:szCs w:val="28"/>
        </w:rPr>
        <w:lastRenderedPageBreak/>
        <w:t>- в сфере экологического страхования широко не используется превентивная функция экологического страхования;</w:t>
      </w:r>
    </w:p>
    <w:p w:rsidR="00DB7A91" w:rsidRDefault="00900E7A" w:rsidP="00CF2D77">
      <w:pPr>
        <w:spacing w:after="0" w:line="240" w:lineRule="auto"/>
        <w:ind w:firstLine="709"/>
        <w:jc w:val="both"/>
        <w:rPr>
          <w:rFonts w:ascii="Times New Roman" w:hAnsi="Times New Roman" w:cs="Times New Roman"/>
          <w:sz w:val="28"/>
          <w:szCs w:val="28"/>
        </w:rPr>
      </w:pPr>
      <w:r w:rsidRPr="00900E7A">
        <w:rPr>
          <w:rFonts w:ascii="Times New Roman" w:hAnsi="Times New Roman" w:cs="Times New Roman"/>
          <w:sz w:val="28"/>
          <w:szCs w:val="28"/>
        </w:rPr>
        <w:t>- необходимо разработать механизм внедрения экологического страхования, сочетающего методы административного, налогового стимулирования и повышения участников хозяйственной деятельности в инвестировании средств в охрану окружающей среды, меры по стимулированию внедрения экологического страхования, позволяющие относить расходы по страхованию в полном объеме на себестоимость продукции.</w:t>
      </w:r>
    </w:p>
    <w:p w:rsidR="00DB7A91" w:rsidRDefault="00DB7A91" w:rsidP="00CF2D77">
      <w:pPr>
        <w:spacing w:after="0" w:line="240" w:lineRule="auto"/>
        <w:ind w:firstLine="709"/>
        <w:jc w:val="both"/>
        <w:rPr>
          <w:rFonts w:ascii="Times New Roman" w:hAnsi="Times New Roman" w:cs="Times New Roman"/>
          <w:sz w:val="28"/>
          <w:szCs w:val="28"/>
        </w:rPr>
      </w:pPr>
    </w:p>
    <w:p w:rsidR="00900E7A" w:rsidRPr="00900E7A" w:rsidRDefault="00900E7A" w:rsidP="00CF2D77">
      <w:pPr>
        <w:spacing w:after="0" w:line="240" w:lineRule="auto"/>
        <w:ind w:firstLine="709"/>
        <w:jc w:val="both"/>
        <w:rPr>
          <w:rFonts w:ascii="Times New Roman" w:hAnsi="Times New Roman" w:cs="Times New Roman"/>
          <w:sz w:val="28"/>
          <w:szCs w:val="28"/>
        </w:rPr>
      </w:pPr>
      <w:r w:rsidRPr="00900E7A">
        <w:rPr>
          <w:rFonts w:ascii="Times New Roman" w:hAnsi="Times New Roman" w:cs="Times New Roman"/>
          <w:sz w:val="28"/>
          <w:szCs w:val="28"/>
        </w:rPr>
        <w:t>Список использованной литературы:</w:t>
      </w:r>
    </w:p>
    <w:p w:rsidR="00900E7A" w:rsidRPr="00900E7A" w:rsidRDefault="00900E7A" w:rsidP="00CF2D77">
      <w:pPr>
        <w:spacing w:after="0" w:line="240" w:lineRule="auto"/>
        <w:ind w:firstLine="709"/>
        <w:jc w:val="both"/>
        <w:rPr>
          <w:rFonts w:ascii="Times New Roman" w:hAnsi="Times New Roman" w:cs="Times New Roman"/>
          <w:sz w:val="28"/>
          <w:szCs w:val="28"/>
        </w:rPr>
      </w:pPr>
      <w:r w:rsidRPr="00900E7A">
        <w:rPr>
          <w:rFonts w:ascii="Times New Roman" w:hAnsi="Times New Roman" w:cs="Times New Roman"/>
          <w:sz w:val="28"/>
          <w:szCs w:val="28"/>
        </w:rPr>
        <w:t xml:space="preserve">1        Малышенко А.В. Проблемы правового регулирования экологического страхования в Российской Федерации: </w:t>
      </w:r>
      <w:proofErr w:type="spellStart"/>
      <w:r w:rsidRPr="00900E7A">
        <w:rPr>
          <w:rFonts w:ascii="Times New Roman" w:hAnsi="Times New Roman" w:cs="Times New Roman"/>
          <w:sz w:val="28"/>
          <w:szCs w:val="28"/>
        </w:rPr>
        <w:t>Дис</w:t>
      </w:r>
      <w:proofErr w:type="spellEnd"/>
      <w:r w:rsidRPr="00900E7A">
        <w:rPr>
          <w:rFonts w:ascii="Times New Roman" w:hAnsi="Times New Roman" w:cs="Times New Roman"/>
          <w:sz w:val="28"/>
          <w:szCs w:val="28"/>
        </w:rPr>
        <w:t xml:space="preserve">. канд. </w:t>
      </w:r>
      <w:proofErr w:type="spellStart"/>
      <w:r w:rsidRPr="00900E7A">
        <w:rPr>
          <w:rFonts w:ascii="Times New Roman" w:hAnsi="Times New Roman" w:cs="Times New Roman"/>
          <w:sz w:val="28"/>
          <w:szCs w:val="28"/>
        </w:rPr>
        <w:t>юрид</w:t>
      </w:r>
      <w:proofErr w:type="spellEnd"/>
      <w:r w:rsidRPr="00900E7A">
        <w:rPr>
          <w:rFonts w:ascii="Times New Roman" w:hAnsi="Times New Roman" w:cs="Times New Roman"/>
          <w:sz w:val="28"/>
          <w:szCs w:val="28"/>
        </w:rPr>
        <w:t>. наук: 12.00.06. - М., 2002. - С. 15.</w:t>
      </w:r>
    </w:p>
    <w:p w:rsidR="00900E7A" w:rsidRPr="00900E7A" w:rsidRDefault="00900E7A" w:rsidP="00CF2D77">
      <w:pPr>
        <w:spacing w:after="0" w:line="240" w:lineRule="auto"/>
        <w:ind w:firstLine="709"/>
        <w:jc w:val="both"/>
        <w:rPr>
          <w:rFonts w:ascii="Times New Roman" w:hAnsi="Times New Roman" w:cs="Times New Roman"/>
          <w:sz w:val="28"/>
          <w:szCs w:val="28"/>
        </w:rPr>
      </w:pPr>
      <w:r w:rsidRPr="00900E7A">
        <w:rPr>
          <w:rFonts w:ascii="Times New Roman" w:hAnsi="Times New Roman" w:cs="Times New Roman"/>
          <w:sz w:val="28"/>
          <w:szCs w:val="28"/>
        </w:rPr>
        <w:t xml:space="preserve">2        </w:t>
      </w:r>
      <w:proofErr w:type="spellStart"/>
      <w:r w:rsidRPr="00900E7A">
        <w:rPr>
          <w:rFonts w:ascii="Times New Roman" w:hAnsi="Times New Roman" w:cs="Times New Roman"/>
          <w:sz w:val="28"/>
          <w:szCs w:val="28"/>
        </w:rPr>
        <w:t>Моткин</w:t>
      </w:r>
      <w:proofErr w:type="spellEnd"/>
      <w:r w:rsidRPr="00900E7A">
        <w:rPr>
          <w:rFonts w:ascii="Times New Roman" w:hAnsi="Times New Roman" w:cs="Times New Roman"/>
          <w:sz w:val="28"/>
          <w:szCs w:val="28"/>
        </w:rPr>
        <w:t xml:space="preserve"> Г.А. Основы экологического страхования. - М.: Изд-во РАН, 1996. - С. 12.</w:t>
      </w:r>
    </w:p>
    <w:p w:rsidR="00900E7A" w:rsidRPr="00900E7A" w:rsidRDefault="00900E7A" w:rsidP="00CF2D77">
      <w:pPr>
        <w:spacing w:after="0" w:line="240" w:lineRule="auto"/>
        <w:ind w:firstLine="709"/>
        <w:jc w:val="both"/>
        <w:rPr>
          <w:rFonts w:ascii="Times New Roman" w:hAnsi="Times New Roman" w:cs="Times New Roman"/>
          <w:sz w:val="28"/>
          <w:szCs w:val="28"/>
        </w:rPr>
      </w:pPr>
      <w:r w:rsidRPr="00900E7A">
        <w:rPr>
          <w:rFonts w:ascii="Times New Roman" w:hAnsi="Times New Roman" w:cs="Times New Roman"/>
          <w:sz w:val="28"/>
          <w:szCs w:val="28"/>
        </w:rPr>
        <w:t>3        Абалкина И.Л.  Страхование экологических рисков (из практики США). - М.: Инфра-М, 1998. - С. 45.</w:t>
      </w:r>
    </w:p>
    <w:p w:rsidR="00900E7A" w:rsidRPr="00900E7A" w:rsidRDefault="00900E7A" w:rsidP="00CF2D77">
      <w:pPr>
        <w:spacing w:after="0" w:line="240" w:lineRule="auto"/>
        <w:ind w:firstLine="709"/>
        <w:jc w:val="both"/>
        <w:rPr>
          <w:rFonts w:ascii="Times New Roman" w:hAnsi="Times New Roman" w:cs="Times New Roman"/>
          <w:sz w:val="28"/>
          <w:szCs w:val="28"/>
        </w:rPr>
      </w:pPr>
      <w:r w:rsidRPr="00900E7A">
        <w:rPr>
          <w:rFonts w:ascii="Times New Roman" w:hAnsi="Times New Roman" w:cs="Times New Roman"/>
          <w:sz w:val="28"/>
          <w:szCs w:val="28"/>
        </w:rPr>
        <w:t xml:space="preserve">4        Деньга B.C., Котельникова Н.Ю., </w:t>
      </w:r>
      <w:proofErr w:type="gramStart"/>
      <w:r w:rsidRPr="00900E7A">
        <w:rPr>
          <w:rFonts w:ascii="Times New Roman" w:hAnsi="Times New Roman" w:cs="Times New Roman"/>
          <w:sz w:val="28"/>
          <w:szCs w:val="28"/>
        </w:rPr>
        <w:t>Полуторный</w:t>
      </w:r>
      <w:proofErr w:type="gramEnd"/>
      <w:r w:rsidRPr="00900E7A">
        <w:rPr>
          <w:rFonts w:ascii="Times New Roman" w:hAnsi="Times New Roman" w:cs="Times New Roman"/>
          <w:sz w:val="28"/>
          <w:szCs w:val="28"/>
        </w:rPr>
        <w:t xml:space="preserve"> А.В.  Экологическое страхование в топливно-энергетическом комплексе. - М.: </w:t>
      </w:r>
      <w:proofErr w:type="spellStart"/>
      <w:r w:rsidRPr="00900E7A">
        <w:rPr>
          <w:rFonts w:ascii="Times New Roman" w:hAnsi="Times New Roman" w:cs="Times New Roman"/>
          <w:sz w:val="28"/>
          <w:szCs w:val="28"/>
        </w:rPr>
        <w:t>Газоил</w:t>
      </w:r>
      <w:proofErr w:type="spellEnd"/>
      <w:r w:rsidRPr="00900E7A">
        <w:rPr>
          <w:rFonts w:ascii="Times New Roman" w:hAnsi="Times New Roman" w:cs="Times New Roman"/>
          <w:sz w:val="28"/>
          <w:szCs w:val="28"/>
        </w:rPr>
        <w:t xml:space="preserve"> пресс, 1998.     - С. 65.</w:t>
      </w:r>
    </w:p>
    <w:p w:rsidR="00900E7A" w:rsidRDefault="00900E7A" w:rsidP="00CF2D77">
      <w:pPr>
        <w:spacing w:after="0" w:line="240" w:lineRule="auto"/>
        <w:ind w:firstLine="709"/>
        <w:jc w:val="both"/>
        <w:rPr>
          <w:rFonts w:ascii="Times New Roman" w:hAnsi="Times New Roman" w:cs="Times New Roman"/>
          <w:sz w:val="28"/>
          <w:szCs w:val="28"/>
        </w:rPr>
      </w:pPr>
      <w:r w:rsidRPr="00900E7A">
        <w:rPr>
          <w:rFonts w:ascii="Times New Roman" w:hAnsi="Times New Roman" w:cs="Times New Roman"/>
          <w:sz w:val="28"/>
          <w:szCs w:val="28"/>
        </w:rPr>
        <w:t xml:space="preserve">5        </w:t>
      </w:r>
      <w:proofErr w:type="spellStart"/>
      <w:r w:rsidRPr="00900E7A">
        <w:rPr>
          <w:rFonts w:ascii="Times New Roman" w:hAnsi="Times New Roman" w:cs="Times New Roman"/>
          <w:sz w:val="28"/>
          <w:szCs w:val="28"/>
        </w:rPr>
        <w:t>Атабиев</w:t>
      </w:r>
      <w:proofErr w:type="spellEnd"/>
      <w:r w:rsidRPr="00900E7A">
        <w:rPr>
          <w:rFonts w:ascii="Times New Roman" w:hAnsi="Times New Roman" w:cs="Times New Roman"/>
          <w:sz w:val="28"/>
          <w:szCs w:val="28"/>
        </w:rPr>
        <w:t xml:space="preserve"> А.Х. О месте экологического страхования в управлении природопользованием.  -  М.:  РАН, </w:t>
      </w:r>
      <w:r w:rsidR="00343DB3">
        <w:rPr>
          <w:rFonts w:ascii="Times New Roman" w:hAnsi="Times New Roman" w:cs="Times New Roman"/>
          <w:sz w:val="28"/>
          <w:szCs w:val="28"/>
          <w:lang w:val="en-US"/>
        </w:rPr>
        <w:t>2013</w:t>
      </w:r>
      <w:r w:rsidRPr="00900E7A">
        <w:rPr>
          <w:rFonts w:ascii="Times New Roman" w:hAnsi="Times New Roman" w:cs="Times New Roman"/>
          <w:sz w:val="28"/>
          <w:szCs w:val="28"/>
        </w:rPr>
        <w:t>.  - С. 23.</w:t>
      </w:r>
    </w:p>
    <w:p w:rsidR="00DB7A91" w:rsidRPr="00CD6E7F" w:rsidRDefault="00DB7A91" w:rsidP="00CF2D77">
      <w:pPr>
        <w:spacing w:after="0" w:line="240" w:lineRule="auto"/>
        <w:ind w:firstLine="709"/>
        <w:jc w:val="both"/>
        <w:rPr>
          <w:rFonts w:ascii="Times New Roman" w:hAnsi="Times New Roman" w:cs="Times New Roman"/>
          <w:sz w:val="28"/>
          <w:szCs w:val="28"/>
        </w:rPr>
      </w:pPr>
      <w:bookmarkStart w:id="0" w:name="_GoBack"/>
      <w:bookmarkEnd w:id="0"/>
    </w:p>
    <w:sectPr w:rsidR="00DB7A91" w:rsidRPr="00CD6E7F" w:rsidSect="00CD6E7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86"/>
    <w:rsid w:val="00285765"/>
    <w:rsid w:val="00343DB3"/>
    <w:rsid w:val="00471113"/>
    <w:rsid w:val="005D6086"/>
    <w:rsid w:val="00727A8D"/>
    <w:rsid w:val="007B7276"/>
    <w:rsid w:val="00900E7A"/>
    <w:rsid w:val="00B47DA2"/>
    <w:rsid w:val="00CD6E7F"/>
    <w:rsid w:val="00CF2D77"/>
    <w:rsid w:val="00DB7A91"/>
    <w:rsid w:val="00EC6F27"/>
    <w:rsid w:val="00EF6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0E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0E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0E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0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2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ur.kz/index.php?option=com_content&amp;view=article&amp;id=92:-q------q-q&amp;catid=35:2009-05-16-20-23-37&amp;Itemid=2"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image" Target="media/image17.gif"/><Relationship Id="rId21" Type="http://schemas.openxmlformats.org/officeDocument/2006/relationships/hyperlink" Target="http://www.insur.kz/index.php?option=com_content&amp;view=article&amp;id=1793:-l-l-r&amp;catid=35:2009-05-16-20-23-37&amp;Itemid=2" TargetMode="External"/><Relationship Id="rId34" Type="http://schemas.openxmlformats.org/officeDocument/2006/relationships/image" Target="media/image15.jpeg"/><Relationship Id="rId42" Type="http://schemas.openxmlformats.org/officeDocument/2006/relationships/hyperlink" Target="http://www.insur.kz/index.php?option=com_content&amp;view=article&amp;id=59:-l--l-r&amp;catid=35:2009-05-16-20-23-37&amp;Itemid=2" TargetMode="External"/><Relationship Id="rId47" Type="http://schemas.openxmlformats.org/officeDocument/2006/relationships/image" Target="media/image21.gif"/><Relationship Id="rId50" Type="http://schemas.openxmlformats.org/officeDocument/2006/relationships/hyperlink" Target="http://www.insur.kz/index.php?option=com_content&amp;view=article&amp;id=60:-q-q-q&amp;catid=35:2009-05-16-20-23-37&amp;Itemid=2" TargetMode="External"/><Relationship Id="rId55" Type="http://schemas.openxmlformats.org/officeDocument/2006/relationships/image" Target="media/image25.png"/><Relationship Id="rId63" Type="http://schemas.openxmlformats.org/officeDocument/2006/relationships/hyperlink" Target="http://www.insur.kz/index.php?option=com_content&amp;view=article&amp;id=99:-q-qq&amp;catid=35:2009-05-16-20-23-37&amp;Itemid=2" TargetMode="External"/><Relationship Id="rId68" Type="http://schemas.openxmlformats.org/officeDocument/2006/relationships/image" Target="media/image30.jpeg"/><Relationship Id="rId76" Type="http://schemas.openxmlformats.org/officeDocument/2006/relationships/image" Target="media/image34.jpeg"/><Relationship Id="rId7" Type="http://schemas.openxmlformats.org/officeDocument/2006/relationships/hyperlink" Target="http://www.insur.kz/index.php?option=com_content&amp;view=article&amp;id=96:-q-q-q&amp;catid=35:2009-05-16-20-23-37&amp;Itemid=2" TargetMode="External"/><Relationship Id="rId71" Type="http://schemas.openxmlformats.org/officeDocument/2006/relationships/hyperlink" Target="http://www.insur.kz/index.php?option=com_content&amp;view=article&amp;id=73:-q--q&amp;catid=35:2009-05-16-20-23-37&amp;Itemid=2" TargetMode="External"/><Relationship Id="rId2" Type="http://schemas.microsoft.com/office/2007/relationships/stylesWithEffects" Target="stylesWithEffects.xml"/><Relationship Id="rId16" Type="http://schemas.openxmlformats.org/officeDocument/2006/relationships/image" Target="media/image6.gif"/><Relationship Id="rId29" Type="http://schemas.openxmlformats.org/officeDocument/2006/relationships/hyperlink" Target="http://www.insur.kz/index.php?option=com_content&amp;view=article&amp;id=100:-q-q-q&amp;catid=35:2009-05-16-20-23-37&amp;Itemid=2" TargetMode="External"/><Relationship Id="rId11" Type="http://schemas.openxmlformats.org/officeDocument/2006/relationships/hyperlink" Target="http://www.insur.kz/index.php?option=com_content&amp;view=article&amp;id=98:-q--q-q&amp;catid=35:2009-05-16-20-23-37&amp;Itemid=2" TargetMode="External"/><Relationship Id="rId24" Type="http://schemas.openxmlformats.org/officeDocument/2006/relationships/image" Target="media/image10.jpeg"/><Relationship Id="rId32" Type="http://schemas.openxmlformats.org/officeDocument/2006/relationships/image" Target="media/image14.gif"/><Relationship Id="rId37" Type="http://schemas.openxmlformats.org/officeDocument/2006/relationships/hyperlink" Target="http://www.insur.kz/index.php?option=com_content&amp;view=article&amp;id=70:-q-q-q&amp;catid=35:2009-05-16-20-23-37&amp;Itemid=2" TargetMode="External"/><Relationship Id="rId40" Type="http://schemas.openxmlformats.org/officeDocument/2006/relationships/hyperlink" Target="http://www.insur.kz/index.php?option=com_content&amp;view=article&amp;id=69:-q-qalliance-q&amp;catid=35:2009-05-16-20-23-37&amp;Itemid=2" TargetMode="External"/><Relationship Id="rId45" Type="http://schemas.openxmlformats.org/officeDocument/2006/relationships/image" Target="media/image20.jpeg"/><Relationship Id="rId53" Type="http://schemas.openxmlformats.org/officeDocument/2006/relationships/image" Target="media/image24.jpeg"/><Relationship Id="rId58" Type="http://schemas.openxmlformats.org/officeDocument/2006/relationships/hyperlink" Target="http://www.insur.kz/index.php?option=com_content&amp;view=article&amp;id=86:-q--q&amp;catid=35:2009-05-16-20-23-37&amp;Itemid=2" TargetMode="External"/><Relationship Id="rId66" Type="http://schemas.openxmlformats.org/officeDocument/2006/relationships/image" Target="media/image29.jpeg"/><Relationship Id="rId74" Type="http://schemas.openxmlformats.org/officeDocument/2006/relationships/image" Target="media/image33.jpeg"/><Relationship Id="rId79" Type="http://schemas.openxmlformats.org/officeDocument/2006/relationships/fontTable" Target="fontTable.xml"/><Relationship Id="rId5" Type="http://schemas.openxmlformats.org/officeDocument/2006/relationships/hyperlink" Target="http://www.insur.kz/index.php?option=com_content&amp;view=article&amp;id=87:-q-q-q&amp;catid=35:2009-05-16-20-23-37&amp;Itemid=2" TargetMode="External"/><Relationship Id="rId61" Type="http://schemas.openxmlformats.org/officeDocument/2006/relationships/hyperlink" Target="http://www.insur.kz/index.php?option=com_content&amp;view=article&amp;id=67:-q-qq&amp;catid=35:2009-05-16-20-23-37&amp;Itemid=2" TargetMode="External"/><Relationship Id="rId10" Type="http://schemas.openxmlformats.org/officeDocument/2006/relationships/image" Target="media/image3.gif"/><Relationship Id="rId19" Type="http://schemas.openxmlformats.org/officeDocument/2006/relationships/hyperlink" Target="http://www.insur.kz/index.php?option=com_content&amp;view=article&amp;id=72:---------q-lifeq&amp;catid=35:2009-05-16-20-23-37&amp;Itemid=2" TargetMode="External"/><Relationship Id="rId31" Type="http://schemas.openxmlformats.org/officeDocument/2006/relationships/hyperlink" Target="http://www.insur.kz/index.php?option=com_content&amp;view=article&amp;id=83:-q--qallianz-kazakhstanq&amp;catid=35:2009-05-16-20-23-37&amp;Itemid=2" TargetMode="External"/><Relationship Id="rId44" Type="http://schemas.openxmlformats.org/officeDocument/2006/relationships/hyperlink" Target="http://www.insur.kz/index.php?option=com_content&amp;view=article&amp;id=80:-l--l-r&amp;catid=35:2009-05-16-20-23-37&amp;Itemid=2" TargetMode="External"/><Relationship Id="rId52" Type="http://schemas.openxmlformats.org/officeDocument/2006/relationships/hyperlink" Target="http://www.insur.kz/index.php?option=com_content&amp;view=article&amp;id=85:-q--q&amp;catid=35:2009-05-16-20-23-37&amp;Itemid=2" TargetMode="External"/><Relationship Id="rId60" Type="http://schemas.openxmlformats.org/officeDocument/2006/relationships/hyperlink" Target="http://www.insur.kz/index.php?option=com_content&amp;view=article&amp;id=89:-q-qq&amp;catid=35:2009-05-16-20-23-37&amp;Itemid=2" TargetMode="External"/><Relationship Id="rId65" Type="http://schemas.openxmlformats.org/officeDocument/2006/relationships/hyperlink" Target="http://www.insur.kz/index.php?option=com_content&amp;view=article&amp;id=93:-q-qq&amp;catid=35:2009-05-16-20-23-37&amp;Itemid=2" TargetMode="External"/><Relationship Id="rId73" Type="http://schemas.openxmlformats.org/officeDocument/2006/relationships/hyperlink" Target="http://www.insur.kz/index.php?option=com_content&amp;view=article&amp;id=66:-q-q-q&amp;catid=35:2009-05-16-20-23-37&amp;Itemid=2" TargetMode="External"/><Relationship Id="rId78" Type="http://schemas.openxmlformats.org/officeDocument/2006/relationships/hyperlink" Target="http://www.insur.kz/index.php?option=com_content&amp;view=article&amp;id=962:-q---qkaspi-bankq-q-q---q&amp;catid=35:2009-05-16-20-23-37&amp;Itemid=2" TargetMode="External"/><Relationship Id="rId4" Type="http://schemas.openxmlformats.org/officeDocument/2006/relationships/webSettings" Target="webSettings.xml"/><Relationship Id="rId9" Type="http://schemas.openxmlformats.org/officeDocument/2006/relationships/hyperlink" Target="http://www.insur.kz/index.php?option=com_content&amp;view=article&amp;id=74:-q-q-lifeq----qq&amp;catid=35:2009-05-16-20-23-37&amp;Itemid=2" TargetMode="External"/><Relationship Id="rId14" Type="http://schemas.openxmlformats.org/officeDocument/2006/relationships/image" Target="media/image5.png"/><Relationship Id="rId22" Type="http://schemas.openxmlformats.org/officeDocument/2006/relationships/image" Target="media/image9.jpeg"/><Relationship Id="rId27" Type="http://schemas.openxmlformats.org/officeDocument/2006/relationships/hyperlink" Target="http://www.insur.kz/index.php?option=com_content&amp;view=article&amp;id=97:centras-insurance&amp;catid=35:2009-05-16-20-23-37&amp;Itemid=2" TargetMode="External"/><Relationship Id="rId30" Type="http://schemas.openxmlformats.org/officeDocument/2006/relationships/image" Target="media/image13.jpeg"/><Relationship Id="rId35" Type="http://schemas.openxmlformats.org/officeDocument/2006/relationships/hyperlink" Target="http://www.insur.kz/index.php?option=com_content&amp;view=article&amp;id=70:-q-q-q&amp;catid=35:2009-05-16-20-23-37&amp;Itemid=2" TargetMode="External"/><Relationship Id="rId43" Type="http://schemas.openxmlformats.org/officeDocument/2006/relationships/image" Target="media/image19.jpeg"/><Relationship Id="rId48" Type="http://schemas.openxmlformats.org/officeDocument/2006/relationships/hyperlink" Target="http://www.insur.kz/index.php?option=com_content&amp;view=article&amp;id=82:-q---q&amp;catid=35:2009-05-16-20-23-37&amp;Itemid=2" TargetMode="External"/><Relationship Id="rId56" Type="http://schemas.openxmlformats.org/officeDocument/2006/relationships/hyperlink" Target="http://www.insur.kz/index.php?option=com_content&amp;view=article&amp;id=971:-l--ltrust-insurancer&amp;catid=35:2009-05-16-20-23-37&amp;Itemid=2" TargetMode="External"/><Relationship Id="rId64" Type="http://schemas.openxmlformats.org/officeDocument/2006/relationships/hyperlink" Target="http://www.insur.kz/index.php?option=com_content&amp;view=article&amp;id=71:-q-q-q&amp;catid=35:2009-05-16-20-23-37&amp;Itemid=2" TargetMode="External"/><Relationship Id="rId69" Type="http://schemas.openxmlformats.org/officeDocument/2006/relationships/hyperlink" Target="http://www.insur.kz/index.php?option=com_content&amp;view=article&amp;id=76:-q-qq&amp;catid=35:2009-05-16-20-23-37&amp;Itemid=2" TargetMode="External"/><Relationship Id="rId77" Type="http://schemas.openxmlformats.org/officeDocument/2006/relationships/hyperlink" Target="http://www.insur.kz/index.php?option=com_content&amp;view=article&amp;id=75:-q-qq&amp;catid=35:2009-05-16-20-23-37&amp;Itemid=2" TargetMode="External"/><Relationship Id="rId8" Type="http://schemas.openxmlformats.org/officeDocument/2006/relationships/image" Target="media/image2.jpeg"/><Relationship Id="rId51" Type="http://schemas.openxmlformats.org/officeDocument/2006/relationships/image" Target="media/image23.jpeg"/><Relationship Id="rId72" Type="http://schemas.openxmlformats.org/officeDocument/2006/relationships/image" Target="media/image32.jpe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www.insur.kz/index.php?option=com_content&amp;view=article&amp;id=84:-q-------q-q&amp;catid=35:2009-05-16-20-23-37&amp;Itemid=2" TargetMode="External"/><Relationship Id="rId25" Type="http://schemas.openxmlformats.org/officeDocument/2006/relationships/hyperlink" Target="http://www.insur.kz/index.php?option=com_content&amp;view=article&amp;id=94:-q-qq----q-q&amp;catid=35:2009-05-16-20-23-37&amp;Itemid=2" TargetMode="External"/><Relationship Id="rId33" Type="http://schemas.openxmlformats.org/officeDocument/2006/relationships/hyperlink" Target="http://www.insur.kz/index.php?option=com_content&amp;view=article&amp;id=95:---q-amanat-insuranceq&amp;catid=35:2009-05-16-20-23-37&amp;Itemid=2" TargetMode="External"/><Relationship Id="rId38" Type="http://schemas.openxmlformats.org/officeDocument/2006/relationships/hyperlink" Target="http://www.insur.kz/index.php?option=com_content&amp;view=article&amp;id=68:-q--qq&amp;catid=35:2009-05-16-20-23-37&amp;Itemid=2" TargetMode="External"/><Relationship Id="rId46" Type="http://schemas.openxmlformats.org/officeDocument/2006/relationships/hyperlink" Target="http://www.insur.kz/index.php?option=com_content&amp;view=article&amp;id=90:-q-q-q&amp;catid=35:2009-05-16-20-23-37&amp;Itemid=2" TargetMode="External"/><Relationship Id="rId59" Type="http://schemas.openxmlformats.org/officeDocument/2006/relationships/image" Target="media/image27.gif"/><Relationship Id="rId67" Type="http://schemas.openxmlformats.org/officeDocument/2006/relationships/hyperlink" Target="http://www.insur.kz/index.php?option=com_content&amp;view=article&amp;id=81:-q--qq---qq&amp;catid=35:2009-05-16-20-23-37&amp;Itemid=2" TargetMode="External"/><Relationship Id="rId20" Type="http://schemas.openxmlformats.org/officeDocument/2006/relationships/image" Target="media/image8.jpeg"/><Relationship Id="rId41" Type="http://schemas.openxmlformats.org/officeDocument/2006/relationships/image" Target="media/image18.jpeg"/><Relationship Id="rId54" Type="http://schemas.openxmlformats.org/officeDocument/2006/relationships/hyperlink" Target="http://www.insur.kz/index.php?option=com_content&amp;view=article&amp;id=91:-q-qq&amp;catid=35:2009-05-16-20-23-37&amp;Itemid=2" TargetMode="External"/><Relationship Id="rId62" Type="http://schemas.openxmlformats.org/officeDocument/2006/relationships/image" Target="media/image28.jpeg"/><Relationship Id="rId70" Type="http://schemas.openxmlformats.org/officeDocument/2006/relationships/image" Target="media/image31.jpeg"/><Relationship Id="rId75" Type="http://schemas.openxmlformats.org/officeDocument/2006/relationships/hyperlink" Target="http://www.insur.kz/index.php?option=com_content&amp;view=article&amp;id=63:-q-qq&amp;catid=35:2009-05-16-20-23-37&amp;Itemid=2"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www.insur.kz/index.php?option=com_content&amp;view=article&amp;id=101:-q-q&amp;catid=35:2009-05-16-20-23-37&amp;Itemid=2" TargetMode="External"/><Relationship Id="rId23" Type="http://schemas.openxmlformats.org/officeDocument/2006/relationships/hyperlink" Target="http://www.insur.kz/index.php?option=com_content&amp;view=article&amp;id=88:-q--q-q--q-q&amp;catid=35:2009-05-16-20-23-37&amp;Itemid=2" TargetMode="External"/><Relationship Id="rId28" Type="http://schemas.openxmlformats.org/officeDocument/2006/relationships/image" Target="media/image12.jpeg"/><Relationship Id="rId36" Type="http://schemas.openxmlformats.org/officeDocument/2006/relationships/image" Target="media/image16.png"/><Relationship Id="rId49" Type="http://schemas.openxmlformats.org/officeDocument/2006/relationships/image" Target="media/image22.jpeg"/><Relationship Id="rId57"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2317</Words>
  <Characters>13209</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DNA7 X86</cp:lastModifiedBy>
  <cp:revision>3</cp:revision>
  <dcterms:created xsi:type="dcterms:W3CDTF">2014-11-05T19:00:00Z</dcterms:created>
  <dcterms:modified xsi:type="dcterms:W3CDTF">2014-11-06T04:14:00Z</dcterms:modified>
</cp:coreProperties>
</file>