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E3C" w:rsidRPr="00312C88" w:rsidRDefault="007F5E3C" w:rsidP="00312C88">
      <w:pPr>
        <w:spacing w:after="0" w:line="240" w:lineRule="auto"/>
        <w:ind w:firstLine="567"/>
        <w:contextualSpacing/>
        <w:jc w:val="center"/>
        <w:rPr>
          <w:rFonts w:ascii="Times New Roman" w:eastAsia="굴림" w:hAnsi="Times New Roman"/>
          <w:b/>
          <w:color w:val="000000" w:themeColor="text1"/>
          <w:sz w:val="24"/>
          <w:szCs w:val="24"/>
          <w:lang w:eastAsia="ko-KR"/>
        </w:rPr>
      </w:pPr>
      <w:proofErr w:type="spellStart"/>
      <w:r w:rsidRPr="00312C88">
        <w:rPr>
          <w:rFonts w:ascii="Times New Roman" w:eastAsia="굴림" w:hAnsi="Times New Roman"/>
          <w:b/>
          <w:color w:val="000000" w:themeColor="text1"/>
          <w:sz w:val="24"/>
          <w:szCs w:val="24"/>
          <w:lang w:eastAsia="ko-KR"/>
        </w:rPr>
        <w:t>명순옥</w:t>
      </w:r>
      <w:proofErr w:type="spellEnd"/>
    </w:p>
    <w:p w:rsidR="007F5E3C" w:rsidRPr="00312C88" w:rsidRDefault="007F5E3C" w:rsidP="00312C88">
      <w:pPr>
        <w:spacing w:after="0" w:line="240" w:lineRule="auto"/>
        <w:ind w:firstLine="567"/>
        <w:contextualSpacing/>
        <w:jc w:val="center"/>
        <w:rPr>
          <w:rFonts w:ascii="Times New Roman" w:eastAsia="굴림" w:hAnsi="Times New Roman"/>
          <w:b/>
          <w:color w:val="000000" w:themeColor="text1"/>
          <w:sz w:val="24"/>
          <w:szCs w:val="24"/>
          <w:lang w:eastAsia="ko-KR"/>
        </w:rPr>
      </w:pPr>
    </w:p>
    <w:p w:rsidR="00FF2201" w:rsidRDefault="005401C2" w:rsidP="00312C88">
      <w:pPr>
        <w:spacing w:after="0" w:line="240" w:lineRule="auto"/>
        <w:ind w:firstLine="567"/>
        <w:contextualSpacing/>
        <w:jc w:val="center"/>
        <w:rPr>
          <w:rFonts w:ascii="Times New Roman" w:eastAsia="굴림" w:hAnsi="Times New Roman"/>
          <w:b/>
          <w:color w:val="000000" w:themeColor="text1"/>
          <w:sz w:val="24"/>
          <w:szCs w:val="24"/>
          <w:lang w:eastAsia="ko-KR"/>
        </w:rPr>
      </w:pPr>
      <w:r w:rsidRPr="00312C88">
        <w:rPr>
          <w:rFonts w:ascii="Times New Roman" w:eastAsia="굴림" w:hAnsi="Times New Roman"/>
          <w:b/>
          <w:sz w:val="24"/>
          <w:szCs w:val="24"/>
          <w:lang w:val="ru-RU" w:eastAsia="ko-KR"/>
        </w:rPr>
        <w:t>카자흐스탄</w:t>
      </w:r>
      <w:r w:rsidRPr="00312C88">
        <w:rPr>
          <w:rFonts w:ascii="Times New Roman" w:eastAsia="굴림" w:hAnsi="Times New Roman"/>
          <w:b/>
          <w:sz w:val="24"/>
          <w:szCs w:val="24"/>
          <w:lang w:val="ru-RU" w:eastAsia="ko-KR"/>
        </w:rPr>
        <w:t xml:space="preserve"> </w:t>
      </w:r>
      <w:r w:rsidRPr="00312C88">
        <w:rPr>
          <w:rFonts w:ascii="Times New Roman" w:eastAsia="굴림" w:hAnsi="Times New Roman"/>
          <w:b/>
          <w:sz w:val="24"/>
          <w:szCs w:val="24"/>
          <w:lang w:val="ru-RU" w:eastAsia="ko-KR"/>
        </w:rPr>
        <w:t>독립</w:t>
      </w:r>
      <w:r w:rsidRPr="00312C88">
        <w:rPr>
          <w:rFonts w:ascii="Times New Roman" w:eastAsia="굴림" w:hAnsi="Times New Roman"/>
          <w:b/>
          <w:sz w:val="24"/>
          <w:szCs w:val="24"/>
          <w:lang w:val="ru-RU" w:eastAsia="ko-KR"/>
        </w:rPr>
        <w:t xml:space="preserve"> </w:t>
      </w:r>
      <w:r w:rsidRPr="00312C88">
        <w:rPr>
          <w:rFonts w:ascii="Times New Roman" w:eastAsia="굴림" w:hAnsi="Times New Roman"/>
          <w:b/>
          <w:sz w:val="24"/>
          <w:szCs w:val="24"/>
          <w:lang w:val="ru-RU" w:eastAsia="ko-KR"/>
        </w:rPr>
        <w:t>이후</w:t>
      </w:r>
      <w:r w:rsidRPr="00312C88">
        <w:rPr>
          <w:rFonts w:ascii="Times New Roman" w:eastAsia="굴림" w:hAnsi="Times New Roman"/>
          <w:b/>
          <w:sz w:val="24"/>
          <w:szCs w:val="24"/>
          <w:lang w:val="ru-RU" w:eastAsia="ko-KR"/>
        </w:rPr>
        <w:t xml:space="preserve"> </w:t>
      </w:r>
      <w:r w:rsidRPr="00312C88">
        <w:rPr>
          <w:rFonts w:ascii="Times New Roman" w:eastAsia="굴림" w:hAnsi="Times New Roman"/>
          <w:b/>
          <w:sz w:val="24"/>
          <w:szCs w:val="24"/>
          <w:lang w:val="ru-RU" w:eastAsia="ko-KR"/>
        </w:rPr>
        <w:t>사회</w:t>
      </w:r>
      <w:r w:rsidRPr="00312C88">
        <w:rPr>
          <w:rFonts w:ascii="Times New Roman" w:eastAsia="굴림" w:hAnsi="Times New Roman"/>
          <w:b/>
          <w:sz w:val="24"/>
          <w:szCs w:val="24"/>
          <w:lang w:val="ru-RU" w:eastAsia="ko-KR"/>
        </w:rPr>
        <w:t xml:space="preserve"> </w:t>
      </w:r>
      <w:r w:rsidRPr="00312C88">
        <w:rPr>
          <w:rFonts w:ascii="Times New Roman" w:eastAsia="굴림" w:hAnsi="Times New Roman"/>
          <w:b/>
          <w:sz w:val="24"/>
          <w:szCs w:val="24"/>
          <w:lang w:val="ru-RU" w:eastAsia="ko-KR"/>
        </w:rPr>
        <w:t>전환기</w:t>
      </w:r>
      <w:r w:rsidRPr="00312C88">
        <w:rPr>
          <w:rFonts w:ascii="Times New Roman" w:eastAsia="굴림" w:hAnsi="Times New Roman"/>
          <w:b/>
          <w:sz w:val="24"/>
          <w:szCs w:val="24"/>
          <w:lang w:val="ru-RU" w:eastAsia="ko-KR"/>
        </w:rPr>
        <w:t xml:space="preserve"> </w:t>
      </w:r>
      <w:r w:rsidRPr="00312C88">
        <w:rPr>
          <w:rFonts w:ascii="Times New Roman" w:eastAsia="굴림" w:hAnsi="Times New Roman"/>
          <w:b/>
          <w:sz w:val="24"/>
          <w:szCs w:val="24"/>
          <w:lang w:val="ru-RU" w:eastAsia="ko-KR"/>
        </w:rPr>
        <w:t>포스트</w:t>
      </w:r>
      <w:r w:rsidRPr="00312C88">
        <w:rPr>
          <w:rFonts w:ascii="Times New Roman" w:eastAsia="굴림" w:hAnsi="Times New Roman"/>
          <w:b/>
          <w:sz w:val="24"/>
          <w:szCs w:val="24"/>
          <w:lang w:val="ru-RU" w:eastAsia="ko-KR"/>
        </w:rPr>
        <w:t xml:space="preserve"> </w:t>
      </w:r>
      <w:r w:rsidRPr="00312C88">
        <w:rPr>
          <w:rFonts w:ascii="Times New Roman" w:eastAsia="굴림" w:hAnsi="Times New Roman"/>
          <w:b/>
          <w:sz w:val="24"/>
          <w:szCs w:val="24"/>
          <w:lang w:val="ru-RU" w:eastAsia="ko-KR"/>
        </w:rPr>
        <w:t>소비에트</w:t>
      </w:r>
      <w:r w:rsidRPr="00312C88">
        <w:rPr>
          <w:rFonts w:ascii="Times New Roman" w:eastAsia="굴림" w:hAnsi="Times New Roman"/>
          <w:b/>
          <w:sz w:val="24"/>
          <w:szCs w:val="24"/>
          <w:lang w:val="ru-RU" w:eastAsia="ko-KR"/>
        </w:rPr>
        <w:t xml:space="preserve"> </w:t>
      </w:r>
      <w:r w:rsidRPr="00312C88">
        <w:rPr>
          <w:rFonts w:ascii="Times New Roman" w:eastAsia="굴림" w:hAnsi="Times New Roman"/>
          <w:b/>
          <w:sz w:val="24"/>
          <w:szCs w:val="24"/>
          <w:lang w:val="ru-RU" w:eastAsia="ko-KR"/>
        </w:rPr>
        <w:t>고려인의</w:t>
      </w:r>
      <w:r w:rsidRPr="00312C88">
        <w:rPr>
          <w:rFonts w:ascii="Times New Roman" w:eastAsia="굴림" w:hAnsi="Times New Roman"/>
          <w:b/>
          <w:sz w:val="24"/>
          <w:szCs w:val="24"/>
          <w:lang w:val="ru-RU" w:eastAsia="ko-KR"/>
        </w:rPr>
        <w:t xml:space="preserve"> </w:t>
      </w:r>
      <w:r w:rsidRPr="00312C88">
        <w:rPr>
          <w:rFonts w:ascii="Times New Roman" w:eastAsia="굴림" w:hAnsi="Times New Roman"/>
          <w:b/>
          <w:sz w:val="24"/>
          <w:szCs w:val="24"/>
          <w:lang w:val="ru-RU" w:eastAsia="ko-KR"/>
        </w:rPr>
        <w:t>정</w:t>
      </w:r>
      <w:r w:rsidRPr="00312C88">
        <w:rPr>
          <w:rFonts w:ascii="Times New Roman" w:eastAsia="굴림" w:hAnsi="Times New Roman"/>
          <w:b/>
          <w:color w:val="000000"/>
          <w:sz w:val="24"/>
          <w:szCs w:val="24"/>
          <w:lang w:eastAsia="ko-KR"/>
        </w:rPr>
        <w:t>체성</w:t>
      </w:r>
      <w:r w:rsidRPr="00312C88">
        <w:rPr>
          <w:rFonts w:ascii="Times New Roman" w:eastAsia="굴림" w:hAnsi="Times New Roman"/>
          <w:b/>
          <w:color w:val="000000"/>
          <w:sz w:val="24"/>
          <w:szCs w:val="24"/>
          <w:lang w:val="ru-RU" w:eastAsia="ko-KR"/>
        </w:rPr>
        <w:t xml:space="preserve"> </w:t>
      </w:r>
      <w:r w:rsidRPr="00312C88">
        <w:rPr>
          <w:rFonts w:ascii="Times New Roman" w:eastAsia="굴림" w:hAnsi="Times New Roman"/>
          <w:b/>
          <w:color w:val="000000"/>
          <w:sz w:val="24"/>
          <w:szCs w:val="24"/>
          <w:lang w:eastAsia="ko-KR"/>
        </w:rPr>
        <w:t>정치</w:t>
      </w:r>
      <w:r w:rsidRPr="00312C88">
        <w:rPr>
          <w:rFonts w:ascii="Times New Roman" w:eastAsia="굴림" w:hAnsi="Times New Roman"/>
          <w:b/>
          <w:color w:val="000000" w:themeColor="text1"/>
          <w:sz w:val="24"/>
          <w:szCs w:val="24"/>
          <w:lang w:eastAsia="ko-KR"/>
        </w:rPr>
        <w:t xml:space="preserve"> </w:t>
      </w:r>
    </w:p>
    <w:p w:rsidR="007F5E3C" w:rsidRPr="00312C88" w:rsidRDefault="007F5E3C" w:rsidP="00312C88">
      <w:pPr>
        <w:spacing w:after="0" w:line="240" w:lineRule="auto"/>
        <w:ind w:firstLine="567"/>
        <w:contextualSpacing/>
        <w:jc w:val="center"/>
        <w:rPr>
          <w:rFonts w:ascii="Times New Roman" w:eastAsia="굴림" w:hAnsi="Times New Roman"/>
          <w:b/>
          <w:color w:val="000000" w:themeColor="text1"/>
          <w:sz w:val="24"/>
          <w:szCs w:val="24"/>
          <w:lang w:eastAsia="ko-KR"/>
        </w:rPr>
      </w:pPr>
      <w:r w:rsidRPr="00312C88">
        <w:rPr>
          <w:rFonts w:ascii="Times New Roman" w:eastAsia="굴림" w:hAnsi="Times New Roman"/>
          <w:b/>
          <w:color w:val="000000" w:themeColor="text1"/>
          <w:sz w:val="24"/>
          <w:szCs w:val="24"/>
          <w:lang w:eastAsia="ko-KR"/>
        </w:rPr>
        <w:t>(</w:t>
      </w:r>
      <w:r w:rsidRPr="00312C88">
        <w:rPr>
          <w:rFonts w:ascii="Times New Roman" w:eastAsia="굴림" w:hAnsi="Times New Roman"/>
          <w:b/>
          <w:color w:val="000000" w:themeColor="text1"/>
          <w:sz w:val="24"/>
          <w:szCs w:val="24"/>
          <w:lang w:eastAsia="ko-KR"/>
        </w:rPr>
        <w:t>문화</w:t>
      </w:r>
      <w:r w:rsidRPr="00312C88">
        <w:rPr>
          <w:rFonts w:ascii="Times New Roman" w:eastAsia="굴림" w:hAnsi="Times New Roman"/>
          <w:b/>
          <w:color w:val="000000" w:themeColor="text1"/>
          <w:sz w:val="24"/>
          <w:szCs w:val="24"/>
          <w:lang w:eastAsia="ko-KR"/>
        </w:rPr>
        <w:t xml:space="preserve"> </w:t>
      </w:r>
      <w:r w:rsidRPr="00312C88">
        <w:rPr>
          <w:rFonts w:ascii="Times New Roman" w:eastAsia="굴림" w:hAnsi="Times New Roman"/>
          <w:b/>
          <w:color w:val="000000" w:themeColor="text1"/>
          <w:sz w:val="24"/>
          <w:szCs w:val="24"/>
          <w:lang w:eastAsia="ko-KR"/>
        </w:rPr>
        <w:t>인류학적</w:t>
      </w:r>
      <w:r w:rsidRPr="00312C88">
        <w:rPr>
          <w:rFonts w:ascii="Times New Roman" w:eastAsia="굴림" w:hAnsi="Times New Roman"/>
          <w:b/>
          <w:color w:val="000000" w:themeColor="text1"/>
          <w:sz w:val="24"/>
          <w:szCs w:val="24"/>
          <w:lang w:eastAsia="ko-KR"/>
        </w:rPr>
        <w:t xml:space="preserve"> </w:t>
      </w:r>
      <w:r w:rsidRPr="00312C88">
        <w:rPr>
          <w:rFonts w:ascii="Times New Roman" w:eastAsia="굴림" w:hAnsi="Times New Roman"/>
          <w:b/>
          <w:color w:val="000000" w:themeColor="text1"/>
          <w:sz w:val="24"/>
          <w:szCs w:val="24"/>
          <w:lang w:eastAsia="ko-KR"/>
        </w:rPr>
        <w:t>연구</w:t>
      </w:r>
      <w:r w:rsidRPr="00312C88">
        <w:rPr>
          <w:rFonts w:ascii="Times New Roman" w:eastAsia="굴림" w:hAnsi="Times New Roman"/>
          <w:b/>
          <w:color w:val="000000" w:themeColor="text1"/>
          <w:sz w:val="24"/>
          <w:szCs w:val="24"/>
          <w:lang w:eastAsia="ko-KR"/>
        </w:rPr>
        <w:t>)</w:t>
      </w:r>
    </w:p>
    <w:p w:rsidR="007F5E3C" w:rsidRPr="00312C88" w:rsidRDefault="007F5E3C" w:rsidP="00312C88">
      <w:pPr>
        <w:spacing w:after="0" w:line="240" w:lineRule="auto"/>
        <w:ind w:firstLine="567"/>
        <w:contextualSpacing/>
        <w:jc w:val="center"/>
        <w:rPr>
          <w:rFonts w:ascii="Times New Roman" w:eastAsia="굴림" w:hAnsi="Times New Roman"/>
          <w:b/>
          <w:color w:val="000000" w:themeColor="text1"/>
          <w:sz w:val="24"/>
          <w:szCs w:val="24"/>
          <w:lang w:eastAsia="ko-KR"/>
        </w:rPr>
      </w:pPr>
    </w:p>
    <w:p w:rsidR="00FF2201" w:rsidRDefault="007F5E3C" w:rsidP="00312C88">
      <w:pPr>
        <w:spacing w:after="0" w:line="240" w:lineRule="auto"/>
        <w:ind w:firstLine="567"/>
        <w:contextualSpacing/>
        <w:jc w:val="center"/>
        <w:rPr>
          <w:rFonts w:ascii="Times New Roman" w:eastAsia="굴림" w:hAnsi="Times New Roman"/>
          <w:b/>
          <w:color w:val="000000" w:themeColor="text1"/>
          <w:sz w:val="24"/>
          <w:szCs w:val="24"/>
          <w:lang w:val="ru-RU" w:eastAsia="ko-KR"/>
        </w:rPr>
      </w:pPr>
      <w:proofErr w:type="spellStart"/>
      <w:r w:rsidRPr="00312C88">
        <w:rPr>
          <w:rFonts w:ascii="Times New Roman" w:eastAsia="굴림" w:hAnsi="Times New Roman"/>
          <w:b/>
          <w:color w:val="000000" w:themeColor="text1"/>
          <w:sz w:val="24"/>
          <w:szCs w:val="24"/>
          <w:lang w:val="ru-RU" w:eastAsia="ko-KR"/>
        </w:rPr>
        <w:t>국문초록</w:t>
      </w:r>
      <w:proofErr w:type="spellEnd"/>
      <w:r w:rsidR="00B35A3B" w:rsidRPr="00312C88">
        <w:rPr>
          <w:rFonts w:ascii="Times New Roman" w:eastAsia="굴림" w:hAnsi="Times New Roman"/>
          <w:b/>
          <w:color w:val="000000" w:themeColor="text1"/>
          <w:sz w:val="24"/>
          <w:szCs w:val="24"/>
          <w:lang w:val="ru-RU" w:eastAsia="ko-KR"/>
        </w:rPr>
        <w:t xml:space="preserve"> (Abstract in Korean)</w:t>
      </w:r>
    </w:p>
    <w:p w:rsidR="00FF2201" w:rsidRPr="00312C88" w:rsidRDefault="00FF2201" w:rsidP="00312C88">
      <w:pPr>
        <w:spacing w:after="0" w:line="240" w:lineRule="auto"/>
        <w:ind w:firstLine="567"/>
        <w:contextualSpacing/>
        <w:jc w:val="center"/>
        <w:rPr>
          <w:rFonts w:ascii="Times New Roman" w:eastAsia="굴림" w:hAnsi="Times New Roman" w:hint="eastAsia"/>
          <w:b/>
          <w:color w:val="000000" w:themeColor="text1"/>
          <w:sz w:val="24"/>
          <w:szCs w:val="24"/>
          <w:lang w:eastAsia="ko-KR"/>
        </w:rPr>
      </w:pPr>
    </w:p>
    <w:p w:rsidR="007F5E3C" w:rsidRPr="00312C88" w:rsidRDefault="007F5E3C" w:rsidP="00312C88">
      <w:pPr>
        <w:spacing w:after="0" w:line="324" w:lineRule="auto"/>
        <w:ind w:firstLine="567"/>
        <w:contextualSpacing/>
        <w:jc w:val="both"/>
        <w:rPr>
          <w:rFonts w:ascii="Times New Roman" w:eastAsia="굴림" w:hAnsi="Times New Roman"/>
          <w:color w:val="000000" w:themeColor="text1"/>
          <w:sz w:val="24"/>
          <w:szCs w:val="24"/>
          <w:lang w:eastAsia="ko-KR"/>
        </w:rPr>
      </w:pPr>
      <w:r w:rsidRPr="00312C88">
        <w:rPr>
          <w:rFonts w:ascii="Times New Roman" w:eastAsia="굴림" w:hAnsi="Times New Roman"/>
          <w:color w:val="000000" w:themeColor="text1"/>
          <w:sz w:val="24"/>
          <w:szCs w:val="24"/>
          <w:lang w:eastAsia="ko-KR"/>
        </w:rPr>
        <w:t>지구촌</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사회는</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그</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구조와</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관계에</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있어</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휠씬</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다층적이고</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복합적으로</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변화되고</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있다</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문화간</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경계를</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짓고</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경계내의</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민족성이나</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문화를</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본질적이고</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균질적으로</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바라보는</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시선은</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의문시되고</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있다</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통일되고</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독립적이고</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분리된</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경계에</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대한</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의문과</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함께</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세계화</w:t>
      </w:r>
      <w:r w:rsidRPr="00312C88">
        <w:rPr>
          <w:rFonts w:ascii="Times New Roman" w:eastAsia="굴림" w:hAnsi="Times New Roman"/>
          <w:color w:val="000000" w:themeColor="text1"/>
          <w:sz w:val="24"/>
          <w:szCs w:val="24"/>
          <w:lang w:eastAsia="ko-KR"/>
        </w:rPr>
        <w:t>’, ‘</w:t>
      </w:r>
      <w:r w:rsidRPr="00312C88">
        <w:rPr>
          <w:rFonts w:ascii="Times New Roman" w:eastAsia="굴림" w:hAnsi="Times New Roman"/>
          <w:color w:val="000000" w:themeColor="text1"/>
          <w:sz w:val="24"/>
          <w:szCs w:val="24"/>
          <w:lang w:eastAsia="ko-KR"/>
        </w:rPr>
        <w:t>초국가주의</w:t>
      </w:r>
      <w:r w:rsidRPr="00312C88">
        <w:rPr>
          <w:rFonts w:ascii="Times New Roman" w:eastAsia="굴림" w:hAnsi="Times New Roman"/>
          <w:color w:val="000000" w:themeColor="text1"/>
          <w:sz w:val="24"/>
          <w:szCs w:val="24"/>
          <w:lang w:eastAsia="ko-KR"/>
        </w:rPr>
        <w:t>’, ‘</w:t>
      </w:r>
      <w:r w:rsidRPr="00312C88">
        <w:rPr>
          <w:rFonts w:ascii="Times New Roman" w:eastAsia="굴림" w:hAnsi="Times New Roman"/>
          <w:color w:val="000000" w:themeColor="text1"/>
          <w:sz w:val="24"/>
          <w:szCs w:val="24"/>
          <w:lang w:eastAsia="ko-KR"/>
        </w:rPr>
        <w:t>포스트모더니즘</w:t>
      </w:r>
      <w:r w:rsidRPr="00312C88">
        <w:rPr>
          <w:rFonts w:ascii="Times New Roman" w:eastAsia="굴림" w:hAnsi="Times New Roman"/>
          <w:color w:val="000000" w:themeColor="text1"/>
          <w:sz w:val="24"/>
          <w:szCs w:val="24"/>
          <w:lang w:eastAsia="ko-KR"/>
        </w:rPr>
        <w:t>’, ‘</w:t>
      </w:r>
      <w:proofErr w:type="spellStart"/>
      <w:r w:rsidRPr="00312C88">
        <w:rPr>
          <w:rFonts w:ascii="Times New Roman" w:eastAsia="굴림" w:hAnsi="Times New Roman"/>
          <w:color w:val="000000" w:themeColor="text1"/>
          <w:sz w:val="24"/>
          <w:szCs w:val="24"/>
          <w:lang w:eastAsia="ko-KR"/>
        </w:rPr>
        <w:t>혼종성</w:t>
      </w:r>
      <w:proofErr w:type="spellEnd"/>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등의</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학문적</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영역에서</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이론적</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패러다임을</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형성하였다</w:t>
      </w:r>
      <w:r w:rsidRPr="00312C88">
        <w:rPr>
          <w:rFonts w:ascii="Times New Roman" w:eastAsia="굴림" w:hAnsi="Times New Roman"/>
          <w:color w:val="000000" w:themeColor="text1"/>
          <w:sz w:val="24"/>
          <w:szCs w:val="24"/>
          <w:lang w:eastAsia="ko-KR"/>
        </w:rPr>
        <w:t xml:space="preserve">.   </w:t>
      </w:r>
    </w:p>
    <w:p w:rsidR="007F5E3C" w:rsidRPr="00312C88" w:rsidRDefault="007F5E3C" w:rsidP="00312C88">
      <w:pPr>
        <w:spacing w:after="0" w:line="324" w:lineRule="auto"/>
        <w:ind w:firstLine="567"/>
        <w:contextualSpacing/>
        <w:jc w:val="both"/>
        <w:rPr>
          <w:rFonts w:ascii="Times New Roman" w:eastAsia="굴림" w:hAnsi="Times New Roman"/>
          <w:color w:val="000000" w:themeColor="text1"/>
          <w:sz w:val="24"/>
          <w:szCs w:val="24"/>
          <w:lang w:eastAsia="ko-KR"/>
        </w:rPr>
      </w:pPr>
      <w:r w:rsidRPr="00312C88">
        <w:rPr>
          <w:rFonts w:ascii="Times New Roman" w:eastAsia="굴림" w:hAnsi="Times New Roman"/>
          <w:color w:val="000000" w:themeColor="text1"/>
          <w:sz w:val="24"/>
          <w:szCs w:val="24"/>
          <w:lang w:eastAsia="ko-KR"/>
        </w:rPr>
        <w:t>중앙아시아</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고려인은</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하나의</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소수민족으로서</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공통의</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역사를</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공유해온</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측면에서</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동질적</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공동체로</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간주되어왔다</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그러나</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연구에서는</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고려인</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내부</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집단의</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고질적</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갈등이</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점철되어</w:t>
      </w:r>
      <w:r w:rsidR="00B35A3B"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있었고</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소비에트</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기반의</w:t>
      </w:r>
      <w:r w:rsidRPr="00312C88">
        <w:rPr>
          <w:rFonts w:ascii="Times New Roman" w:eastAsia="굴림" w:hAnsi="Times New Roman"/>
          <w:color w:val="000000" w:themeColor="text1"/>
          <w:sz w:val="24"/>
          <w:szCs w:val="24"/>
          <w:lang w:eastAsia="ko-KR"/>
        </w:rPr>
        <w:t xml:space="preserve"> </w:t>
      </w:r>
      <w:r w:rsidR="00B35A3B" w:rsidRPr="00312C88">
        <w:rPr>
          <w:rFonts w:ascii="Times New Roman" w:eastAsia="굴림" w:hAnsi="Times New Roman"/>
          <w:color w:val="000000" w:themeColor="text1"/>
          <w:sz w:val="24"/>
          <w:szCs w:val="24"/>
          <w:lang w:eastAsia="ko-KR"/>
        </w:rPr>
        <w:t>해</w:t>
      </w:r>
      <w:r w:rsidRPr="00312C88">
        <w:rPr>
          <w:rFonts w:ascii="Times New Roman" w:eastAsia="굴림" w:hAnsi="Times New Roman"/>
          <w:color w:val="000000" w:themeColor="text1"/>
          <w:sz w:val="24"/>
          <w:szCs w:val="24"/>
          <w:lang w:eastAsia="ko-KR"/>
        </w:rPr>
        <w:t>체</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이후</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새로운</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독립국의</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국민으로의</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적응에</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아픔을</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겪고</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있었다</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게다가</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이들에게</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새로운</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모국으로</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부상한</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한국과의</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관계에서도</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절망과</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한계를</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체험하고</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있었다</w:t>
      </w:r>
      <w:r w:rsidRPr="00312C88">
        <w:rPr>
          <w:rFonts w:ascii="Times New Roman" w:eastAsia="굴림" w:hAnsi="Times New Roman"/>
          <w:color w:val="000000" w:themeColor="text1"/>
          <w:sz w:val="24"/>
          <w:szCs w:val="24"/>
          <w:lang w:eastAsia="ko-KR"/>
        </w:rPr>
        <w:t xml:space="preserve">. </w:t>
      </w:r>
    </w:p>
    <w:p w:rsidR="007F5E3C" w:rsidRPr="00312C88" w:rsidRDefault="007F5E3C" w:rsidP="00312C88">
      <w:pPr>
        <w:spacing w:after="0" w:line="324" w:lineRule="auto"/>
        <w:ind w:firstLine="567"/>
        <w:contextualSpacing/>
        <w:jc w:val="both"/>
        <w:rPr>
          <w:rFonts w:ascii="Times New Roman" w:eastAsia="굴림" w:hAnsi="Times New Roman"/>
          <w:color w:val="000000" w:themeColor="text1"/>
          <w:sz w:val="24"/>
          <w:szCs w:val="24"/>
          <w:lang w:eastAsia="ko-KR"/>
        </w:rPr>
      </w:pPr>
      <w:r w:rsidRPr="00312C88">
        <w:rPr>
          <w:rFonts w:ascii="Times New Roman" w:eastAsia="굴림" w:hAnsi="Times New Roman"/>
          <w:color w:val="000000" w:themeColor="text1"/>
          <w:sz w:val="24"/>
          <w:szCs w:val="24"/>
          <w:lang w:eastAsia="ko-KR"/>
        </w:rPr>
        <w:t>연구는</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고려인들의</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사회활동</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영역에</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참여관찰과</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심층</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인터뷰에</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기반한</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현지조사를</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통해</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전환기의</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카자흐스탄</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고려인을</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심층적</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문화적</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지형을</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그려</w:t>
      </w:r>
      <w:r w:rsidR="00B35A3B" w:rsidRPr="00312C88">
        <w:rPr>
          <w:rFonts w:ascii="Times New Roman" w:eastAsia="굴림" w:hAnsi="Times New Roman"/>
          <w:color w:val="000000" w:themeColor="text1"/>
          <w:sz w:val="24"/>
          <w:szCs w:val="24"/>
          <w:lang w:eastAsia="ko-KR"/>
        </w:rPr>
        <w:t xml:space="preserve"> </w:t>
      </w:r>
      <w:proofErr w:type="spellStart"/>
      <w:r w:rsidRPr="00312C88">
        <w:rPr>
          <w:rFonts w:ascii="Times New Roman" w:eastAsia="굴림" w:hAnsi="Times New Roman"/>
          <w:color w:val="000000" w:themeColor="text1"/>
          <w:sz w:val="24"/>
          <w:szCs w:val="24"/>
          <w:lang w:eastAsia="ko-KR"/>
        </w:rPr>
        <w:t>내었으며</w:t>
      </w:r>
      <w:proofErr w:type="spellEnd"/>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이것은</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이들에</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대한</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후속연구에</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중요한</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단서를</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제공하게</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될</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것이다</w:t>
      </w:r>
      <w:r w:rsidRPr="00312C88">
        <w:rPr>
          <w:rFonts w:ascii="Times New Roman" w:eastAsia="굴림" w:hAnsi="Times New Roman"/>
          <w:color w:val="000000" w:themeColor="text1"/>
          <w:sz w:val="24"/>
          <w:szCs w:val="24"/>
          <w:lang w:eastAsia="ko-KR"/>
        </w:rPr>
        <w:t xml:space="preserve">. </w:t>
      </w:r>
    </w:p>
    <w:p w:rsidR="007F5E3C" w:rsidRPr="00312C88" w:rsidRDefault="007F5E3C" w:rsidP="00312C88">
      <w:pPr>
        <w:spacing w:after="0" w:line="324" w:lineRule="auto"/>
        <w:ind w:firstLine="567"/>
        <w:contextualSpacing/>
        <w:jc w:val="both"/>
        <w:rPr>
          <w:rFonts w:ascii="Times New Roman" w:eastAsia="굴림" w:hAnsi="Times New Roman"/>
          <w:color w:val="000000" w:themeColor="text1"/>
          <w:sz w:val="24"/>
          <w:szCs w:val="24"/>
          <w:lang w:eastAsia="ko-KR"/>
        </w:rPr>
      </w:pPr>
      <w:r w:rsidRPr="00312C88">
        <w:rPr>
          <w:rFonts w:ascii="Times New Roman" w:eastAsia="굴림" w:hAnsi="Times New Roman"/>
          <w:color w:val="000000" w:themeColor="text1"/>
          <w:sz w:val="24"/>
          <w:szCs w:val="24"/>
          <w:lang w:eastAsia="ko-KR"/>
        </w:rPr>
        <w:t>소비에트</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해체와</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새로운</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독립국</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탄생이라는</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사회</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대변동에서</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적응과</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변화에</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대응해</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가는</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과정을</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밝히기</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위해</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연구자는</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다음과</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같은</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과제들</w:t>
      </w:r>
      <w:r w:rsidRPr="00312C88">
        <w:rPr>
          <w:rFonts w:ascii="Times New Roman" w:eastAsia="굴림" w:hAnsi="Times New Roman"/>
          <w:color w:val="000000" w:themeColor="text1"/>
          <w:sz w:val="24"/>
          <w:szCs w:val="24"/>
          <w:lang w:eastAsia="ko-KR"/>
        </w:rPr>
        <w:t xml:space="preserve">: </w:t>
      </w:r>
      <w:r w:rsidR="00FF2201">
        <w:rPr>
          <w:rFonts w:ascii="Times New Roman" w:eastAsia="굴림" w:hAnsi="Times New Roman"/>
          <w:color w:val="000000" w:themeColor="text1"/>
          <w:sz w:val="24"/>
          <w:szCs w:val="24"/>
          <w:lang w:eastAsia="ko-KR"/>
        </w:rPr>
        <w:t xml:space="preserve">1) </w:t>
      </w:r>
      <w:r w:rsidRPr="00312C88">
        <w:rPr>
          <w:rFonts w:ascii="Times New Roman" w:eastAsia="굴림" w:hAnsi="Times New Roman"/>
          <w:color w:val="000000" w:themeColor="text1"/>
          <w:sz w:val="24"/>
          <w:szCs w:val="24"/>
          <w:lang w:eastAsia="ko-KR"/>
        </w:rPr>
        <w:t>종족</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민족</w:t>
      </w:r>
      <w:r w:rsidRPr="00312C88">
        <w:rPr>
          <w:rFonts w:ascii="Times New Roman" w:eastAsia="굴림" w:hAnsi="Times New Roman"/>
          <w:color w:val="000000" w:themeColor="text1"/>
          <w:sz w:val="24"/>
          <w:szCs w:val="24"/>
          <w:lang w:eastAsia="ko-KR"/>
        </w:rPr>
        <w:t xml:space="preserve">, </w:t>
      </w:r>
      <w:proofErr w:type="spellStart"/>
      <w:r w:rsidRPr="00312C88">
        <w:rPr>
          <w:rFonts w:ascii="Times New Roman" w:eastAsia="굴림" w:hAnsi="Times New Roman"/>
          <w:color w:val="000000" w:themeColor="text1"/>
          <w:sz w:val="24"/>
          <w:szCs w:val="24"/>
          <w:lang w:eastAsia="ko-KR"/>
        </w:rPr>
        <w:t>디아스포라의</w:t>
      </w:r>
      <w:proofErr w:type="spellEnd"/>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이론적</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개념</w:t>
      </w:r>
      <w:r w:rsidRPr="00312C88">
        <w:rPr>
          <w:rFonts w:ascii="Times New Roman" w:eastAsia="굴림" w:hAnsi="Times New Roman"/>
          <w:color w:val="000000" w:themeColor="text1"/>
          <w:sz w:val="24"/>
          <w:szCs w:val="24"/>
          <w:lang w:eastAsia="ko-KR"/>
        </w:rPr>
        <w:t xml:space="preserve">; </w:t>
      </w:r>
      <w:r w:rsidR="00FF2201">
        <w:rPr>
          <w:rFonts w:ascii="Times New Roman" w:eastAsia="굴림" w:hAnsi="Times New Roman"/>
          <w:color w:val="000000" w:themeColor="text1"/>
          <w:sz w:val="24"/>
          <w:szCs w:val="24"/>
          <w:lang w:eastAsia="ko-KR"/>
        </w:rPr>
        <w:t xml:space="preserve">2) </w:t>
      </w:r>
      <w:r w:rsidRPr="00312C88">
        <w:rPr>
          <w:rFonts w:ascii="Times New Roman" w:eastAsia="굴림" w:hAnsi="Times New Roman"/>
          <w:color w:val="000000" w:themeColor="text1"/>
          <w:sz w:val="24"/>
          <w:szCs w:val="24"/>
          <w:lang w:eastAsia="ko-KR"/>
        </w:rPr>
        <w:t>연구방법으로서</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문화</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인류학적</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접근법인</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현지조사</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참여관찰과</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심층인터뷰</w:t>
      </w:r>
      <w:r w:rsidRPr="00312C88">
        <w:rPr>
          <w:rFonts w:ascii="Times New Roman" w:eastAsia="굴림" w:hAnsi="Times New Roman"/>
          <w:color w:val="000000" w:themeColor="text1"/>
          <w:sz w:val="24"/>
          <w:szCs w:val="24"/>
          <w:lang w:eastAsia="ko-KR"/>
        </w:rPr>
        <w:t xml:space="preserve">; </w:t>
      </w:r>
      <w:r w:rsidR="00FF2201">
        <w:rPr>
          <w:rFonts w:ascii="Times New Roman" w:eastAsia="굴림" w:hAnsi="Times New Roman"/>
          <w:color w:val="000000" w:themeColor="text1"/>
          <w:sz w:val="24"/>
          <w:szCs w:val="24"/>
          <w:lang w:eastAsia="ko-KR"/>
        </w:rPr>
        <w:t xml:space="preserve">3) </w:t>
      </w:r>
      <w:r w:rsidRPr="00312C88">
        <w:rPr>
          <w:rFonts w:ascii="Times New Roman" w:eastAsia="굴림" w:hAnsi="Times New Roman"/>
          <w:color w:val="000000" w:themeColor="text1"/>
          <w:sz w:val="24"/>
          <w:szCs w:val="24"/>
          <w:lang w:eastAsia="ko-KR"/>
        </w:rPr>
        <w:t>고려인</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이주역사와</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정착</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그리고</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정체성</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형성</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고려인</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사회</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내부의</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다양성</w:t>
      </w:r>
      <w:r w:rsidRPr="00312C88">
        <w:rPr>
          <w:rFonts w:ascii="Times New Roman" w:eastAsia="굴림" w:hAnsi="Times New Roman"/>
          <w:color w:val="000000" w:themeColor="text1"/>
          <w:sz w:val="24"/>
          <w:szCs w:val="24"/>
          <w:lang w:eastAsia="ko-KR"/>
        </w:rPr>
        <w:t xml:space="preserve">, </w:t>
      </w:r>
      <w:r w:rsidR="00FF2201">
        <w:rPr>
          <w:rFonts w:ascii="Times New Roman" w:eastAsia="굴림" w:hAnsi="Times New Roman"/>
          <w:color w:val="000000" w:themeColor="text1"/>
          <w:sz w:val="24"/>
          <w:szCs w:val="24"/>
          <w:lang w:eastAsia="ko-KR"/>
        </w:rPr>
        <w:t xml:space="preserve">4) </w:t>
      </w:r>
      <w:r w:rsidRPr="00312C88">
        <w:rPr>
          <w:rFonts w:ascii="Times New Roman" w:eastAsia="굴림" w:hAnsi="Times New Roman"/>
          <w:color w:val="000000" w:themeColor="text1"/>
          <w:sz w:val="24"/>
          <w:szCs w:val="24"/>
          <w:lang w:eastAsia="ko-KR"/>
        </w:rPr>
        <w:t>새로운</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독립국의</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국민</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되기</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모국과의</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관계를</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고찰하였다</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이들에</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의해</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과거의</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기억과</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경험으로</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재생산되고</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재현된</w:t>
      </w:r>
      <w:r w:rsidRPr="00312C88">
        <w:rPr>
          <w:rFonts w:ascii="Times New Roman" w:eastAsia="굴림" w:hAnsi="Times New Roman"/>
          <w:color w:val="000000" w:themeColor="text1"/>
          <w:sz w:val="24"/>
          <w:szCs w:val="24"/>
          <w:lang w:eastAsia="ko-KR"/>
        </w:rPr>
        <w:t xml:space="preserve"> </w:t>
      </w:r>
      <w:proofErr w:type="spellStart"/>
      <w:r w:rsidRPr="00312C88">
        <w:rPr>
          <w:rFonts w:ascii="Times New Roman" w:eastAsia="굴림" w:hAnsi="Times New Roman"/>
          <w:color w:val="000000" w:themeColor="text1"/>
          <w:sz w:val="24"/>
          <w:szCs w:val="24"/>
          <w:lang w:eastAsia="ko-KR"/>
        </w:rPr>
        <w:t>내러티브를</w:t>
      </w:r>
      <w:proofErr w:type="spellEnd"/>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분석하며</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카자흐스탄</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고려인</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정체성의</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유동성과</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역동성을</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lang w:eastAsia="ko-KR"/>
        </w:rPr>
        <w:t>밝혔다</w:t>
      </w:r>
      <w:r w:rsidRPr="00312C88">
        <w:rPr>
          <w:rFonts w:ascii="Times New Roman" w:eastAsia="굴림" w:hAnsi="Times New Roman"/>
          <w:color w:val="000000" w:themeColor="text1"/>
          <w:sz w:val="24"/>
          <w:szCs w:val="24"/>
          <w:lang w:eastAsia="ko-KR"/>
        </w:rPr>
        <w:t>.</w:t>
      </w:r>
    </w:p>
    <w:p w:rsidR="00312C88" w:rsidRPr="00312C88" w:rsidRDefault="00312C88" w:rsidP="00312C88">
      <w:pPr>
        <w:spacing w:after="0" w:line="324" w:lineRule="auto"/>
        <w:ind w:firstLine="567"/>
        <w:contextualSpacing/>
        <w:jc w:val="both"/>
        <w:rPr>
          <w:rFonts w:ascii="Times New Roman" w:eastAsia="굴림" w:hAnsi="Times New Roman"/>
          <w:color w:val="000000" w:themeColor="text1"/>
          <w:sz w:val="24"/>
          <w:szCs w:val="24"/>
          <w:lang w:eastAsia="ko-KR"/>
        </w:rPr>
      </w:pPr>
    </w:p>
    <w:p w:rsidR="00312C88" w:rsidRPr="00312C88" w:rsidRDefault="00312C88" w:rsidP="00312C88">
      <w:pPr>
        <w:spacing w:after="0" w:line="324" w:lineRule="auto"/>
        <w:ind w:firstLine="567"/>
        <w:contextualSpacing/>
        <w:jc w:val="both"/>
        <w:rPr>
          <w:rFonts w:ascii="Times New Roman" w:eastAsia="굴림" w:hAnsi="Times New Roman"/>
          <w:color w:val="000000" w:themeColor="text1"/>
          <w:sz w:val="24"/>
          <w:szCs w:val="24"/>
          <w:lang w:eastAsia="ko-KR"/>
        </w:rPr>
      </w:pPr>
    </w:p>
    <w:p w:rsidR="00B35A3B" w:rsidRPr="00312C88" w:rsidRDefault="00B35A3B" w:rsidP="00312C88">
      <w:pPr>
        <w:spacing w:after="0" w:line="324" w:lineRule="auto"/>
        <w:ind w:firstLine="567"/>
        <w:contextualSpacing/>
        <w:jc w:val="both"/>
        <w:rPr>
          <w:rFonts w:ascii="Times New Roman" w:eastAsia="굴림" w:hAnsi="Times New Roman"/>
          <w:color w:val="000000" w:themeColor="text1"/>
          <w:sz w:val="24"/>
          <w:szCs w:val="24"/>
          <w:lang w:eastAsia="ko-KR"/>
        </w:rPr>
      </w:pPr>
    </w:p>
    <w:p w:rsidR="00046391" w:rsidRDefault="00046391" w:rsidP="00312C88">
      <w:pPr>
        <w:spacing w:after="0" w:line="324" w:lineRule="auto"/>
        <w:ind w:firstLine="567"/>
        <w:contextualSpacing/>
        <w:jc w:val="center"/>
        <w:rPr>
          <w:rFonts w:ascii="Times New Roman" w:eastAsia="굴림" w:hAnsi="Times New Roman"/>
          <w:b/>
          <w:color w:val="000000" w:themeColor="text1"/>
          <w:sz w:val="24"/>
          <w:szCs w:val="24"/>
          <w:lang w:eastAsia="ko-KR"/>
        </w:rPr>
      </w:pPr>
    </w:p>
    <w:p w:rsidR="00FF2201" w:rsidRPr="00FF2201" w:rsidRDefault="00FF2201" w:rsidP="00312C88">
      <w:pPr>
        <w:spacing w:after="0" w:line="324" w:lineRule="auto"/>
        <w:ind w:firstLine="567"/>
        <w:contextualSpacing/>
        <w:jc w:val="center"/>
        <w:rPr>
          <w:rFonts w:ascii="Times New Roman" w:eastAsia="굴림" w:hAnsi="Times New Roman" w:hint="eastAsia"/>
          <w:b/>
          <w:color w:val="000000" w:themeColor="text1"/>
          <w:sz w:val="24"/>
          <w:szCs w:val="24"/>
          <w:lang w:eastAsia="ko-KR"/>
        </w:rPr>
      </w:pPr>
    </w:p>
    <w:p w:rsidR="00046391" w:rsidRDefault="00046391" w:rsidP="00312C88">
      <w:pPr>
        <w:spacing w:after="0" w:line="324" w:lineRule="auto"/>
        <w:ind w:firstLine="567"/>
        <w:contextualSpacing/>
        <w:jc w:val="center"/>
        <w:rPr>
          <w:rFonts w:ascii="Times New Roman" w:eastAsia="굴림" w:hAnsi="Times New Roman"/>
          <w:b/>
          <w:color w:val="000000" w:themeColor="text1"/>
          <w:sz w:val="24"/>
          <w:szCs w:val="24"/>
          <w:lang w:eastAsia="ko-KR"/>
        </w:rPr>
      </w:pPr>
    </w:p>
    <w:p w:rsidR="00FF2201" w:rsidRDefault="00FF2201" w:rsidP="00312C88">
      <w:pPr>
        <w:spacing w:after="0" w:line="324" w:lineRule="auto"/>
        <w:ind w:firstLine="567"/>
        <w:contextualSpacing/>
        <w:jc w:val="center"/>
        <w:rPr>
          <w:rFonts w:ascii="Times New Roman" w:eastAsia="굴림" w:hAnsi="Times New Roman"/>
          <w:b/>
          <w:color w:val="000000" w:themeColor="text1"/>
          <w:sz w:val="24"/>
          <w:szCs w:val="24"/>
          <w:lang w:eastAsia="ko-KR"/>
        </w:rPr>
      </w:pPr>
    </w:p>
    <w:p w:rsidR="00FF2201" w:rsidRDefault="00FF2201" w:rsidP="00312C88">
      <w:pPr>
        <w:spacing w:after="0" w:line="324" w:lineRule="auto"/>
        <w:ind w:firstLine="567"/>
        <w:contextualSpacing/>
        <w:jc w:val="center"/>
        <w:rPr>
          <w:rFonts w:ascii="Times New Roman" w:eastAsia="굴림" w:hAnsi="Times New Roman"/>
          <w:b/>
          <w:color w:val="000000" w:themeColor="text1"/>
          <w:sz w:val="24"/>
          <w:szCs w:val="24"/>
          <w:lang w:eastAsia="ko-KR"/>
        </w:rPr>
      </w:pPr>
    </w:p>
    <w:p w:rsidR="00FF2201" w:rsidRDefault="00FF2201" w:rsidP="00312C88">
      <w:pPr>
        <w:spacing w:after="0" w:line="324" w:lineRule="auto"/>
        <w:ind w:firstLine="567"/>
        <w:contextualSpacing/>
        <w:jc w:val="center"/>
        <w:rPr>
          <w:rFonts w:ascii="Times New Roman" w:eastAsia="굴림" w:hAnsi="Times New Roman"/>
          <w:b/>
          <w:color w:val="000000" w:themeColor="text1"/>
          <w:sz w:val="24"/>
          <w:szCs w:val="24"/>
          <w:lang w:eastAsia="ko-KR"/>
        </w:rPr>
      </w:pPr>
    </w:p>
    <w:p w:rsidR="00FF2201" w:rsidRPr="00312C88" w:rsidRDefault="00FF2201" w:rsidP="00312C88">
      <w:pPr>
        <w:spacing w:after="0" w:line="324" w:lineRule="auto"/>
        <w:ind w:firstLine="567"/>
        <w:contextualSpacing/>
        <w:jc w:val="center"/>
        <w:rPr>
          <w:rFonts w:ascii="Times New Roman" w:eastAsia="굴림" w:hAnsi="Times New Roman" w:hint="eastAsia"/>
          <w:b/>
          <w:color w:val="000000" w:themeColor="text1"/>
          <w:sz w:val="24"/>
          <w:szCs w:val="24"/>
          <w:lang w:eastAsia="ko-KR"/>
        </w:rPr>
      </w:pPr>
    </w:p>
    <w:p w:rsidR="007F5E3C" w:rsidRPr="00312C88" w:rsidRDefault="007F5E3C" w:rsidP="00FF2201">
      <w:pPr>
        <w:spacing w:after="0" w:line="240" w:lineRule="auto"/>
        <w:ind w:firstLine="567"/>
        <w:contextualSpacing/>
        <w:jc w:val="center"/>
        <w:rPr>
          <w:rFonts w:ascii="Times New Roman" w:eastAsia="굴림" w:hAnsi="Times New Roman"/>
          <w:b/>
          <w:color w:val="000000" w:themeColor="text1"/>
          <w:sz w:val="24"/>
          <w:szCs w:val="24"/>
          <w:lang w:eastAsia="ko-KR"/>
        </w:rPr>
      </w:pPr>
      <w:r w:rsidRPr="00312C88">
        <w:rPr>
          <w:rFonts w:ascii="Times New Roman" w:eastAsia="굴림" w:hAnsi="Times New Roman"/>
          <w:b/>
          <w:color w:val="000000" w:themeColor="text1"/>
          <w:sz w:val="24"/>
          <w:szCs w:val="24"/>
        </w:rPr>
        <w:lastRenderedPageBreak/>
        <w:t>MYONG SOON-OK</w:t>
      </w:r>
    </w:p>
    <w:p w:rsidR="007F5E3C" w:rsidRPr="00312C88" w:rsidRDefault="007F5E3C" w:rsidP="00FF2201">
      <w:pPr>
        <w:spacing w:after="0" w:line="240" w:lineRule="auto"/>
        <w:ind w:firstLine="567"/>
        <w:contextualSpacing/>
        <w:jc w:val="center"/>
        <w:rPr>
          <w:rFonts w:ascii="Times New Roman" w:eastAsia="굴림" w:hAnsi="Times New Roman"/>
          <w:b/>
          <w:color w:val="000000" w:themeColor="text1"/>
          <w:sz w:val="24"/>
          <w:szCs w:val="24"/>
          <w:lang w:eastAsia="ko-KR"/>
        </w:rPr>
      </w:pPr>
    </w:p>
    <w:p w:rsidR="007F5E3C" w:rsidRPr="00312C88" w:rsidRDefault="005401C2" w:rsidP="00FF2201">
      <w:pPr>
        <w:spacing w:after="0" w:line="240" w:lineRule="auto"/>
        <w:ind w:firstLineChars="150" w:firstLine="353"/>
        <w:jc w:val="center"/>
        <w:rPr>
          <w:rFonts w:ascii="Times New Roman" w:eastAsia="굴림" w:hAnsi="Times New Roman"/>
          <w:b/>
          <w:color w:val="000000" w:themeColor="text1"/>
          <w:sz w:val="24"/>
          <w:szCs w:val="24"/>
          <w:lang w:eastAsia="ko-KR"/>
        </w:rPr>
      </w:pPr>
      <w:bookmarkStart w:id="0" w:name="_Hlk533851161"/>
      <w:r w:rsidRPr="00312C88">
        <w:rPr>
          <w:rFonts w:ascii="Times New Roman" w:eastAsia="굴림" w:hAnsi="Times New Roman"/>
          <w:b/>
          <w:color w:val="000000"/>
          <w:sz w:val="24"/>
          <w:szCs w:val="24"/>
        </w:rPr>
        <w:t>Identity Politics of Post-Soviet Koreans in the Social Transition after Independence of Kazakhstan</w:t>
      </w:r>
      <w:bookmarkEnd w:id="0"/>
      <w:r w:rsidR="007F5E3C" w:rsidRPr="00312C88">
        <w:rPr>
          <w:rFonts w:ascii="Times New Roman" w:eastAsia="굴림" w:hAnsi="Times New Roman"/>
          <w:b/>
          <w:color w:val="000000"/>
          <w:sz w:val="24"/>
          <w:szCs w:val="24"/>
        </w:rPr>
        <w:t xml:space="preserve"> (</w:t>
      </w:r>
      <w:r w:rsidR="007F5E3C" w:rsidRPr="00312C88">
        <w:rPr>
          <w:rFonts w:ascii="Times New Roman" w:eastAsia="굴림" w:hAnsi="Times New Roman"/>
          <w:b/>
          <w:color w:val="000000"/>
          <w:sz w:val="24"/>
          <w:szCs w:val="24"/>
          <w:lang w:eastAsia="ko-KR"/>
        </w:rPr>
        <w:t xml:space="preserve">Cultural </w:t>
      </w:r>
      <w:r w:rsidR="007F5E3C" w:rsidRPr="00312C88">
        <w:rPr>
          <w:rFonts w:ascii="Times New Roman" w:eastAsia="굴림" w:hAnsi="Times New Roman"/>
          <w:b/>
          <w:color w:val="000000"/>
          <w:sz w:val="24"/>
          <w:szCs w:val="24"/>
        </w:rPr>
        <w:t>anthropological study)</w:t>
      </w:r>
    </w:p>
    <w:p w:rsidR="007F5E3C" w:rsidRPr="00312C88" w:rsidRDefault="007F5E3C" w:rsidP="00FF2201">
      <w:pPr>
        <w:spacing w:after="0" w:line="240" w:lineRule="auto"/>
        <w:ind w:firstLine="567"/>
        <w:contextualSpacing/>
        <w:jc w:val="center"/>
        <w:rPr>
          <w:rFonts w:ascii="Times New Roman" w:eastAsia="굴림" w:hAnsi="Times New Roman"/>
          <w:b/>
          <w:color w:val="000000" w:themeColor="text1"/>
          <w:sz w:val="24"/>
          <w:szCs w:val="24"/>
          <w:lang w:eastAsia="ko-KR"/>
        </w:rPr>
      </w:pPr>
    </w:p>
    <w:p w:rsidR="007F5E3C" w:rsidRPr="00312C88" w:rsidRDefault="007F5E3C" w:rsidP="00FF2201">
      <w:pPr>
        <w:spacing w:after="0" w:line="240" w:lineRule="auto"/>
        <w:ind w:firstLine="567"/>
        <w:contextualSpacing/>
        <w:jc w:val="center"/>
        <w:rPr>
          <w:rFonts w:ascii="Times New Roman" w:eastAsia="굴림" w:hAnsi="Times New Roman"/>
          <w:b/>
          <w:color w:val="000000" w:themeColor="text1"/>
          <w:sz w:val="24"/>
          <w:szCs w:val="24"/>
          <w:lang w:eastAsia="ko-KR"/>
        </w:rPr>
      </w:pPr>
      <w:r w:rsidRPr="00312C88">
        <w:rPr>
          <w:rFonts w:ascii="Times New Roman" w:eastAsia="굴림" w:hAnsi="Times New Roman"/>
          <w:b/>
          <w:color w:val="000000" w:themeColor="text1"/>
          <w:sz w:val="24"/>
          <w:szCs w:val="24"/>
          <w:lang w:eastAsia="ko-KR"/>
        </w:rPr>
        <w:t>ABSTRACT</w:t>
      </w:r>
    </w:p>
    <w:p w:rsidR="007F5E3C" w:rsidRPr="00312C88" w:rsidRDefault="00FF2201" w:rsidP="00312C88">
      <w:pPr>
        <w:spacing w:after="0" w:line="324" w:lineRule="auto"/>
        <w:ind w:firstLine="567"/>
        <w:contextualSpacing/>
        <w:jc w:val="both"/>
        <w:rPr>
          <w:rFonts w:ascii="Times New Roman" w:eastAsia="굴림" w:hAnsi="Times New Roman"/>
          <w:color w:val="000000" w:themeColor="text1"/>
          <w:sz w:val="24"/>
          <w:szCs w:val="24"/>
          <w:lang w:eastAsia="ko-KR"/>
        </w:rPr>
      </w:pPr>
      <w:r>
        <w:rPr>
          <w:rFonts w:ascii="Times New Roman" w:eastAsia="굴림" w:hAnsi="Times New Roman"/>
          <w:color w:val="000000" w:themeColor="text1"/>
          <w:sz w:val="24"/>
          <w:szCs w:val="24"/>
        </w:rPr>
        <w:t>Post-Soviet Koreans (</w:t>
      </w:r>
      <w:proofErr w:type="spellStart"/>
      <w:r>
        <w:rPr>
          <w:rFonts w:ascii="Times New Roman" w:eastAsia="굴림" w:hAnsi="Times New Roman"/>
          <w:color w:val="000000" w:themeColor="text1"/>
          <w:sz w:val="24"/>
          <w:szCs w:val="24"/>
        </w:rPr>
        <w:t>Goryeoin</w:t>
      </w:r>
      <w:proofErr w:type="spellEnd"/>
      <w:r>
        <w:rPr>
          <w:rFonts w:ascii="Times New Roman" w:eastAsia="굴림" w:hAnsi="Times New Roman"/>
          <w:color w:val="000000" w:themeColor="text1"/>
          <w:sz w:val="24"/>
          <w:szCs w:val="24"/>
        </w:rPr>
        <w:t xml:space="preserve">) </w:t>
      </w:r>
      <w:r w:rsidR="007F5E3C" w:rsidRPr="00312C88">
        <w:rPr>
          <w:rFonts w:ascii="Times New Roman" w:eastAsia="굴림" w:hAnsi="Times New Roman"/>
          <w:color w:val="000000" w:themeColor="text1"/>
          <w:sz w:val="24"/>
          <w:szCs w:val="24"/>
        </w:rPr>
        <w:t xml:space="preserve">as </w:t>
      </w:r>
      <w:r w:rsidR="007F5E3C" w:rsidRPr="00312C88">
        <w:rPr>
          <w:rFonts w:ascii="Times New Roman" w:eastAsia="굴림" w:hAnsi="Times New Roman"/>
          <w:color w:val="000000" w:themeColor="text1"/>
          <w:sz w:val="24"/>
          <w:szCs w:val="24"/>
          <w:lang w:eastAsia="ko-KR"/>
        </w:rPr>
        <w:t>minor ethnic group</w:t>
      </w:r>
      <w:r w:rsidR="007F5E3C" w:rsidRPr="00312C88">
        <w:rPr>
          <w:rFonts w:ascii="Times New Roman" w:eastAsia="굴림" w:hAnsi="Times New Roman"/>
          <w:color w:val="000000" w:themeColor="text1"/>
          <w:sz w:val="24"/>
          <w:szCs w:val="24"/>
        </w:rPr>
        <w:t xml:space="preserve"> are </w:t>
      </w:r>
      <w:r w:rsidR="007F5E3C" w:rsidRPr="00312C88">
        <w:rPr>
          <w:rFonts w:ascii="Times New Roman" w:eastAsia="굴림" w:hAnsi="Times New Roman"/>
          <w:color w:val="000000" w:themeColor="text1"/>
          <w:sz w:val="24"/>
          <w:szCs w:val="24"/>
          <w:lang w:eastAsia="ko-KR"/>
        </w:rPr>
        <w:t xml:space="preserve">easily seen as a homogeneous community. </w:t>
      </w:r>
      <w:r w:rsidR="007F5E3C" w:rsidRPr="00312C88">
        <w:rPr>
          <w:rFonts w:ascii="Times New Roman" w:eastAsia="굴림" w:hAnsi="Times New Roman"/>
          <w:color w:val="000000" w:themeColor="text1"/>
          <w:sz w:val="24"/>
          <w:szCs w:val="24"/>
        </w:rPr>
        <w:t xml:space="preserve">Unlike defining </w:t>
      </w:r>
      <w:proofErr w:type="spellStart"/>
      <w:r w:rsidR="007F5E3C" w:rsidRPr="00312C88">
        <w:rPr>
          <w:rFonts w:ascii="Times New Roman" w:eastAsia="굴림" w:hAnsi="Times New Roman"/>
          <w:color w:val="000000" w:themeColor="text1"/>
          <w:sz w:val="24"/>
          <w:szCs w:val="24"/>
        </w:rPr>
        <w:t>Goryeoin</w:t>
      </w:r>
      <w:proofErr w:type="spellEnd"/>
      <w:r w:rsidR="007F5E3C" w:rsidRPr="00312C88">
        <w:rPr>
          <w:rFonts w:ascii="Times New Roman" w:eastAsia="굴림" w:hAnsi="Times New Roman"/>
          <w:color w:val="000000" w:themeColor="text1"/>
          <w:sz w:val="24"/>
          <w:szCs w:val="24"/>
        </w:rPr>
        <w:t xml:space="preserve"> as the homogeneous </w:t>
      </w:r>
      <w:proofErr w:type="spellStart"/>
      <w:r w:rsidR="007F5E3C" w:rsidRPr="00312C88">
        <w:rPr>
          <w:rFonts w:ascii="Times New Roman" w:eastAsia="굴림" w:hAnsi="Times New Roman"/>
          <w:color w:val="000000" w:themeColor="text1"/>
          <w:sz w:val="24"/>
          <w:szCs w:val="24"/>
        </w:rPr>
        <w:t>russianized</w:t>
      </w:r>
      <w:proofErr w:type="spellEnd"/>
      <w:r w:rsidR="007F5E3C" w:rsidRPr="00312C88">
        <w:rPr>
          <w:rFonts w:ascii="Times New Roman" w:eastAsia="굴림" w:hAnsi="Times New Roman"/>
          <w:color w:val="000000" w:themeColor="text1"/>
          <w:sz w:val="24"/>
          <w:szCs w:val="24"/>
        </w:rPr>
        <w:t xml:space="preserve"> Koreans in the existing researches, the </w:t>
      </w:r>
      <w:proofErr w:type="spellStart"/>
      <w:r w:rsidR="007F5E3C" w:rsidRPr="00312C88">
        <w:rPr>
          <w:rFonts w:ascii="Times New Roman" w:eastAsia="굴림" w:hAnsi="Times New Roman"/>
          <w:color w:val="000000" w:themeColor="text1"/>
          <w:sz w:val="24"/>
          <w:szCs w:val="24"/>
        </w:rPr>
        <w:t>Goryeoin</w:t>
      </w:r>
      <w:proofErr w:type="spellEnd"/>
      <w:r w:rsidR="007F5E3C" w:rsidRPr="00312C88">
        <w:rPr>
          <w:rFonts w:ascii="Times New Roman" w:eastAsia="굴림" w:hAnsi="Times New Roman"/>
          <w:color w:val="000000" w:themeColor="text1"/>
          <w:sz w:val="24"/>
          <w:szCs w:val="24"/>
        </w:rPr>
        <w:t xml:space="preserve"> have suffered from deep-seated schism among diverse inner groups, and from renewal pain of fitting for citizens in new independent country. </w:t>
      </w:r>
      <w:proofErr w:type="spellStart"/>
      <w:r w:rsidR="007F5E3C" w:rsidRPr="00312C88">
        <w:rPr>
          <w:rFonts w:ascii="Times New Roman" w:eastAsia="굴림" w:hAnsi="Times New Roman"/>
          <w:color w:val="000000" w:themeColor="text1"/>
          <w:sz w:val="24"/>
          <w:szCs w:val="24"/>
        </w:rPr>
        <w:t>Futhermore</w:t>
      </w:r>
      <w:proofErr w:type="spellEnd"/>
      <w:r w:rsidR="007F5E3C" w:rsidRPr="00312C88">
        <w:rPr>
          <w:rFonts w:ascii="Times New Roman" w:eastAsia="굴림" w:hAnsi="Times New Roman"/>
          <w:color w:val="000000" w:themeColor="text1"/>
          <w:sz w:val="24"/>
          <w:szCs w:val="24"/>
        </w:rPr>
        <w:t xml:space="preserve"> they spurted despair and resentment to motherland and made noise with </w:t>
      </w:r>
      <w:r w:rsidR="007F5E3C" w:rsidRPr="00312C88">
        <w:rPr>
          <w:rFonts w:ascii="Times New Roman" w:eastAsia="굴림" w:hAnsi="Times New Roman"/>
          <w:color w:val="000000" w:themeColor="text1"/>
          <w:sz w:val="24"/>
          <w:szCs w:val="24"/>
          <w:lang w:eastAsia="ko-KR"/>
        </w:rPr>
        <w:t xml:space="preserve">homeland </w:t>
      </w:r>
      <w:r w:rsidR="007F5E3C" w:rsidRPr="00312C88">
        <w:rPr>
          <w:rFonts w:ascii="Times New Roman" w:eastAsia="굴림" w:hAnsi="Times New Roman"/>
          <w:color w:val="000000" w:themeColor="text1"/>
          <w:sz w:val="24"/>
          <w:szCs w:val="24"/>
        </w:rPr>
        <w:t>Koreans in Kazakhstan</w:t>
      </w:r>
      <w:r w:rsidR="007F5E3C" w:rsidRPr="00312C88">
        <w:rPr>
          <w:rFonts w:ascii="Times New Roman" w:eastAsia="굴림" w:hAnsi="Times New Roman"/>
          <w:color w:val="000000" w:themeColor="text1"/>
          <w:sz w:val="24"/>
          <w:szCs w:val="24"/>
          <w:lang w:eastAsia="ko-KR"/>
        </w:rPr>
        <w:t>.</w:t>
      </w:r>
      <w:r w:rsidR="007F5E3C" w:rsidRPr="00312C88">
        <w:rPr>
          <w:rFonts w:ascii="Times New Roman" w:eastAsia="굴림" w:hAnsi="Times New Roman"/>
          <w:color w:val="000000" w:themeColor="text1"/>
          <w:sz w:val="24"/>
          <w:szCs w:val="24"/>
        </w:rPr>
        <w:t xml:space="preserve"> </w:t>
      </w:r>
    </w:p>
    <w:p w:rsidR="007F5E3C" w:rsidRPr="00312C88" w:rsidRDefault="007F5E3C" w:rsidP="00312C88">
      <w:pPr>
        <w:spacing w:after="0" w:line="324" w:lineRule="auto"/>
        <w:ind w:firstLine="567"/>
        <w:contextualSpacing/>
        <w:jc w:val="both"/>
        <w:rPr>
          <w:rFonts w:ascii="Times New Roman" w:eastAsia="굴림" w:hAnsi="Times New Roman"/>
          <w:color w:val="000000" w:themeColor="text1"/>
          <w:sz w:val="24"/>
          <w:szCs w:val="24"/>
          <w:lang w:eastAsia="ko-KR"/>
        </w:rPr>
      </w:pPr>
      <w:r w:rsidRPr="00312C88">
        <w:rPr>
          <w:rFonts w:ascii="Times New Roman" w:eastAsia="굴림" w:hAnsi="Times New Roman"/>
          <w:color w:val="000000" w:themeColor="text1"/>
          <w:sz w:val="24"/>
          <w:szCs w:val="24"/>
          <w:lang w:eastAsia="ko-KR"/>
        </w:rPr>
        <w:t xml:space="preserve">The study intends to interpret the significance and value of </w:t>
      </w:r>
      <w:proofErr w:type="spellStart"/>
      <w:r w:rsidRPr="00312C88">
        <w:rPr>
          <w:rFonts w:ascii="Times New Roman" w:eastAsia="굴림" w:hAnsi="Times New Roman"/>
          <w:color w:val="000000" w:themeColor="text1"/>
          <w:sz w:val="24"/>
          <w:szCs w:val="24"/>
          <w:lang w:eastAsia="ko-KR"/>
        </w:rPr>
        <w:t>Goryeoins</w:t>
      </w:r>
      <w:proofErr w:type="spellEnd"/>
      <w:r w:rsidRPr="00312C88">
        <w:rPr>
          <w:rFonts w:ascii="Times New Roman" w:eastAsia="굴림" w:hAnsi="Times New Roman"/>
          <w:color w:val="000000" w:themeColor="text1"/>
          <w:sz w:val="24"/>
          <w:szCs w:val="24"/>
          <w:lang w:eastAsia="ko-KR"/>
        </w:rPr>
        <w:t xml:space="preserve">’ lives by exploring inner dynamic and diverse cultural topography. Based on conducting field work in their activity sphere, attempting to communicate with them will provide important clues for the future research and </w:t>
      </w:r>
      <w:r w:rsidRPr="00312C88">
        <w:rPr>
          <w:rFonts w:ascii="Times New Roman" w:eastAsia="굴림" w:hAnsi="Times New Roman"/>
          <w:color w:val="000000" w:themeColor="text1"/>
          <w:sz w:val="24"/>
          <w:szCs w:val="24"/>
        </w:rPr>
        <w:t xml:space="preserve">understanding </w:t>
      </w:r>
      <w:r w:rsidRPr="00312C88">
        <w:rPr>
          <w:rFonts w:ascii="Times New Roman" w:eastAsia="굴림" w:hAnsi="Times New Roman"/>
          <w:color w:val="000000" w:themeColor="text1"/>
          <w:sz w:val="24"/>
          <w:szCs w:val="24"/>
          <w:lang w:eastAsia="ko-KR"/>
        </w:rPr>
        <w:t xml:space="preserve">them </w:t>
      </w:r>
    </w:p>
    <w:p w:rsidR="007F5E3C" w:rsidRPr="00312C88" w:rsidRDefault="007F5E3C" w:rsidP="00312C88">
      <w:pPr>
        <w:spacing w:after="0" w:line="324" w:lineRule="auto"/>
        <w:ind w:firstLine="567"/>
        <w:contextualSpacing/>
        <w:jc w:val="both"/>
        <w:rPr>
          <w:rFonts w:ascii="Times New Roman" w:eastAsia="굴림" w:hAnsi="Times New Roman"/>
          <w:color w:val="000000" w:themeColor="text1"/>
          <w:sz w:val="24"/>
          <w:szCs w:val="24"/>
        </w:rPr>
      </w:pPr>
      <w:r w:rsidRPr="00312C88">
        <w:rPr>
          <w:rFonts w:ascii="Times New Roman" w:eastAsia="굴림" w:hAnsi="Times New Roman"/>
          <w:color w:val="000000" w:themeColor="text1"/>
          <w:sz w:val="24"/>
          <w:szCs w:val="24"/>
        </w:rPr>
        <w:t xml:space="preserve">The study establishes following tasks so as to identify the dynamic identity politics of </w:t>
      </w:r>
      <w:proofErr w:type="spellStart"/>
      <w:r w:rsidRPr="00312C88">
        <w:rPr>
          <w:rFonts w:ascii="Times New Roman" w:eastAsia="굴림" w:hAnsi="Times New Roman"/>
          <w:color w:val="000000" w:themeColor="text1"/>
          <w:sz w:val="24"/>
          <w:szCs w:val="24"/>
        </w:rPr>
        <w:t>Goryeoin</w:t>
      </w:r>
      <w:proofErr w:type="spellEnd"/>
      <w:r w:rsidRPr="00312C88">
        <w:rPr>
          <w:rFonts w:ascii="Times New Roman" w:eastAsia="굴림" w:hAnsi="Times New Roman"/>
          <w:color w:val="000000" w:themeColor="text1"/>
          <w:sz w:val="24"/>
          <w:szCs w:val="24"/>
        </w:rPr>
        <w:t xml:space="preserve"> as an ethnic minority in the new external conditions of the Soviet dissolution and Kazakhstani independence: 1) To discuss theoretical background </w:t>
      </w:r>
      <w:r w:rsidRPr="00312C88">
        <w:rPr>
          <w:rFonts w:ascii="Times New Roman" w:eastAsia="굴림" w:hAnsi="Times New Roman"/>
          <w:color w:val="000000" w:themeColor="text1"/>
          <w:sz w:val="24"/>
          <w:szCs w:val="24"/>
          <w:lang w:eastAsia="ko-KR"/>
        </w:rPr>
        <w:t xml:space="preserve">of terms on ethnos, nation and diaspora, and </w:t>
      </w:r>
      <w:r w:rsidRPr="00312C88">
        <w:rPr>
          <w:rFonts w:ascii="Times New Roman" w:eastAsia="굴림" w:hAnsi="Times New Roman"/>
          <w:color w:val="000000" w:themeColor="text1"/>
          <w:sz w:val="24"/>
          <w:szCs w:val="24"/>
        </w:rPr>
        <w:t>cultural-anthropological methodology</w:t>
      </w:r>
      <w:r w:rsidRPr="00312C88">
        <w:rPr>
          <w:rFonts w:ascii="Times New Roman" w:eastAsia="굴림" w:hAnsi="Times New Roman"/>
          <w:color w:val="000000" w:themeColor="text1"/>
          <w:sz w:val="24"/>
          <w:szCs w:val="24"/>
          <w:lang w:eastAsia="ko-KR"/>
        </w:rPr>
        <w:t xml:space="preserve"> with the conduct of fieldwork:</w:t>
      </w:r>
      <w:r w:rsidRPr="00312C88">
        <w:rPr>
          <w:rFonts w:ascii="Times New Roman" w:eastAsia="굴림" w:hAnsi="Times New Roman"/>
          <w:color w:val="000000" w:themeColor="text1"/>
          <w:sz w:val="24"/>
          <w:szCs w:val="24"/>
        </w:rPr>
        <w:t xml:space="preserve"> participatory observations</w:t>
      </w:r>
      <w:r w:rsidRPr="00312C88">
        <w:rPr>
          <w:rFonts w:ascii="Times New Roman" w:eastAsia="굴림" w:hAnsi="Times New Roman"/>
          <w:color w:val="000000" w:themeColor="text1"/>
          <w:sz w:val="24"/>
          <w:szCs w:val="24"/>
          <w:lang w:eastAsia="ko-KR"/>
        </w:rPr>
        <w:t xml:space="preserve">; </w:t>
      </w:r>
      <w:r w:rsidRPr="00312C88">
        <w:rPr>
          <w:rFonts w:ascii="Times New Roman" w:eastAsia="굴림" w:hAnsi="Times New Roman"/>
          <w:color w:val="000000" w:themeColor="text1"/>
          <w:sz w:val="24"/>
          <w:szCs w:val="24"/>
        </w:rPr>
        <w:t>in-depth interviews</w:t>
      </w:r>
      <w:r w:rsidRPr="00312C88">
        <w:rPr>
          <w:rFonts w:ascii="Times New Roman" w:eastAsia="굴림" w:hAnsi="Times New Roman"/>
          <w:color w:val="000000" w:themeColor="text1"/>
          <w:sz w:val="24"/>
          <w:szCs w:val="24"/>
          <w:lang w:eastAsia="ko-KR"/>
        </w:rPr>
        <w:t>; informal interviews; 2) T</w:t>
      </w:r>
      <w:r w:rsidRPr="00312C88">
        <w:rPr>
          <w:rFonts w:ascii="Times New Roman" w:eastAsia="굴림" w:hAnsi="Times New Roman"/>
          <w:color w:val="000000" w:themeColor="text1"/>
          <w:sz w:val="24"/>
          <w:szCs w:val="24"/>
        </w:rPr>
        <w:t xml:space="preserve">o examine the </w:t>
      </w:r>
      <w:r w:rsidRPr="00312C88">
        <w:rPr>
          <w:rFonts w:ascii="Times New Roman" w:eastAsia="굴림" w:hAnsi="Times New Roman"/>
          <w:color w:val="000000" w:themeColor="text1"/>
          <w:sz w:val="24"/>
          <w:szCs w:val="24"/>
          <w:lang w:eastAsia="ko-KR"/>
        </w:rPr>
        <w:t>settlement</w:t>
      </w:r>
      <w:r w:rsidRPr="00312C88">
        <w:rPr>
          <w:rFonts w:ascii="Times New Roman" w:eastAsia="굴림" w:hAnsi="Times New Roman"/>
          <w:color w:val="000000" w:themeColor="text1"/>
          <w:sz w:val="24"/>
          <w:szCs w:val="24"/>
        </w:rPr>
        <w:t xml:space="preserve"> histor</w:t>
      </w:r>
      <w:r w:rsidRPr="00312C88">
        <w:rPr>
          <w:rFonts w:ascii="Times New Roman" w:eastAsia="굴림" w:hAnsi="Times New Roman"/>
          <w:color w:val="000000" w:themeColor="text1"/>
          <w:sz w:val="24"/>
          <w:szCs w:val="24"/>
          <w:lang w:eastAsia="ko-KR"/>
        </w:rPr>
        <w:t>y of immigrant Korean</w:t>
      </w:r>
      <w:r w:rsidRPr="00312C88">
        <w:rPr>
          <w:rFonts w:ascii="Times New Roman" w:eastAsia="굴림" w:hAnsi="Times New Roman"/>
          <w:color w:val="000000" w:themeColor="text1"/>
          <w:sz w:val="24"/>
          <w:szCs w:val="24"/>
        </w:rPr>
        <w:t xml:space="preserve"> as an ethnic minority, and then identify limitations and positions in the host society according to the social change</w:t>
      </w:r>
      <w:r w:rsidRPr="00312C88">
        <w:rPr>
          <w:rFonts w:ascii="Times New Roman" w:eastAsia="굴림" w:hAnsi="Times New Roman"/>
          <w:color w:val="000000" w:themeColor="text1"/>
          <w:sz w:val="24"/>
          <w:szCs w:val="24"/>
          <w:lang w:eastAsia="ko-KR"/>
        </w:rPr>
        <w:t>; 3) T</w:t>
      </w:r>
      <w:r w:rsidRPr="00312C88">
        <w:rPr>
          <w:rFonts w:ascii="Times New Roman" w:eastAsia="굴림" w:hAnsi="Times New Roman"/>
          <w:color w:val="000000" w:themeColor="text1"/>
          <w:sz w:val="24"/>
          <w:szCs w:val="24"/>
        </w:rPr>
        <w:t xml:space="preserve">o explore the historical process of </w:t>
      </w:r>
      <w:proofErr w:type="spellStart"/>
      <w:r w:rsidRPr="00312C88">
        <w:rPr>
          <w:rFonts w:ascii="Times New Roman" w:eastAsia="굴림" w:hAnsi="Times New Roman"/>
          <w:color w:val="000000" w:themeColor="text1"/>
          <w:sz w:val="24"/>
          <w:szCs w:val="24"/>
        </w:rPr>
        <w:t>Goryeoin</w:t>
      </w:r>
      <w:proofErr w:type="spellEnd"/>
      <w:r w:rsidRPr="00312C88">
        <w:rPr>
          <w:rFonts w:ascii="Times New Roman" w:eastAsia="굴림" w:hAnsi="Times New Roman"/>
          <w:color w:val="000000" w:themeColor="text1"/>
          <w:sz w:val="24"/>
          <w:szCs w:val="24"/>
        </w:rPr>
        <w:t xml:space="preserve"> migrants’ identity formation, and then </w:t>
      </w:r>
      <w:r w:rsidRPr="00312C88">
        <w:rPr>
          <w:rFonts w:ascii="Times New Roman" w:eastAsia="굴림" w:hAnsi="Times New Roman"/>
          <w:color w:val="000000" w:themeColor="text1"/>
          <w:sz w:val="24"/>
          <w:szCs w:val="24"/>
          <w:lang w:eastAsia="ko-KR"/>
        </w:rPr>
        <w:t>examine</w:t>
      </w:r>
      <w:r w:rsidRPr="00312C88">
        <w:rPr>
          <w:rFonts w:ascii="Times New Roman" w:eastAsia="굴림" w:hAnsi="Times New Roman"/>
          <w:color w:val="000000" w:themeColor="text1"/>
          <w:sz w:val="24"/>
          <w:szCs w:val="24"/>
        </w:rPr>
        <w:t xml:space="preserve"> the inner variety and differentiation process of the group</w:t>
      </w:r>
      <w:r w:rsidRPr="00312C88">
        <w:rPr>
          <w:rFonts w:ascii="Times New Roman" w:eastAsia="굴림" w:hAnsi="Times New Roman"/>
          <w:color w:val="000000" w:themeColor="text1"/>
          <w:sz w:val="24"/>
          <w:szCs w:val="24"/>
          <w:lang w:eastAsia="ko-KR"/>
        </w:rPr>
        <w:t>; 4) T</w:t>
      </w:r>
      <w:r w:rsidRPr="00312C88">
        <w:rPr>
          <w:rFonts w:ascii="Times New Roman" w:eastAsia="굴림" w:hAnsi="Times New Roman"/>
          <w:color w:val="000000" w:themeColor="text1"/>
          <w:sz w:val="24"/>
          <w:szCs w:val="24"/>
        </w:rPr>
        <w:t xml:space="preserve">o represent </w:t>
      </w:r>
      <w:proofErr w:type="spellStart"/>
      <w:r w:rsidRPr="00312C88">
        <w:rPr>
          <w:rFonts w:ascii="Times New Roman" w:eastAsia="굴림" w:hAnsi="Times New Roman"/>
          <w:color w:val="000000" w:themeColor="text1"/>
          <w:sz w:val="24"/>
          <w:szCs w:val="24"/>
        </w:rPr>
        <w:t>Goryeoin</w:t>
      </w:r>
      <w:proofErr w:type="spellEnd"/>
      <w:r w:rsidRPr="00312C88">
        <w:rPr>
          <w:rFonts w:ascii="Times New Roman" w:eastAsia="굴림" w:hAnsi="Times New Roman"/>
          <w:color w:val="000000" w:themeColor="text1"/>
          <w:sz w:val="24"/>
          <w:szCs w:val="24"/>
        </w:rPr>
        <w:t xml:space="preserve"> narratives</w:t>
      </w:r>
      <w:r w:rsidRPr="00312C88">
        <w:rPr>
          <w:rFonts w:ascii="Times New Roman" w:eastAsia="굴림" w:hAnsi="Times New Roman"/>
          <w:color w:val="000000" w:themeColor="text1"/>
          <w:sz w:val="24"/>
          <w:szCs w:val="24"/>
          <w:lang w:eastAsia="ko-KR"/>
        </w:rPr>
        <w:t>,</w:t>
      </w:r>
      <w:r w:rsidRPr="00312C88">
        <w:rPr>
          <w:rFonts w:ascii="Times New Roman" w:eastAsia="굴림" w:hAnsi="Times New Roman"/>
          <w:color w:val="000000" w:themeColor="text1"/>
          <w:sz w:val="24"/>
          <w:szCs w:val="24"/>
        </w:rPr>
        <w:t xml:space="preserve"> and interpret and analyze their </w:t>
      </w:r>
      <w:r w:rsidRPr="00312C88">
        <w:rPr>
          <w:rFonts w:ascii="Times New Roman" w:eastAsia="굴림" w:hAnsi="Times New Roman"/>
          <w:color w:val="000000" w:themeColor="text1"/>
          <w:sz w:val="24"/>
          <w:szCs w:val="24"/>
          <w:lang w:eastAsia="ko-KR"/>
        </w:rPr>
        <w:t xml:space="preserve">cultural </w:t>
      </w:r>
      <w:r w:rsidRPr="00312C88">
        <w:rPr>
          <w:rFonts w:ascii="Times New Roman" w:eastAsia="굴림" w:hAnsi="Times New Roman"/>
          <w:color w:val="000000" w:themeColor="text1"/>
          <w:sz w:val="24"/>
          <w:szCs w:val="24"/>
        </w:rPr>
        <w:t xml:space="preserve">significance </w:t>
      </w:r>
      <w:r w:rsidRPr="00312C88">
        <w:rPr>
          <w:rFonts w:ascii="Times New Roman" w:eastAsia="굴림" w:hAnsi="Times New Roman"/>
          <w:color w:val="000000" w:themeColor="text1"/>
          <w:sz w:val="24"/>
          <w:szCs w:val="24"/>
          <w:lang w:eastAsia="ko-KR"/>
        </w:rPr>
        <w:t>from</w:t>
      </w:r>
      <w:r w:rsidRPr="00312C88">
        <w:rPr>
          <w:rFonts w:ascii="Times New Roman" w:eastAsia="굴림" w:hAnsi="Times New Roman"/>
          <w:color w:val="000000" w:themeColor="text1"/>
          <w:sz w:val="24"/>
          <w:szCs w:val="24"/>
        </w:rPr>
        <w:t xml:space="preserve"> experiences and memories</w:t>
      </w:r>
      <w:r w:rsidRPr="00312C88">
        <w:rPr>
          <w:rFonts w:ascii="Times New Roman" w:eastAsia="굴림" w:hAnsi="Times New Roman"/>
          <w:color w:val="000000" w:themeColor="text1"/>
          <w:sz w:val="24"/>
          <w:szCs w:val="24"/>
          <w:lang w:eastAsia="ko-KR"/>
        </w:rPr>
        <w:t>.</w:t>
      </w:r>
      <w:r w:rsidRPr="00312C88">
        <w:rPr>
          <w:rFonts w:ascii="Times New Roman" w:eastAsia="굴림" w:hAnsi="Times New Roman"/>
          <w:color w:val="000000" w:themeColor="text1"/>
          <w:sz w:val="24"/>
          <w:szCs w:val="24"/>
        </w:rPr>
        <w:t xml:space="preserve"> </w:t>
      </w:r>
    </w:p>
    <w:p w:rsidR="007F5E3C" w:rsidRPr="00312C88" w:rsidRDefault="007F5E3C" w:rsidP="00312C88">
      <w:pPr>
        <w:spacing w:after="0" w:line="324" w:lineRule="auto"/>
        <w:ind w:firstLine="567"/>
        <w:contextualSpacing/>
        <w:jc w:val="both"/>
        <w:rPr>
          <w:rFonts w:ascii="Times New Roman" w:eastAsia="굴림" w:hAnsi="Times New Roman"/>
          <w:color w:val="000000" w:themeColor="text1"/>
          <w:sz w:val="24"/>
          <w:szCs w:val="24"/>
          <w:lang w:eastAsia="ko-KR"/>
        </w:rPr>
      </w:pPr>
      <w:r w:rsidRPr="00312C88">
        <w:rPr>
          <w:rFonts w:ascii="Times New Roman" w:eastAsia="굴림" w:hAnsi="Times New Roman"/>
          <w:color w:val="000000" w:themeColor="text1"/>
          <w:sz w:val="24"/>
          <w:szCs w:val="24"/>
          <w:lang w:eastAsia="ko-KR"/>
        </w:rPr>
        <w:t>To explore the d</w:t>
      </w:r>
      <w:r w:rsidRPr="00312C88">
        <w:rPr>
          <w:rFonts w:ascii="Times New Roman" w:eastAsia="굴림" w:hAnsi="Times New Roman"/>
          <w:color w:val="000000" w:themeColor="text1"/>
          <w:sz w:val="24"/>
          <w:szCs w:val="24"/>
        </w:rPr>
        <w:t xml:space="preserve">ynamics and fluidity of identity in Kazakhstani </w:t>
      </w:r>
      <w:proofErr w:type="spellStart"/>
      <w:r w:rsidRPr="00312C88">
        <w:rPr>
          <w:rFonts w:ascii="Times New Roman" w:eastAsia="굴림" w:hAnsi="Times New Roman"/>
          <w:color w:val="000000" w:themeColor="text1"/>
          <w:sz w:val="24"/>
          <w:szCs w:val="24"/>
        </w:rPr>
        <w:t>Goryeoin</w:t>
      </w:r>
      <w:proofErr w:type="spellEnd"/>
      <w:r w:rsidRPr="00312C88">
        <w:rPr>
          <w:rFonts w:ascii="Times New Roman" w:eastAsia="굴림" w:hAnsi="Times New Roman"/>
          <w:color w:val="000000" w:themeColor="text1"/>
          <w:sz w:val="24"/>
          <w:szCs w:val="24"/>
          <w:lang w:eastAsia="ko-KR"/>
        </w:rPr>
        <w:t xml:space="preserve">, the study analyzed </w:t>
      </w:r>
      <w:proofErr w:type="spellStart"/>
      <w:r w:rsidRPr="00312C88">
        <w:rPr>
          <w:rFonts w:ascii="Times New Roman" w:eastAsia="굴림" w:hAnsi="Times New Roman"/>
          <w:color w:val="000000" w:themeColor="text1"/>
          <w:sz w:val="24"/>
          <w:szCs w:val="24"/>
        </w:rPr>
        <w:t>Goryeoin’s</w:t>
      </w:r>
      <w:proofErr w:type="spellEnd"/>
      <w:r w:rsidRPr="00312C88">
        <w:rPr>
          <w:rFonts w:ascii="Times New Roman" w:eastAsia="굴림" w:hAnsi="Times New Roman"/>
          <w:color w:val="000000" w:themeColor="text1"/>
          <w:sz w:val="24"/>
          <w:szCs w:val="24"/>
        </w:rPr>
        <w:t xml:space="preserve"> narratives </w:t>
      </w:r>
      <w:r w:rsidRPr="00312C88">
        <w:rPr>
          <w:rFonts w:ascii="Times New Roman" w:eastAsia="굴림" w:hAnsi="Times New Roman"/>
          <w:color w:val="000000" w:themeColor="text1"/>
          <w:sz w:val="24"/>
          <w:szCs w:val="24"/>
          <w:lang w:eastAsia="ko-KR"/>
        </w:rPr>
        <w:t>represented and interpreted by their</w:t>
      </w:r>
      <w:r w:rsidRPr="00312C88">
        <w:rPr>
          <w:rFonts w:ascii="Times New Roman" w:eastAsia="굴림" w:hAnsi="Times New Roman"/>
          <w:color w:val="000000" w:themeColor="text1"/>
          <w:sz w:val="24"/>
          <w:szCs w:val="24"/>
        </w:rPr>
        <w:t xml:space="preserve"> memories and experiences through </w:t>
      </w:r>
      <w:r w:rsidRPr="00312C88">
        <w:rPr>
          <w:rFonts w:ascii="Times New Roman" w:eastAsia="굴림" w:hAnsi="Times New Roman"/>
          <w:color w:val="000000" w:themeColor="text1"/>
          <w:sz w:val="24"/>
          <w:szCs w:val="24"/>
          <w:lang w:eastAsia="ko-KR"/>
        </w:rPr>
        <w:t xml:space="preserve">the researcher’s </w:t>
      </w:r>
      <w:r w:rsidRPr="00312C88">
        <w:rPr>
          <w:rFonts w:ascii="Times New Roman" w:eastAsia="굴림" w:hAnsi="Times New Roman"/>
          <w:color w:val="000000" w:themeColor="text1"/>
          <w:sz w:val="24"/>
          <w:szCs w:val="24"/>
        </w:rPr>
        <w:t>participatory observation and informal interviews.</w:t>
      </w:r>
    </w:p>
    <w:p w:rsidR="007F5E3C" w:rsidRPr="00312C88" w:rsidRDefault="007F5E3C" w:rsidP="00312C88">
      <w:pPr>
        <w:spacing w:after="0" w:line="324" w:lineRule="auto"/>
        <w:ind w:firstLine="567"/>
        <w:contextualSpacing/>
        <w:jc w:val="both"/>
        <w:rPr>
          <w:rFonts w:ascii="Times New Roman" w:eastAsia="굴림" w:hAnsi="Times New Roman"/>
          <w:color w:val="000000" w:themeColor="text1"/>
          <w:sz w:val="24"/>
          <w:szCs w:val="24"/>
        </w:rPr>
      </w:pPr>
      <w:r w:rsidRPr="00312C88">
        <w:rPr>
          <w:rFonts w:ascii="Times New Roman" w:eastAsia="굴림" w:hAnsi="Times New Roman"/>
          <w:color w:val="000000" w:themeColor="text1"/>
          <w:sz w:val="24"/>
          <w:szCs w:val="24"/>
        </w:rPr>
        <w:t xml:space="preserve">Beyond the previous superficial studies on </w:t>
      </w:r>
      <w:proofErr w:type="spellStart"/>
      <w:r w:rsidRPr="00312C88">
        <w:rPr>
          <w:rFonts w:ascii="Times New Roman" w:eastAsia="굴림" w:hAnsi="Times New Roman"/>
          <w:color w:val="000000" w:themeColor="text1"/>
          <w:sz w:val="24"/>
          <w:szCs w:val="24"/>
        </w:rPr>
        <w:t>Goryeoin</w:t>
      </w:r>
      <w:proofErr w:type="spellEnd"/>
      <w:r w:rsidRPr="00312C88">
        <w:rPr>
          <w:rFonts w:ascii="Times New Roman" w:eastAsia="굴림" w:hAnsi="Times New Roman"/>
          <w:color w:val="000000" w:themeColor="text1"/>
          <w:sz w:val="24"/>
          <w:szCs w:val="24"/>
        </w:rPr>
        <w:t xml:space="preserve"> society that stayed at utilizing document-based data or questionnaire survey, this study </w:t>
      </w:r>
      <w:r w:rsidRPr="00312C88">
        <w:rPr>
          <w:rFonts w:ascii="Times New Roman" w:eastAsia="굴림" w:hAnsi="Times New Roman"/>
          <w:color w:val="000000" w:themeColor="text1"/>
          <w:sz w:val="24"/>
          <w:szCs w:val="24"/>
          <w:lang w:eastAsia="ko-KR"/>
        </w:rPr>
        <w:t>provides scientific novelties and originality analyzing</w:t>
      </w:r>
      <w:r w:rsidRPr="00312C88">
        <w:rPr>
          <w:rFonts w:ascii="Times New Roman" w:eastAsia="굴림" w:hAnsi="Times New Roman"/>
          <w:color w:val="000000" w:themeColor="text1"/>
          <w:sz w:val="24"/>
          <w:szCs w:val="24"/>
        </w:rPr>
        <w:t xml:space="preserve"> the inner depths of </w:t>
      </w:r>
      <w:proofErr w:type="spellStart"/>
      <w:r w:rsidRPr="00312C88">
        <w:rPr>
          <w:rFonts w:ascii="Times New Roman" w:eastAsia="굴림" w:hAnsi="Times New Roman"/>
          <w:color w:val="000000" w:themeColor="text1"/>
          <w:sz w:val="24"/>
          <w:szCs w:val="24"/>
        </w:rPr>
        <w:t>Goryeoin</w:t>
      </w:r>
      <w:proofErr w:type="spellEnd"/>
      <w:r w:rsidRPr="00312C88">
        <w:rPr>
          <w:rFonts w:ascii="Times New Roman" w:eastAsia="굴림" w:hAnsi="Times New Roman"/>
          <w:color w:val="000000" w:themeColor="text1"/>
          <w:sz w:val="24"/>
          <w:szCs w:val="24"/>
        </w:rPr>
        <w:t xml:space="preserve"> society through anthropological research</w:t>
      </w:r>
      <w:r w:rsidRPr="00312C88">
        <w:rPr>
          <w:rFonts w:ascii="Times New Roman" w:eastAsia="굴림" w:hAnsi="Times New Roman"/>
          <w:color w:val="000000" w:themeColor="text1"/>
          <w:sz w:val="24"/>
          <w:szCs w:val="24"/>
          <w:lang w:eastAsia="ko-KR"/>
        </w:rPr>
        <w:t>.</w:t>
      </w:r>
      <w:r w:rsidRPr="00312C88">
        <w:rPr>
          <w:rFonts w:ascii="Times New Roman" w:eastAsia="굴림" w:hAnsi="Times New Roman"/>
          <w:color w:val="000000" w:themeColor="text1"/>
          <w:sz w:val="24"/>
          <w:szCs w:val="24"/>
        </w:rPr>
        <w:t xml:space="preserve"> </w:t>
      </w:r>
    </w:p>
    <w:p w:rsidR="007F5E3C" w:rsidRPr="00312C88" w:rsidRDefault="007F5E3C" w:rsidP="00312C88">
      <w:pPr>
        <w:spacing w:after="0" w:line="324" w:lineRule="auto"/>
        <w:ind w:firstLine="567"/>
        <w:contextualSpacing/>
        <w:jc w:val="both"/>
        <w:rPr>
          <w:rFonts w:ascii="Times New Roman" w:eastAsia="굴림" w:hAnsi="Times New Roman"/>
          <w:color w:val="000000"/>
          <w:sz w:val="24"/>
          <w:szCs w:val="24"/>
          <w:lang w:eastAsia="ko-KR"/>
        </w:rPr>
      </w:pPr>
      <w:r w:rsidRPr="00312C88">
        <w:rPr>
          <w:rFonts w:ascii="Times New Roman" w:eastAsia="굴림" w:hAnsi="Times New Roman"/>
          <w:color w:val="000000" w:themeColor="text1"/>
          <w:sz w:val="24"/>
          <w:szCs w:val="24"/>
        </w:rPr>
        <w:t>This study results showed the identifying process as the “site of struggle” making conflicts and divisions, achieving harmony, and compromising among them with continuously construction and reconstr</w:t>
      </w:r>
      <w:bookmarkStart w:id="1" w:name="_GoBack"/>
      <w:bookmarkEnd w:id="1"/>
      <w:r w:rsidRPr="00312C88">
        <w:rPr>
          <w:rFonts w:ascii="Times New Roman" w:eastAsia="굴림" w:hAnsi="Times New Roman"/>
          <w:color w:val="000000" w:themeColor="text1"/>
          <w:sz w:val="24"/>
          <w:szCs w:val="24"/>
        </w:rPr>
        <w:t xml:space="preserve">uction by different experience, memory and sentiment. </w:t>
      </w:r>
    </w:p>
    <w:sectPr w:rsidR="007F5E3C" w:rsidRPr="00312C88" w:rsidSect="00FF2201">
      <w:headerReference w:type="default" r:id="rId6"/>
      <w:pgSz w:w="11906" w:h="16838"/>
      <w:pgMar w:top="1134" w:right="567" w:bottom="1134" w:left="1701" w:header="851" w:footer="992" w:gutter="0"/>
      <w:pgNumType w:start="16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150" w:rsidRDefault="008C2150" w:rsidP="008C2150">
      <w:pPr>
        <w:spacing w:after="0" w:line="240" w:lineRule="auto"/>
      </w:pPr>
      <w:r>
        <w:separator/>
      </w:r>
    </w:p>
  </w:endnote>
  <w:endnote w:type="continuationSeparator" w:id="0">
    <w:p w:rsidR="008C2150" w:rsidRDefault="008C2150" w:rsidP="008C2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150" w:rsidRDefault="008C2150" w:rsidP="008C2150">
      <w:pPr>
        <w:spacing w:after="0" w:line="240" w:lineRule="auto"/>
      </w:pPr>
      <w:r>
        <w:separator/>
      </w:r>
    </w:p>
  </w:footnote>
  <w:footnote w:type="continuationSeparator" w:id="0">
    <w:p w:rsidR="008C2150" w:rsidRDefault="008C2150" w:rsidP="008C2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254419"/>
      <w:docPartObj>
        <w:docPartGallery w:val="Page Numbers (Top of Page)"/>
        <w:docPartUnique/>
      </w:docPartObj>
    </w:sdtPr>
    <w:sdtEndPr/>
    <w:sdtContent>
      <w:p w:rsidR="008C2150" w:rsidRDefault="00046391">
        <w:pPr>
          <w:pStyle w:val="a3"/>
          <w:jc w:val="right"/>
        </w:pPr>
        <w:r>
          <w:fldChar w:fldCharType="begin"/>
        </w:r>
        <w:r>
          <w:instrText xml:space="preserve"> PAGE   \* MERGEFORMAT </w:instrText>
        </w:r>
        <w:r>
          <w:fldChar w:fldCharType="separate"/>
        </w:r>
        <w:r w:rsidRPr="00046391">
          <w:rPr>
            <w:noProof/>
            <w:lang w:val="ko-KR"/>
          </w:rPr>
          <w:t>167</w:t>
        </w:r>
        <w:r>
          <w:rPr>
            <w:noProof/>
            <w:lang w:val="ko-KR"/>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641B8"/>
    <w:rsid w:val="00046391"/>
    <w:rsid w:val="00312C88"/>
    <w:rsid w:val="004641B8"/>
    <w:rsid w:val="004C62D1"/>
    <w:rsid w:val="005401C2"/>
    <w:rsid w:val="007F5E3C"/>
    <w:rsid w:val="008C2150"/>
    <w:rsid w:val="00B35A3B"/>
    <w:rsid w:val="00C9509B"/>
    <w:rsid w:val="00EB7B10"/>
    <w:rsid w:val="00FF2201"/>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ACAB45"/>
  <w15:docId w15:val="{7A7AD3B2-6C7F-403D-8622-4AB0769E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5E3C"/>
    <w:pPr>
      <w:spacing w:after="200" w:line="276" w:lineRule="auto"/>
    </w:pPr>
    <w:rPr>
      <w:rFonts w:ascii="맑은 고딕" w:eastAsia="맑은 고딕" w:hAnsi="맑은 고딕" w:cs="Times New Roman"/>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2150"/>
    <w:pPr>
      <w:tabs>
        <w:tab w:val="center" w:pos="4513"/>
        <w:tab w:val="right" w:pos="9026"/>
      </w:tabs>
      <w:snapToGrid w:val="0"/>
    </w:pPr>
  </w:style>
  <w:style w:type="character" w:customStyle="1" w:styleId="Char">
    <w:name w:val="머리글 Char"/>
    <w:basedOn w:val="a0"/>
    <w:link w:val="a3"/>
    <w:uiPriority w:val="99"/>
    <w:rsid w:val="008C2150"/>
    <w:rPr>
      <w:rFonts w:ascii="맑은 고딕" w:eastAsia="맑은 고딕" w:hAnsi="맑은 고딕" w:cs="Times New Roman"/>
      <w:lang w:val="en-US" w:eastAsia="en-US" w:bidi="en-US"/>
    </w:rPr>
  </w:style>
  <w:style w:type="paragraph" w:styleId="a4">
    <w:name w:val="footer"/>
    <w:basedOn w:val="a"/>
    <w:link w:val="Char0"/>
    <w:uiPriority w:val="99"/>
    <w:unhideWhenUsed/>
    <w:rsid w:val="008C2150"/>
    <w:pPr>
      <w:tabs>
        <w:tab w:val="center" w:pos="4513"/>
        <w:tab w:val="right" w:pos="9026"/>
      </w:tabs>
      <w:snapToGrid w:val="0"/>
    </w:pPr>
  </w:style>
  <w:style w:type="character" w:customStyle="1" w:styleId="Char0">
    <w:name w:val="바닥글 Char"/>
    <w:basedOn w:val="a0"/>
    <w:link w:val="a4"/>
    <w:uiPriority w:val="99"/>
    <w:rsid w:val="008C2150"/>
    <w:rPr>
      <w:rFonts w:ascii="맑은 고딕" w:eastAsia="맑은 고딕" w:hAnsi="맑은 고딕" w:cs="Times New Roman"/>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519</Words>
  <Characters>2963</Characters>
  <Application>Microsoft Office Word</Application>
  <DocSecurity>0</DocSecurity>
  <Lines>24</Lines>
  <Paragraphs>6</Paragraphs>
  <ScaleCrop>false</ScaleCrop>
  <HeadingPairs>
    <vt:vector size="2" baseType="variant">
      <vt:variant>
        <vt:lpstr>제목</vt:lpstr>
      </vt:variant>
      <vt:variant>
        <vt:i4>1</vt:i4>
      </vt:variant>
    </vt:vector>
  </HeadingPairs>
  <TitlesOfParts>
    <vt:vector size="1" baseType="lpstr">
      <vt:lpstr/>
    </vt:vector>
  </TitlesOfParts>
  <Company>SPecialiST RePack</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SoonOk Myong</cp:lastModifiedBy>
  <cp:revision>3</cp:revision>
  <dcterms:created xsi:type="dcterms:W3CDTF">2019-02-03T03:51:00Z</dcterms:created>
  <dcterms:modified xsi:type="dcterms:W3CDTF">2019-02-03T04:05:00Z</dcterms:modified>
</cp:coreProperties>
</file>