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A29A7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ҚАЗАҚ ƏДЕБИЕТТАНУЫНЫҢ ҚАЙРАТКЕРІ</w:t>
      </w:r>
    </w:p>
    <w:p w14:paraId="07DCC609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</w:p>
    <w:p w14:paraId="3BA5FCFE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 xml:space="preserve">Көрнекті ғалым Жанғара Дəдебаевтың тұғырлы тұлғасын </w:t>
      </w:r>
      <w:r w:rsidR="00434094">
        <w:rPr>
          <w:sz w:val="28"/>
          <w:szCs w:val="28"/>
          <w:lang w:val="en-US"/>
        </w:rPr>
        <w:t xml:space="preserve">тұтастырып тұрған Ғалым, Ұстаз, </w:t>
      </w:r>
      <w:r w:rsidRPr="00434094">
        <w:rPr>
          <w:sz w:val="28"/>
          <w:szCs w:val="28"/>
          <w:lang w:val="en-US"/>
        </w:rPr>
        <w:t>Қайраткер, Азамат сияқты ұстындар туралы таратып айтуға негіз бар, қисыны келіп тұр. Көрнекті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ғалым бағалы сөз еститін кемел жасқа, ұрпағы оның еңбегімен мақтанатын мағыналы мөлшерге жетіп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отыр. Жанғара Дəдебайұлының еліміз</w:t>
      </w:r>
      <w:r w:rsidR="00434094">
        <w:rPr>
          <w:sz w:val="28"/>
          <w:szCs w:val="28"/>
          <w:lang w:val="en-US"/>
        </w:rPr>
        <w:t xml:space="preserve">дің ғылыми кеңістігіндегі орнын </w:t>
      </w:r>
      <w:r w:rsidRPr="00434094">
        <w:rPr>
          <w:sz w:val="28"/>
          <w:szCs w:val="28"/>
          <w:lang w:val="en-US"/>
        </w:rPr>
        <w:t>айқындап тұратын сипаттар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мыналар: тұрақтылық, орнықтылық, байыптылық, дəйектілік, əмбебаптық, байсалдылық. Ғалым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жарты ғасырға жуық табан аудармай ұлттық сөз өнерінің көкейкесті, зəру, ділгір мəселелерін жүйелі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зерттеп келеді. Оның дəлелі – жиырмаға жуық монография, отыздан астам оқу құралдары, жарты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мыңнан асатын мəнді, мазмұнды мақалалар. Бозбала кезінде босағасын аттаған университетінен бір елі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ажыраған емес, күні бүгінге дейін барын салып қызмет етуде Қасиетті қара шаңырақ əл Фараби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атындағы Қазақ Ұлттық Университеті де ұстаздығынан айныған емес, талантты түлегін студенттен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академикке дейін өсіріп баптады. Ұшқан ұясы мен түлегінің арасындағы осы бір адам қызығатын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тұрақты байланыс ұзаққа созылсын деген тілек бар. Ғылыми ұстанымындағы тұрақтылығын тізбелеп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айтудың реті бар, көзі қарақты оқырм</w:t>
      </w:r>
      <w:r w:rsidR="00434094">
        <w:rPr>
          <w:sz w:val="28"/>
          <w:szCs w:val="28"/>
          <w:lang w:val="en-US"/>
        </w:rPr>
        <w:t xml:space="preserve">аны ғалымның монографиялары мен </w:t>
      </w:r>
      <w:r w:rsidRPr="00434094">
        <w:rPr>
          <w:sz w:val="28"/>
          <w:szCs w:val="28"/>
          <w:lang w:val="en-US"/>
        </w:rPr>
        <w:t>оқу құралдарындағы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сабақтастықты, ықпалдастықты, жалғастықтықты олардың атаулары мен тақырыптарынан өзі де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байқар, бірақ қайталаушылық пен шиырлауды кезіктірмес. Ғалым зерттеулерінен онық өзіндік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қолтаңбасын, анық ойлап, айқын жазатын байыпты мə</w:t>
      </w:r>
      <w:r w:rsidR="00434094">
        <w:rPr>
          <w:sz w:val="28"/>
          <w:szCs w:val="28"/>
          <w:lang w:val="en-US"/>
        </w:rPr>
        <w:t xml:space="preserve">нерін байқамау мүмкін еместей. </w:t>
      </w:r>
      <w:r w:rsidRPr="00434094">
        <w:rPr>
          <w:sz w:val="28"/>
          <w:szCs w:val="28"/>
          <w:lang w:val="en-US"/>
        </w:rPr>
        <w:t>Байсалды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пікірлері санаға жұғымды, ұғымға сіңімді. Ол татымсыз таластардан, тəлейсіз талдаудан, дəрегейсіз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даулардан биік тұруға тырысты. Ісі ‒ тұрақты, ойы ‒ орнықты, пікірі ‒ байыпты, мақсаты ‒ бекем,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айтары ‒ дəйекті осындай ғалымдар зиялы ортада əманда қайраткер тұлға ретінде қошеметтелген. Бұл</w:t>
      </w:r>
    </w:p>
    <w:p w14:paraId="69E77F2D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үрдіс ‒ зайырлы ортаның, руханиятқа мəн берген мемлекеттің айқын белгісі екені өскелең ұрпақтың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есінде жүргені абзал. Ж. Дəдебаевтың ғалым ретіндегі əмбебаптығын арнайы атап көрсеткен жөн.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Əдебиет теориясы, əдебиет тарихы, əдеби сын, елтану, аймақтану, əдеби компаративистика,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аударматану, фольклортану, мəтінтану, əдіснама, ə</w:t>
      </w:r>
      <w:r w:rsidR="00434094">
        <w:rPr>
          <w:sz w:val="28"/>
          <w:szCs w:val="28"/>
          <w:lang w:val="en-US"/>
        </w:rPr>
        <w:t xml:space="preserve">деби шығармашылық </w:t>
      </w:r>
      <w:r w:rsidRPr="00434094">
        <w:rPr>
          <w:sz w:val="28"/>
          <w:szCs w:val="28"/>
          <w:lang w:val="en-US"/>
        </w:rPr>
        <w:t>сияқты ғылыми салалары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бойынша кешенді зерттеулері, қадау-қадау еңбектері ТМД елдерінде де, түркі тілдес ағайындар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ар</w:t>
      </w:r>
      <w:r w:rsidR="00434094">
        <w:rPr>
          <w:sz w:val="28"/>
          <w:szCs w:val="28"/>
          <w:lang w:val="kk-KZ"/>
        </w:rPr>
        <w:t>а</w:t>
      </w:r>
      <w:r w:rsidRPr="00434094">
        <w:rPr>
          <w:sz w:val="28"/>
          <w:szCs w:val="28"/>
          <w:lang w:val="en-US"/>
        </w:rPr>
        <w:t>сында да танымал зерттеулер қатарында. Ол ‒ халқының рухани мұрасын, ұлттық коды сақталған</w:t>
      </w:r>
    </w:p>
    <w:p w14:paraId="7106D88E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асыл нұсқалары мен бедерлі белгілерін, қазақи бірегейліктің негіздерін талмай тауып, тұрақты талдап,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ғылыми пайыммен парасатты жүйелеп, орнықты бағалап, орнымен насихаттап, қисынды жаңғыртып,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кең қауымға талмай таратып, көпшілікке терең таныстырып алғаусыз қызмет етіп жүрген қайраткер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тұлғалардың бірі. Анахарсис, Білге Бұдын Тəңірқұт, Ақиқар, Тоныкөк, Алаша хан, Асан қайғы,</w:t>
      </w:r>
    </w:p>
    <w:p w14:paraId="2EAEBF6A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lastRenderedPageBreak/>
        <w:t>Жиренше шешен, Төле би, Қаздауысты Қазыбек биден тартып қазақтың жыраулары. шешендері,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батырлары жайындағы сериялық мақалалары ‒ бөлек басуға сұранып тұрған жəдігерлер. Ал Сократ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хакім, Низами, Дулати, Науаи, Ғ. Тоқай, Ш.Айтматов жəне басқа да танымал өнер иелері туралы</w:t>
      </w:r>
    </w:p>
    <w:p w14:paraId="00F21ADB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жазбалардың танымдық, ақпараттық əлеует</w:t>
      </w:r>
      <w:r w:rsidR="00434094">
        <w:rPr>
          <w:sz w:val="28"/>
          <w:szCs w:val="28"/>
          <w:lang w:val="en-US"/>
        </w:rPr>
        <w:t xml:space="preserve">і өте жоғары. Абай институтының </w:t>
      </w:r>
      <w:r w:rsidRPr="00434094">
        <w:rPr>
          <w:sz w:val="28"/>
          <w:szCs w:val="28"/>
          <w:lang w:val="en-US"/>
        </w:rPr>
        <w:t>вебсайтында қазақтың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көрнекті тұлғалары хақындағы жүздеген мақалалар мазмұнының салмағымен, пікірінің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тығыздығымен, баяндаудағы лаконизмімен ерекшеленеді. Абай институтының сайтының құрылымы,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ықшамдылығы, жұмыс істеу белсенділігі де оның идеялық дем берушісінің өресіне, ықыласына,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құлшынысына, ниетіне сай. Жанғара Дə</w:t>
      </w:r>
      <w:r w:rsidR="00434094">
        <w:rPr>
          <w:sz w:val="28"/>
          <w:szCs w:val="28"/>
          <w:lang w:val="en-US"/>
        </w:rPr>
        <w:t xml:space="preserve">дебайұлының өзі </w:t>
      </w:r>
      <w:r w:rsidRPr="00434094">
        <w:rPr>
          <w:sz w:val="28"/>
          <w:szCs w:val="28"/>
          <w:lang w:val="en-US"/>
        </w:rPr>
        <w:t>бас болып шығарған Абай институтының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Хабаршысы да ұлттық ақпарат кеңістігінен өз орнын алды, оқырмандары жаңа сандарын күтіп жүр.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Қысқасы, Ж. Дəдебаев қайраткер ретінде өнер мен мəдениетіміздің, руханиятымыз бен əдебиетіміздің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кəсіби деңгейде дамып, өрістеуіне мол үлес косып жүр. Бекем пікірлі, бекзат бітімді, байыпты һəм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байсалды, көсем жəне шешен ретінде мойындалған осы бір жанның шығармашылығы, сыншылығы,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ұстаздығы, ағартушылығы хақында оң пікір қалыптасқан, бірақ жариялылығы жетіспейтіндей.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Осындайда жапон халқының «Терең өзендер үнсіз ағады» деген нақылы еске түседі. Бірін-бірі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қайталамайтын қалың кітаптар шоғыры, жарты мыңнан астам мақала, елтану мен аймақтанудың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тауқыметтері туралы көптеген кітаптар, жазбалар мен сұхбаттар, пікір алысулар, дөңгелек үстел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материалдары, радиоконференциялар, теледə</w:t>
      </w:r>
      <w:r w:rsidR="00434094">
        <w:rPr>
          <w:sz w:val="28"/>
          <w:szCs w:val="28"/>
          <w:lang w:val="en-US"/>
        </w:rPr>
        <w:t xml:space="preserve">рістер, деректі фильмдер де </w:t>
      </w:r>
      <w:r w:rsidRPr="00434094">
        <w:rPr>
          <w:sz w:val="28"/>
          <w:szCs w:val="28"/>
          <w:lang w:val="en-US"/>
        </w:rPr>
        <w:t>құнды ойға, қисынды пікірге,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азаматтық ұстанымға толы. Де</w:t>
      </w:r>
      <w:r w:rsidR="00434094">
        <w:rPr>
          <w:sz w:val="28"/>
          <w:szCs w:val="28"/>
          <w:lang w:val="en-US"/>
        </w:rPr>
        <w:t xml:space="preserve">мек, қайраткер </w:t>
      </w:r>
      <w:r w:rsidRPr="00434094">
        <w:rPr>
          <w:sz w:val="28"/>
          <w:szCs w:val="28"/>
          <w:lang w:val="en-US"/>
        </w:rPr>
        <w:t>тұлғаның терең ғылыми тағылымы мен үздік ұстаздық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өнегесін, қайраткерлік қарымын таратып талдаудың қисыны мол, қажеттілігі даусыз.</w:t>
      </w:r>
    </w:p>
    <w:p w14:paraId="62FCF2C3" w14:textId="77777777" w:rsidR="006023FC" w:rsidRPr="00434094" w:rsidRDefault="006023FC" w:rsidP="00434094">
      <w:pPr>
        <w:ind w:firstLine="708"/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Жарты ғасыр бойы қазақ əдебиеті мен тілінің, ұлттық ғылым мен білімнің, кəсіби ұйымы мен</w:t>
      </w:r>
    </w:p>
    <w:p w14:paraId="1CFA0D51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сүйікті ұжымының өркендеуі мен дамуына үзбей еңбек етіп жүрген ерен тұлға туралы баспасөзде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байсалды пікір, орнықты байламдар айтылып жатыр, жас буынның да оң бағасын беретініне сенім мол.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Себебі, ол ‒ əлеуметтік ой-сананың парасаттылығының деңгейін жоғарылатуға, əр қазақтың бойында</w:t>
      </w:r>
    </w:p>
    <w:p w14:paraId="3FDD9FA3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ұлттық бірегейліктің белгілерін, тілі мен ділін дамытуға бек мүдделі азамат.</w:t>
      </w:r>
    </w:p>
    <w:p w14:paraId="3442076F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Əдебиеттанудың күрмеуі көп күрделі саласы жанртанудан басталып, кезеңтануға көшкен, одан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тұлғатануға жалғасып, адамтануға ұласқан шығармашылық ізденіс, тынымсыз ғылыми, педагогикалық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еңбектің нəтижесі қомақты, ғибраты ауқымды. Ес білгеннен əлеуметшіл болып, ел мен жұрт тарихына,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ұлт тағдырына, замандастарына етене жақын жүрген ғалым өткеннің оң-терісін тереңнен толғайды,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заман аужайы мен иман таразысында теңшеп, сарапшыл санамен, салиқалы білікпен бағалауға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тырысып келеді. Əдебиеттанудың аса күрделі мəселелерін талқылағанда ғылыми əдет пен əдепті аттап</w:t>
      </w:r>
    </w:p>
    <w:p w14:paraId="6423F148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кеткені есте жоқ. Графомандарға қаны қас, ұлтының өнері мен əдебиеті жайында байлаусыз сөз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айтқанды жақтырмайтын ғалымның досы көп, қарсыласы да бар болар. Асылы, оның ұлттық сөз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өнерінің тарихын тағдырлар арқылы, шығармашылық тұлға мен тағдырды тарихи жағдай мен ортаның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ауқымында сараптауға тырысқанының тағылымы аз емес. Ал əдеби мəтін арқылы уақыт тегеуріні мен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замана салмағын тереңнен толғауға тырысқанының жас зерттеушілерге үйретер өнегесі жетерлік. Тек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көрер көз, естір құлақ болсын. Ұлттық өнер мен мəдениетіміздің рухани əлуетінің түп тамырларын тап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басып тануға, парасатпен пайымдауға, байыппен бағалауға барын салып жүр. Озық ойлы ғалымның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қазақ өмірінің ұлттық əдебиет пен өнердің рухани өзегі мен эстетикалық өлшеміне айналуының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заңдылықтары туралы тұжырымдарының ғылыми құндылығы атап көрсетуге тұрады. Мысал ретінде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 xml:space="preserve">«Шешендік өнер теориясының негіздері» (2016) </w:t>
      </w:r>
      <w:r w:rsidR="00434094">
        <w:rPr>
          <w:sz w:val="28"/>
          <w:szCs w:val="28"/>
          <w:lang w:val="en-US"/>
        </w:rPr>
        <w:t xml:space="preserve">атты монографиясын </w:t>
      </w:r>
      <w:r w:rsidRPr="00434094">
        <w:rPr>
          <w:sz w:val="28"/>
          <w:szCs w:val="28"/>
          <w:lang w:val="en-US"/>
        </w:rPr>
        <w:t>атап көрсетудің реті бар. Жүйелі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ғылыми қисынға құрылған монографиядағы тараулардың арасындағы сабақтастық, ықпалдастық,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жалғастық, үйлесімділік көпке үлгі болуға тұрарлық. Автор бірінші бөлімде шешендік өнер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теориясының жалпы теориясының сипаттамасын тереңнен толғап, əрі қарай шешендік өнердегі тек пен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түрге кеңінен тоқталады. Келесі тарауда шешендік өнердің қайнар көздері таратып талданган. Одан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кейін шешендік өнердің мақсаттары мен амалдары айқындалған. Тек пен түр, генезис пен бастаулары,</w:t>
      </w:r>
    </w:p>
    <w:p w14:paraId="51EC4DB1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амалдары мен мақсаттары сияқты жалпы ұстындарды жүйелеп алған ғалым шешендік үдерістің қыры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мен сырына, шешен еңбегінің сатыларына зер салған. Би мен биліктің арақатынасының тауқыметтерін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саралап алып, билер айтысының халықтық, əлеуметтік, танымдық, зиялылық, зайырлылық,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қисындылық, тұжырымдылық сияқты сипаттарын мысалдар арқылы дəйектеген. Екінші бөлімде Төле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би, Қаздауысты Қазыбек би, Балпық би, Бөлтірік би, Сырым Датұлы сияқты шешендік өнердің көрнекті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тұлғаларының шығармашылығы жүйелі қарастырылған. Асылы, зерделі зерттеуші осылайша көркем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танымды тереңдетуге үнемі тырысуда, эстетикалық əсер-түсініктің əлеуетін арттыруға да əрқашан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бейілді. Академиялық үлгідегі монографиялық зерттеулерінің ғылыми ақпараттық негізі ‒ мығым,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əдістері ‒ нəтижелі, тұжырымдары ‒ қомақты, өнегесі – өрісті, өйткені автор мұндай басылымның</w:t>
      </w:r>
    </w:p>
    <w:p w14:paraId="716D66C6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талаптарына өте мұқият жəне аса жауапкершілікпен қарағаны анық.</w:t>
      </w:r>
    </w:p>
    <w:p w14:paraId="0D0CB437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Ұлттық əдебиетте бой көрсеткен əрқилы кезеңдік ізденістерді зер салып қадағалап отыратын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əдебиетші өзгеге еліктеудің көріністерін, басқаны байқамай еңсерудің үлгілерін ажырата білуді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шəкірттеріне үйретіп отырады. Оларға əрбір көркем құбылысты байыппен қабылдап, шынайы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бағалаудың жолдарын көрсетуде. Мəдениетаралық ықпалдастық пен əрқилы əдеби ымыраның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астарына мəн беріп, орынсыз əрекеттерден сақтандырған байқампаз ғалымның бұқаралық ақпарат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құралдарындағы ақыл-кеңесі мен уəжіне назар аударылса ғой.</w:t>
      </w:r>
    </w:p>
    <w:p w14:paraId="3B6A663E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Əдеби кезең пен үдерісті зерттеудегі ғылыми ыждаһаттылығы, жан жақты дайындығы, дерек пен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дəйекке деген ерекше ықыласы мен құрметі, шығармашылық иесіне деген кісілік көзқарасы – Ж.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Дəдебаев еңбектерін ерекшелеп тұратын негіздер мен белгілер. Ғалым əдебиеттанудың ең ділгір</w:t>
      </w:r>
    </w:p>
    <w:p w14:paraId="7BE11E34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заманауи мəселелерін қамтитын тақырыпты дəл таңдай біледі, зерттеудің мақсаты мен міндеттерін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айқын белгілеуге ерекше мəн береді. Қорытынды пікірлер мен айтылатын өнікті ойлардың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қисындылығы мен тұжырымдылығын қадағалайды, ал талдаудан туған тұжырымды толғамы мен</w:t>
      </w:r>
    </w:p>
    <w:p w14:paraId="0650AE40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дəйекті байламының перспективалық мəні де құрметке лайық. Əріптесі мен оқырманына ой салатын,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оларды даму мен кемелденуге бағыттайтын Жакеңнің зерттеулері іргелі ғалым үшін де, ынталы жас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үшін де таптырмас ақпарат көзі, тағылымды пікірлер мекені бола беретіні анық. Демек, қайраткердің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көздегені – ұлттық өнер мен əдебиеттің, ғылым мен білімнің дамуы мен өркендеуі, жұртының рухани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жаңғыру жолындағы өнімді бірлігі. Қайраткер тұлғаның тарихи қияндарға қол созуы, ғылыми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қиындарға ұмтылуы, əлеуметтік, қоғамдвқ қалтарыстарға жиі үңілуі, жоғалғанды түгендеуге тырысуы,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елі мен жерінің тұрмыстық тауқыметін кеңінен қамтуы да – назар аударарлық тағылымды істер.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Ж. Дəдебайұлы дəл биыл бағалы сөз еститін кемел жасқа, арнайы атап өтілетін мағыналы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мөлшерге келіп отыр. Оны қазақ руханиятының кеңестігінен, əлеумет ауқымынан, таным тарихатынан,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қазақы болмыс пен бірегейліктен бөле алмайсыз. Ғалым еңбектеріндегі теориялық қағидаттардың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құндылығы уақыт өткен сайын арта бермек, жас буынның оның ғылыми идеяларынан нəр алатынына,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бағалы идея іздеп табатыныны сенім мол. Қазақ прозасындағы заман жəне қоғам, роман поэтикасы,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жанрдың көркемдік деңгейі, тарихи романдар генезисі сияқты аса күрделі теориялық мəселелер бүгінгі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күні де ғалым назарында. Əдеби дəстүр мен жаңашылдық антиномиясы, жалпы мен жалқының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бинарлық байланысы да зерттеуші назарынан тыс қалмаған. Қысқасы, романтанудан кезеңтануға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жалғасып барып тұлғатануға ұласқан ғылыми ізденіс соңғы онжылдықта адамтану мен рухтануға ден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қойған. Тұжырып айтсақ, əдебиеттанушы ғалымның алға қойған мақсаты ‒ айқын, зерттеу нысанасы ‒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берік, еңбегі ‒ жемісті.</w:t>
      </w:r>
    </w:p>
    <w:p w14:paraId="60397C61" w14:textId="77777777" w:rsidR="006023FC" w:rsidRPr="00434094" w:rsidRDefault="006023FC" w:rsidP="00434094">
      <w:pPr>
        <w:ind w:firstLine="708"/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Өркениет жолындағы зайырлы қоғамның адамды қайраткер, азамат, тұлға ретінде бағалауы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мынадай деңгейлерден құралады екен. Біріншісі –еңбегінің ресми мойындалуы. Ж. Дəдебаев –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Қазақстан Республикасының Жоғары мектебінің ғылым академиясының академигі, Халықаралық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Жоғары мектеп академиясының мүшесі, Қазақ білім академиясының, Халықаралық Айтматов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академиясының толық мүшесі. ҚР Президентінің «Сапа саласындағы жетістіктері үшін» сыйлығының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 xml:space="preserve">лауреаты. Қазақстан жазушылар Одағының </w:t>
      </w:r>
      <w:proofErr w:type="gramStart"/>
      <w:r w:rsidRPr="00434094">
        <w:rPr>
          <w:sz w:val="28"/>
          <w:szCs w:val="28"/>
          <w:lang w:val="en-US"/>
        </w:rPr>
        <w:t>мүшесі,.</w:t>
      </w:r>
      <w:proofErr w:type="gramEnd"/>
      <w:r w:rsidRPr="00434094">
        <w:rPr>
          <w:sz w:val="28"/>
          <w:szCs w:val="28"/>
          <w:lang w:val="en-US"/>
        </w:rPr>
        <w:t xml:space="preserve"> Бұл бағалар ‒ жарты ғасырға жуық жанкешті</w:t>
      </w:r>
    </w:p>
    <w:p w14:paraId="186578BF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еңбектің қоғам мойындаған заңды нəтижесі.</w:t>
      </w:r>
    </w:p>
    <w:p w14:paraId="07D5F342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Екіншісі ‒ ғалымның кəсіби деңгейде, зерттеушілік ортада, əріптестер арасында, ғылыми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аудитория алдында бағалануы. Жанғара Дəдебайұлы ‒ филология ғылымдарының докторы, профессор.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Жарты ғасырға жуық ғылым мен білім саласында тұрақты, табысты жəне үзбей қызмет етіп келеді.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Түркия, Қытай, Словения, Ресей, Қырғызстан, Өзбекстан, Тəжікстан Əзірбайжан елдеріндегі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халықаралық ғылыми конференцияларда баяндама жасаған. Əлемнің оннан астам елдеріндегі ең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беделді ғылыми басылымдарда мақалалары жарық көрген. Қазақ Ұлттық университетінде «əдеби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шығармашылық», «көркем аударма» мамандықтары бойынша кəсіби кадрлар дайындайтын кафедраны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алғаш рет ұйымдастырып, жұмысын жолға қойды. Филология факультетінің деканы қызметін ұзақ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жылдар абыроймен атқарып, филологиялық білім берудің заманауи тұжырымдамасы дайындауға бас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болды, өздері дайындаған жаңа біліктілік стандарттарына сүйеніп ұжымының өркендеуіне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 xml:space="preserve">айтарлықтай үлес қосқанын көпшілік мойындаған. </w:t>
      </w:r>
      <w:r w:rsidR="00434094">
        <w:rPr>
          <w:sz w:val="28"/>
          <w:szCs w:val="28"/>
          <w:lang w:val="en-US"/>
        </w:rPr>
        <w:t xml:space="preserve">        </w:t>
      </w:r>
      <w:r w:rsidRPr="00434094">
        <w:rPr>
          <w:sz w:val="28"/>
          <w:szCs w:val="28"/>
          <w:lang w:val="en-US"/>
        </w:rPr>
        <w:t>Ғалымның кəсіби біліктілігін, ұйымдастырушылық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қабілетін, кісілік келбетін таныған университет басшылығы оған оқу орнындағы ең күрделі саланың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жұмысын үйлестіру мен басқаруды сеніп тапсырды. Ж. Дəдебаев университеттің инновациялық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(кредиттік) оқу жүйесіне өтуін қамтамасыз ететін нормативтік құжаттарды дайындауға бас болды.</w:t>
      </w:r>
    </w:p>
    <w:p w14:paraId="35E1E379" w14:textId="77777777" w:rsidR="006023FC" w:rsidRPr="00434094" w:rsidRDefault="006023FC" w:rsidP="00434094">
      <w:pPr>
        <w:ind w:firstLine="708"/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Жоғары оқу орнының елдегі алғашқылардың бірі болып тəжірибе ретіндегі жаңа оқыту жүйесіне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іркіліссіз өтуі ойдағыдай жүзеге асырылды. Осы жұмысты атқарған ұжымның еңбегінің нəтижесі ҚР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Президентінің Сапа белгісіне ие болды. Ж. Дəдебайұлы ‒ білім беру мен кəсіби маман дайындаудың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теориясы мен методологиясының зəру мəселелерін қамтыған жинақтардың, құжаттардың,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зерттеулердің авторы, яғни түйіп айтсақ, ол республикадағы білім беру жүйесінің білікті маманы,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кəсіби сарапшысы.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Ғалым еңбегін бағалауда жиі қолданылатын əлемдік тəжірибедегі көрсеткіштің бірі – Хирш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индексі екені белгілі. Яғни арнайы ғылыми зерттеулердегі жеке ғалымның еңбегіне берілген бағалар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мен жасалған сілтемелердің саны жəне сапасына талдау жасау. Бұл көрсеткіш тұрғысынан да Ж.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Дəдебаев алдыңғы қатарда тұр. Қырықтан астам отандық диссертациялардың авторефераттарында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оның еңбектеріне тікелей сілтеме жасалып, орнықты баға берілген. Ғалым-педагог қаламынан туған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«Абайдың антропологизмі» монографиясы, «Шешендік өнер теориясының негіздері» кітабы, «Əдеби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шығармашылық», «Абайтану» пəндері бойынша дəрістер жинағы жөнінде оң ғылыми пікір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қалыптасқан, олар жоғары оқу орындарының бағдарламаларынан берік орын алып, оқытуда кеңінен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қолданылуда. Ғылым еңбектері əдебиет теориясы, қазақ əдебиетінің тарихы, қазақ ауыз əдебиеті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сияқты оқу пəндерінің тəжірибесінде де молынан пайдаланылуда. Ғылыми ойы құнарлы зерттеуші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қазақ əдебиеті пəні бойынша орта мектеп оқулықтарын жазуға белсене араласып жүр. Он жылдам</w:t>
      </w:r>
    </w:p>
    <w:p w14:paraId="35E07126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астам уақыт бойы еліміздің Жоғары Аттестациялық комиссиясының төрағасы мен сараптамашысы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болған, ұзақ уақыт бойы ғылыми кеңестердің жұмысына жегілген Ж. Дəдебаевтың республика үшін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жоғары білікті ғылыми кадрлар дайындауға қосқан үлесі айтарлықтай. Оның ғылыми жетекшілігімен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жиырмадан астам докторлық, кандидаттық диссертациялар сəтті қорғалған.</w:t>
      </w:r>
    </w:p>
    <w:p w14:paraId="7E61909F" w14:textId="77777777" w:rsidR="006023FC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 xml:space="preserve">Ж. Дəдебаев </w:t>
      </w:r>
      <w:proofErr w:type="gramStart"/>
      <w:r w:rsidRPr="00434094">
        <w:rPr>
          <w:sz w:val="28"/>
          <w:szCs w:val="28"/>
          <w:lang w:val="en-US"/>
        </w:rPr>
        <w:t>республикалық,облыстық</w:t>
      </w:r>
      <w:proofErr w:type="gramEnd"/>
      <w:r w:rsidRPr="00434094">
        <w:rPr>
          <w:sz w:val="28"/>
          <w:szCs w:val="28"/>
          <w:lang w:val="en-US"/>
        </w:rPr>
        <w:t xml:space="preserve"> деңгейдегі рухани мəні бар əрқилы іс-шараларға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қатысып, байыпты ұстанымы бар белсенді қатысушы, əрекетшіл кеңесші ретінде көрініп жүр. Əр алуан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жиындар мен. басқосуларда өнер мен əдебиет хақында, қазақы əдеп пен əдет туралы, ұлттық тəрбие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жайлы салиқалы əңгіме айтып, көптің назарын аударуда. Асылы, ардақты ақсақалымыз қоғамдық ойға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қозғау салуға құштар, сұбхаттары мен сөздерінде ұлттық діл мен тіл тауқыметтеріне жиі тоқталады.</w:t>
      </w:r>
    </w:p>
    <w:p w14:paraId="7FF63173" w14:textId="77777777" w:rsidR="006023FC" w:rsidRPr="00434094" w:rsidRDefault="006023FC" w:rsidP="00434094">
      <w:pPr>
        <w:ind w:firstLine="708"/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Қазақстандық əрбір ұланның бойындағы ұлттық танымды дамытудан, эстетикалық талғамын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нығайтудан жалықпақ емес. Туған өлкесінің өше бастаған тарихын, ұмытылуға айналған өрендерінің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есімі мен еңбектерін жаңғыртуға бел шеше араласып жүр. «Тараз өлкесі» атты көлемді басылымның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 xml:space="preserve">елтану мен аймақтануға қосар үлесі мол. Сонымен қатар, ол төлтума өнеріміздің бастауларын </w:t>
      </w:r>
      <w:proofErr w:type="gramStart"/>
      <w:r w:rsidRPr="00434094">
        <w:rPr>
          <w:sz w:val="28"/>
          <w:szCs w:val="28"/>
          <w:lang w:val="en-US"/>
        </w:rPr>
        <w:t>аршудан,мұраларын</w:t>
      </w:r>
      <w:proofErr w:type="gramEnd"/>
      <w:r w:rsidRPr="00434094">
        <w:rPr>
          <w:sz w:val="28"/>
          <w:szCs w:val="28"/>
          <w:lang w:val="en-US"/>
        </w:rPr>
        <w:t xml:space="preserve"> жинақтап, оларды насихаттау мен ғылыми айналымға енгізуден аянған емес. Жыраулар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мен шешендер, жақсылар мен жайсаңдар туралы жинағаны, білетіні мол.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Алпыстың асуынан алқынбай өткен ғалымның жетпістің жотасына шыққандағы кейпіне көз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салсақ, оның осы он жылда бітірген ісі көп екен. Абайтанудың 36 томы баспаға дайындалыпты.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Сонымен қоса, тақырыбы тың, нысаны жаңа «Əдеби компаративистика жəне көркем аударма» атты</w:t>
      </w:r>
    </w:p>
    <w:p w14:paraId="22D3F533" w14:textId="77777777" w:rsidR="00656F55" w:rsidRPr="00434094" w:rsidRDefault="006023FC" w:rsidP="00434094">
      <w:pPr>
        <w:jc w:val="both"/>
        <w:rPr>
          <w:sz w:val="28"/>
          <w:szCs w:val="28"/>
          <w:lang w:val="en-US"/>
        </w:rPr>
      </w:pPr>
      <w:r w:rsidRPr="00434094">
        <w:rPr>
          <w:sz w:val="28"/>
          <w:szCs w:val="28"/>
          <w:lang w:val="en-US"/>
        </w:rPr>
        <w:t>оқу құралы студенттердің игілігіне айналып үлгеріпті. Тақырып ауқымы кең, ғылыми ақпараты таң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қалдыратын «Тақырып жəне идея» зерттеуі ойлы оқырманын тауыпты. Ал, «Абайдың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антропологмзмі» атты инновациялық ұстанымдар мен перспективалық пікірлерге толы, абайтануға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қосылған қомақты үлес деп саналатык монографиясы жарық көріп, ғылыми айналымға еніпті.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Зерттеуде адам келбеті, заман сипаты, жан мен тəн, мəн мен мағына, ақыл, махаббат сияқты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категориялардың жаңа қырлары мен сырлары, сыны мен сипаты айқындалған. Төрт ұжымдық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монографияны дайындауға ғатысқан екен. Оның жетекшілігімен əдеби компаративистика жəне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аударматанудың заманауи мəселелері бойынша үш дəрістер жинағы жарық көріп, оқу үдерісінде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қолданылып жүр. Ж. Дəдебаевтың мұрындық болуымен үш халықаралық мақалалар жинағы басылып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шыққаны мəлім. Осыған қоса ғалымның танымдық, тағылымдық, ақпараттық құндылығы жоғары екі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жүзге жуық мақаласы республикалық, облыстық баспасөзде жарық көрген.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Тұжырып айтсақ, қайраткер ғалымның қоғам көңілінен шыққан үлгісі, ұрпағына берер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тағылымы мен өнегесі айтарлықтай ауқымды, сан‒ салалы əрі мəнді екен. Ғылыми еңбектерінің терең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мазмұны, ағартушылық қызметінің ғибраты, қайраткерлік қарымы да мол осындай азаматтан елі мен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жұрты əлі талай сүбелі еңбектер күтеді. Еңбегін елейтін, кісілік келбетін танитын қалың елі, жанашыр</w:t>
      </w:r>
      <w:r w:rsidR="00434094">
        <w:rPr>
          <w:sz w:val="28"/>
          <w:szCs w:val="28"/>
          <w:lang w:val="en-US"/>
        </w:rPr>
        <w:t xml:space="preserve"> </w:t>
      </w:r>
      <w:r w:rsidRPr="00434094">
        <w:rPr>
          <w:sz w:val="28"/>
          <w:szCs w:val="28"/>
          <w:lang w:val="en-US"/>
        </w:rPr>
        <w:t>отбасы, тілектес ұжымы</w:t>
      </w:r>
      <w:r w:rsidR="00434094">
        <w:rPr>
          <w:sz w:val="28"/>
          <w:szCs w:val="28"/>
          <w:lang w:val="en-US"/>
        </w:rPr>
        <w:t xml:space="preserve">, құрметтейтін құрдастары, адал </w:t>
      </w:r>
      <w:r w:rsidRPr="00434094">
        <w:rPr>
          <w:sz w:val="28"/>
          <w:szCs w:val="28"/>
          <w:lang w:val="en-US"/>
        </w:rPr>
        <w:t>оқырманы мен шəкірттері аман болсын</w:t>
      </w:r>
      <w:r w:rsidR="00434094">
        <w:rPr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 w:rsidRPr="00434094">
        <w:rPr>
          <w:sz w:val="28"/>
          <w:szCs w:val="28"/>
          <w:lang w:val="en-US"/>
        </w:rPr>
        <w:t>дейміз..</w:t>
      </w:r>
      <w:proofErr w:type="gramEnd"/>
    </w:p>
    <w:p w14:paraId="38727913" w14:textId="77777777" w:rsidR="002303F0" w:rsidRPr="00434094" w:rsidRDefault="002303F0" w:rsidP="00434094">
      <w:pPr>
        <w:jc w:val="both"/>
        <w:rPr>
          <w:sz w:val="28"/>
          <w:szCs w:val="28"/>
          <w:lang w:val="kk-KZ"/>
        </w:rPr>
      </w:pPr>
    </w:p>
    <w:sectPr w:rsidR="002303F0" w:rsidRPr="00434094" w:rsidSect="00960AF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F4"/>
    <w:rsid w:val="002303F0"/>
    <w:rsid w:val="00434094"/>
    <w:rsid w:val="006023FC"/>
    <w:rsid w:val="00656F55"/>
    <w:rsid w:val="00960AF4"/>
    <w:rsid w:val="00CA55F4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F52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2496</Words>
  <Characters>14232</Characters>
  <Application>Microsoft Macintosh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2019-01-02T07:54:00Z</dcterms:created>
  <dcterms:modified xsi:type="dcterms:W3CDTF">2019-01-05T17:05:00Z</dcterms:modified>
</cp:coreProperties>
</file>