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85" w:rsidRDefault="00602D85" w:rsidP="00602D85">
      <w:pPr>
        <w:ind w:firstLine="709"/>
        <w:rPr>
          <w:b/>
          <w:caps/>
          <w:szCs w:val="28"/>
          <w:lang w:val="kk-KZ"/>
        </w:rPr>
      </w:pPr>
      <w:r>
        <w:rPr>
          <w:b/>
          <w:caps/>
          <w:szCs w:val="28"/>
          <w:lang w:val="kk-KZ"/>
        </w:rPr>
        <w:t xml:space="preserve">Қазақ </w:t>
      </w:r>
      <w:r w:rsidR="00566362">
        <w:rPr>
          <w:b/>
          <w:caps/>
          <w:szCs w:val="28"/>
          <w:lang w:val="kk-KZ"/>
        </w:rPr>
        <w:t xml:space="preserve">рухани </w:t>
      </w:r>
      <w:r>
        <w:rPr>
          <w:b/>
          <w:caps/>
          <w:szCs w:val="28"/>
          <w:lang w:val="kk-KZ"/>
        </w:rPr>
        <w:t>мәдениетінің түркілік тамырлары</w:t>
      </w:r>
    </w:p>
    <w:p w:rsidR="00493171" w:rsidRDefault="00493171" w:rsidP="00602D85">
      <w:pPr>
        <w:ind w:firstLine="709"/>
        <w:rPr>
          <w:b/>
          <w:caps/>
          <w:szCs w:val="28"/>
          <w:lang w:val="kk-KZ"/>
        </w:rPr>
      </w:pPr>
      <w:bookmarkStart w:id="0" w:name="_GoBack"/>
      <w:bookmarkEnd w:id="0"/>
    </w:p>
    <w:p w:rsidR="00566362" w:rsidRPr="00493171" w:rsidRDefault="00566362" w:rsidP="00566362">
      <w:pPr>
        <w:jc w:val="right"/>
        <w:rPr>
          <w:rFonts w:eastAsia="Times New Roman" w:cs="Times New Roman"/>
          <w:b/>
          <w:bCs/>
          <w:i/>
          <w:iCs/>
          <w:szCs w:val="28"/>
          <w:lang w:val="kk-KZ" w:eastAsia="ru-RU"/>
        </w:rPr>
      </w:pPr>
      <w:r w:rsidRPr="00493171">
        <w:rPr>
          <w:rFonts w:eastAsia="Times New Roman" w:cs="Times New Roman"/>
          <w:b/>
          <w:bCs/>
          <w:i/>
          <w:iCs/>
          <w:szCs w:val="28"/>
          <w:lang w:eastAsia="ru-RU"/>
        </w:rPr>
        <w:t xml:space="preserve">Д.М. </w:t>
      </w:r>
      <w:proofErr w:type="spellStart"/>
      <w:r w:rsidRPr="00493171">
        <w:rPr>
          <w:rFonts w:eastAsia="Times New Roman" w:cs="Times New Roman"/>
          <w:b/>
          <w:bCs/>
          <w:i/>
          <w:iCs/>
          <w:szCs w:val="28"/>
          <w:lang w:eastAsia="ru-RU"/>
        </w:rPr>
        <w:t>Жа</w:t>
      </w:r>
      <w:proofErr w:type="spellEnd"/>
      <w:r w:rsidRPr="00493171">
        <w:rPr>
          <w:rFonts w:eastAsia="Times New Roman" w:cs="Times New Roman"/>
          <w:b/>
          <w:bCs/>
          <w:i/>
          <w:iCs/>
          <w:szCs w:val="28"/>
          <w:lang w:val="kk-KZ" w:eastAsia="ru-RU"/>
        </w:rPr>
        <w:t>ңабаева</w:t>
      </w:r>
    </w:p>
    <w:p w:rsidR="00493171" w:rsidRDefault="00493171" w:rsidP="00493171">
      <w:pPr>
        <w:jc w:val="right"/>
        <w:rPr>
          <w:rFonts w:eastAsia="Times New Roman" w:cs="Times New Roman"/>
          <w:b/>
          <w:bCs/>
          <w:i/>
          <w:iCs/>
          <w:szCs w:val="28"/>
          <w:lang w:val="kk-KZ" w:eastAsia="ru-RU" w:bidi="ar-EG"/>
        </w:rPr>
      </w:pPr>
      <w:r>
        <w:rPr>
          <w:rFonts w:eastAsia="Times New Roman" w:cs="Times New Roman"/>
          <w:b/>
          <w:bCs/>
          <w:i/>
          <w:iCs/>
          <w:szCs w:val="28"/>
          <w:lang w:val="kk-KZ" w:eastAsia="ru-RU" w:bidi="ar-EG"/>
        </w:rPr>
        <w:t xml:space="preserve">ҚР БҒМ философия, </w:t>
      </w:r>
    </w:p>
    <w:p w:rsidR="00493171" w:rsidRDefault="00493171" w:rsidP="00493171">
      <w:pPr>
        <w:jc w:val="right"/>
        <w:rPr>
          <w:rFonts w:eastAsia="Times New Roman" w:cs="Times New Roman"/>
          <w:b/>
          <w:bCs/>
          <w:i/>
          <w:iCs/>
          <w:szCs w:val="28"/>
          <w:lang w:val="kk-KZ" w:eastAsia="ru-RU" w:bidi="ar-EG"/>
        </w:rPr>
      </w:pPr>
      <w:r>
        <w:rPr>
          <w:rFonts w:eastAsia="Times New Roman" w:cs="Times New Roman"/>
          <w:b/>
          <w:bCs/>
          <w:i/>
          <w:iCs/>
          <w:szCs w:val="28"/>
          <w:lang w:val="kk-KZ" w:eastAsia="ru-RU" w:bidi="ar-EG"/>
        </w:rPr>
        <w:t xml:space="preserve">саясаттану және дінтану институты </w:t>
      </w:r>
    </w:p>
    <w:p w:rsidR="00493171" w:rsidRPr="00493171" w:rsidRDefault="00493171" w:rsidP="00493171">
      <w:pPr>
        <w:jc w:val="right"/>
        <w:rPr>
          <w:rFonts w:eastAsia="Times New Roman" w:cs="Times New Roman"/>
          <w:b/>
          <w:bCs/>
          <w:i/>
          <w:iCs/>
          <w:szCs w:val="28"/>
          <w:lang w:val="kk-KZ" w:eastAsia="ru-RU" w:bidi="ar-EG"/>
        </w:rPr>
      </w:pPr>
      <w:r>
        <w:rPr>
          <w:rFonts w:eastAsia="Times New Roman" w:cs="Times New Roman"/>
          <w:b/>
          <w:bCs/>
          <w:i/>
          <w:iCs/>
          <w:szCs w:val="28"/>
          <w:lang w:val="kk-KZ" w:eastAsia="ru-RU" w:bidi="ar-EG"/>
        </w:rPr>
        <w:t>ф</w:t>
      </w:r>
      <w:r w:rsidRPr="00493171">
        <w:rPr>
          <w:rFonts w:eastAsia="Times New Roman" w:cs="Times New Roman"/>
          <w:b/>
          <w:bCs/>
          <w:i/>
          <w:iCs/>
          <w:szCs w:val="28"/>
          <w:lang w:val="kk-KZ" w:eastAsia="ru-RU" w:bidi="ar-EG"/>
        </w:rPr>
        <w:t xml:space="preserve">илософия бөлімінің аға ғылыми қызметкері, </w:t>
      </w:r>
    </w:p>
    <w:p w:rsidR="00566362" w:rsidRDefault="00566362" w:rsidP="00493171">
      <w:pPr>
        <w:jc w:val="right"/>
        <w:rPr>
          <w:rFonts w:eastAsia="Times New Roman" w:cs="Times New Roman"/>
          <w:b/>
          <w:bCs/>
          <w:i/>
          <w:iCs/>
          <w:szCs w:val="28"/>
          <w:lang w:val="kk-KZ" w:eastAsia="ru-RU" w:bidi="ar-EG"/>
        </w:rPr>
      </w:pPr>
      <w:r w:rsidRPr="00493171">
        <w:rPr>
          <w:rFonts w:eastAsia="Times New Roman" w:cs="Times New Roman"/>
          <w:b/>
          <w:bCs/>
          <w:i/>
          <w:iCs/>
          <w:szCs w:val="28"/>
          <w:lang w:val="kk-KZ" w:eastAsia="ru-RU" w:bidi="ar-EG"/>
        </w:rPr>
        <w:t>PhD</w:t>
      </w:r>
      <w:r w:rsidR="00493171" w:rsidRPr="00493171">
        <w:rPr>
          <w:rFonts w:eastAsia="Times New Roman" w:cs="Times New Roman"/>
          <w:b/>
          <w:bCs/>
          <w:i/>
          <w:iCs/>
          <w:szCs w:val="28"/>
          <w:lang w:val="kk-KZ" w:eastAsia="ru-RU" w:bidi="ar-EG"/>
        </w:rPr>
        <w:t>докторы</w:t>
      </w:r>
    </w:p>
    <w:p w:rsidR="00493171" w:rsidRPr="00493171" w:rsidRDefault="00493171" w:rsidP="00493171">
      <w:pPr>
        <w:jc w:val="right"/>
        <w:rPr>
          <w:rFonts w:eastAsia="Times New Roman" w:cs="Times New Roman"/>
          <w:b/>
          <w:bCs/>
          <w:i/>
          <w:iCs/>
          <w:szCs w:val="28"/>
          <w:lang w:val="kk-KZ" w:eastAsia="ru-RU"/>
        </w:rPr>
      </w:pPr>
    </w:p>
    <w:p w:rsidR="00602D85" w:rsidRPr="00602D85" w:rsidRDefault="00566362" w:rsidP="00566362">
      <w:pPr>
        <w:ind w:firstLine="709"/>
        <w:rPr>
          <w:rFonts w:eastAsia="Times New Roman" w:cs="Times New Roman"/>
          <w:szCs w:val="28"/>
          <w:lang w:val="kk-KZ" w:eastAsia="ru-RU"/>
        </w:rPr>
      </w:pPr>
      <w:proofErr w:type="spellStart"/>
      <w:r>
        <w:rPr>
          <w:szCs w:val="28"/>
          <w:lang w:val="uk-UA"/>
        </w:rPr>
        <w:t>Т</w:t>
      </w:r>
      <w:r w:rsidR="00602D85" w:rsidRPr="00AF0BE8">
        <w:rPr>
          <w:szCs w:val="28"/>
          <w:lang w:val="uk-UA"/>
        </w:rPr>
        <w:t>үркі</w:t>
      </w:r>
      <w:proofErr w:type="spellEnd"/>
      <w:r w:rsidR="00602D85" w:rsidRPr="00AF0BE8">
        <w:rPr>
          <w:szCs w:val="28"/>
          <w:lang w:val="uk-UA"/>
        </w:rPr>
        <w:t xml:space="preserve"> </w:t>
      </w:r>
      <w:proofErr w:type="spellStart"/>
      <w:r w:rsidR="00602D85" w:rsidRPr="00AF0BE8">
        <w:rPr>
          <w:szCs w:val="28"/>
          <w:lang w:val="uk-UA"/>
        </w:rPr>
        <w:t>мәдениеті</w:t>
      </w:r>
      <w:proofErr w:type="spellEnd"/>
      <w:r w:rsidR="00602D85" w:rsidRPr="00AF0BE8">
        <w:rPr>
          <w:szCs w:val="28"/>
          <w:lang w:val="uk-UA"/>
        </w:rPr>
        <w:t xml:space="preserve"> - </w:t>
      </w:r>
      <w:proofErr w:type="spellStart"/>
      <w:r w:rsidR="00602D85" w:rsidRPr="00AF0BE8">
        <w:rPr>
          <w:szCs w:val="28"/>
          <w:lang w:val="uk-UA"/>
        </w:rPr>
        <w:t>әлем</w:t>
      </w:r>
      <w:proofErr w:type="spellEnd"/>
      <w:r w:rsidR="00602D85" w:rsidRPr="00AF0BE8">
        <w:rPr>
          <w:szCs w:val="28"/>
          <w:lang w:val="uk-UA"/>
        </w:rPr>
        <w:t xml:space="preserve"> </w:t>
      </w:r>
      <w:proofErr w:type="spellStart"/>
      <w:r w:rsidR="00602D85" w:rsidRPr="00AF0BE8">
        <w:rPr>
          <w:szCs w:val="28"/>
          <w:lang w:val="uk-UA"/>
        </w:rPr>
        <w:t>мәдениетінің</w:t>
      </w:r>
      <w:proofErr w:type="spellEnd"/>
      <w:r w:rsidR="00602D85" w:rsidRPr="00AF0BE8">
        <w:rPr>
          <w:szCs w:val="28"/>
          <w:lang w:val="uk-UA"/>
        </w:rPr>
        <w:t xml:space="preserve"> </w:t>
      </w:r>
      <w:proofErr w:type="spellStart"/>
      <w:r w:rsidR="00602D85" w:rsidRPr="00AF0BE8">
        <w:rPr>
          <w:szCs w:val="28"/>
          <w:lang w:val="uk-UA"/>
        </w:rPr>
        <w:t>құрамдас</w:t>
      </w:r>
      <w:proofErr w:type="spellEnd"/>
      <w:r w:rsidR="00602D85" w:rsidRPr="00AF0BE8">
        <w:rPr>
          <w:szCs w:val="28"/>
          <w:lang w:val="uk-UA"/>
        </w:rPr>
        <w:t xml:space="preserve"> </w:t>
      </w:r>
      <w:proofErr w:type="spellStart"/>
      <w:r w:rsidR="00602D85" w:rsidRPr="00AF0BE8">
        <w:rPr>
          <w:szCs w:val="28"/>
          <w:lang w:val="uk-UA"/>
        </w:rPr>
        <w:t>бөлігі</w:t>
      </w:r>
      <w:proofErr w:type="spellEnd"/>
      <w:r w:rsidR="00602D85" w:rsidRPr="00AF0BE8">
        <w:rPr>
          <w:szCs w:val="28"/>
          <w:lang w:val="uk-UA"/>
        </w:rPr>
        <w:t>.</w:t>
      </w:r>
      <w:r>
        <w:rPr>
          <w:rFonts w:eastAsia="Times New Roman" w:cs="Times New Roman"/>
          <w:szCs w:val="28"/>
          <w:lang w:val="uk-UA" w:eastAsia="ru-RU"/>
        </w:rPr>
        <w:t xml:space="preserve"> </w:t>
      </w:r>
      <w:r w:rsidR="00602D85" w:rsidRPr="00602D85">
        <w:rPr>
          <w:rFonts w:eastAsia="Times New Roman" w:cs="Times New Roman"/>
          <w:szCs w:val="28"/>
          <w:lang w:val="kk-KZ" w:eastAsia="ru-RU"/>
        </w:rPr>
        <w:t xml:space="preserve">Рухани құндылықтардың жалпыға ортақ, ұлттықтан тыс мәнге ие екендігі белгілі. Оны әр алуан елдердің адамдары бірдей қабылдайды. Рухани құндылықтар бүкіл моральдық-этикалық көзқарастар мен қондырғылардың өзегін құрайды. Осы себепті де олар жер бетіндегі кез келген адамның рухани дүниесіне ауқымды ықпал ете алады. Бірақ рухани құндылықтар, дәлірек айтқанда, оларды түсіну мен анықтау айқын аңғарылатын ұлттық бояуға боялады. Мұндай ерекшелік, құндылықтардың ұлттық бірегейлігінің даралығы халықтың дүниетанымына, оның ұлттық мінез-құлығының өзгешеліктеріне негізделеді, ол діни және моральдық-этикалық сананың ерекшеліктерімен астасып жатыр, онда этностың тарихы бейнеленген. Құндылықтарды анықтау мен оларға деген қатынас халықтың </w:t>
      </w:r>
      <w:r>
        <w:rPr>
          <w:rFonts w:eastAsia="Times New Roman" w:cs="Times New Roman"/>
          <w:szCs w:val="28"/>
          <w:lang w:val="kk-KZ" w:eastAsia="ru-RU"/>
        </w:rPr>
        <w:t>ділінің</w:t>
      </w:r>
      <w:r w:rsidR="00602D85" w:rsidRPr="00602D85">
        <w:rPr>
          <w:rFonts w:eastAsia="Times New Roman" w:cs="Times New Roman"/>
          <w:szCs w:val="28"/>
          <w:lang w:val="kk-KZ" w:eastAsia="ru-RU"/>
        </w:rPr>
        <w:t xml:space="preserve">, мәдениетінің </w:t>
      </w:r>
      <w:r>
        <w:rPr>
          <w:rFonts w:eastAsia="Times New Roman" w:cs="Times New Roman"/>
          <w:szCs w:val="28"/>
          <w:lang w:val="kk-KZ" w:eastAsia="ru-RU"/>
        </w:rPr>
        <w:t xml:space="preserve">мәйегі </w:t>
      </w:r>
      <w:r w:rsidR="00602D85" w:rsidRPr="00602D85">
        <w:rPr>
          <w:rFonts w:eastAsia="Times New Roman" w:cs="Times New Roman"/>
          <w:szCs w:val="28"/>
          <w:lang w:val="kk-KZ" w:eastAsia="ru-RU"/>
        </w:rPr>
        <w:t xml:space="preserve">түрінде көрінеді.  </w:t>
      </w:r>
    </w:p>
    <w:p w:rsidR="00602D85" w:rsidRPr="00602D85" w:rsidRDefault="00602D85" w:rsidP="00602D85">
      <w:pPr>
        <w:ind w:firstLine="709"/>
        <w:rPr>
          <w:rFonts w:eastAsia="Times New Roman" w:cs="Times New Roman"/>
          <w:szCs w:val="28"/>
          <w:lang w:val="kk-KZ" w:eastAsia="ru-RU"/>
        </w:rPr>
      </w:pPr>
      <w:r w:rsidRPr="00602D85">
        <w:rPr>
          <w:rFonts w:eastAsia="Times New Roman" w:cs="Times New Roman"/>
          <w:szCs w:val="28"/>
          <w:lang w:val="kk-KZ" w:eastAsia="ru-RU"/>
        </w:rPr>
        <w:t xml:space="preserve">Біздің ұлттық дүниетанымымыздағы рухани құндылықтардың мән-мағынасы көне түркілік дүниетанымнан бастау алады және олардың арасында терең рухани сабақтастық бар. Қоғамдағы сабақтастық адамдар оны сезінсін, мейлі сезінбесін, алдыңғы іс-әрекеттің нәтижелерін кейінгі ұрпақтың мұралануы ретінде қызмет етеді. Мұралану мен қабылдаумен салыстырғанда сабақтастық қоғамдық дамудың бір деңгейінен екіншісіне өту барысында байқалатын адамдардың арасындағы тарихи байланысты білдіреді. Дәстүрлі қазақ мәдениеті тарихи-мәдени тұрғыдан да, рухани тұрғыдан да түркілік мәдениетті мұраланды. </w:t>
      </w:r>
    </w:p>
    <w:p w:rsidR="00566362" w:rsidRPr="00566362" w:rsidRDefault="00602D85" w:rsidP="00566362">
      <w:pPr>
        <w:tabs>
          <w:tab w:val="left" w:pos="0"/>
        </w:tabs>
        <w:ind w:firstLine="709"/>
        <w:rPr>
          <w:rFonts w:eastAsia="Times New Roman" w:cs="Times New Roman" w:hint="cs"/>
          <w:szCs w:val="28"/>
          <w:rtl/>
          <w:lang w:val="en-US" w:eastAsia="ru-RU" w:bidi="ar-EG"/>
        </w:rPr>
      </w:pPr>
      <w:r w:rsidRPr="00602D85">
        <w:rPr>
          <w:rFonts w:eastAsia="Times New Roman" w:cs="Times New Roman"/>
          <w:szCs w:val="28"/>
          <w:lang w:val="kk-KZ" w:eastAsia="ru-RU"/>
        </w:rPr>
        <w:t xml:space="preserve">Ортағасырлық түркі дүниетанымының асиологиялық сипатындағы  негізқұраушы бастауы түркілік дәстүрлі мәдениет болып табылады. Оның бірнеше себептері бар: біріншіден, дәстүрлі мәдениет ұлттық бірегейліктің ең маңызды қайнар көздерінің бірі болып табылады. Дәл осы дәстүрлі мәдениеттің негізінде, оның элементтерінің арқасында индивид өзін этноспен бірегейлендіреді. Демек, құндылықтар ұғымын дәстүрлі мәдениет тұрғысынан анықтағанда осы ұлттық ерекшелік алдымыздан шығады. Екіншіден, дәстүрлі мәдениет өз бойына халық санасында бірігіп, интуитивтік бастау мәртебесіне ие болған мифологиялық, діни, этикалық, идеологиялық қондырғыларды жинақтайды және мұны «халық даналығы» түсінігімен белгілеуге болады. «Халық даналығы» қашанда өмірде қалай әрекет ету қажеттігі туралы, қоршаған ортамен қалай қатынас жасау керектігі жөнінде, жақсыны жаманнан қалай айыру керектігі туралы білімдерді білдірді. Демек, бақыттың түсінігін де, оған жетудің жолдарын да осы «халық даналығынан», дәстүрлі мәдениеттің бойындағы білімдерден табуға </w:t>
      </w:r>
      <w:r w:rsidRPr="00602D85">
        <w:rPr>
          <w:rFonts w:eastAsia="Times New Roman" w:cs="Times New Roman"/>
          <w:szCs w:val="28"/>
          <w:lang w:val="kk-KZ" w:eastAsia="ru-RU"/>
        </w:rPr>
        <w:lastRenderedPageBreak/>
        <w:t>болады. Ортағасырлық түркі ойшылдарының ілімдеріндегі дүниетанымның өрісі өзінің бастауын осы дәстүрлі мәдениеттегі білімдерден алады</w:t>
      </w:r>
      <w:r w:rsidR="00566362" w:rsidRPr="00566362">
        <w:rPr>
          <w:rFonts w:eastAsia="Times New Roman" w:cs="Times New Roman"/>
          <w:szCs w:val="28"/>
          <w:lang w:val="kk-KZ" w:eastAsia="ru-RU"/>
        </w:rPr>
        <w:t xml:space="preserve"> [1].</w:t>
      </w:r>
    </w:p>
    <w:p w:rsidR="00602D85" w:rsidRPr="00602D85" w:rsidRDefault="00602D85" w:rsidP="00566362">
      <w:pPr>
        <w:tabs>
          <w:tab w:val="left" w:pos="0"/>
        </w:tabs>
        <w:ind w:firstLine="709"/>
        <w:rPr>
          <w:rFonts w:eastAsia="Times New Roman" w:cs="Times New Roman"/>
          <w:szCs w:val="28"/>
          <w:lang w:val="kk-KZ" w:eastAsia="ru-RU"/>
        </w:rPr>
      </w:pPr>
      <w:r w:rsidRPr="00602D85">
        <w:rPr>
          <w:rFonts w:eastAsia="Times New Roman" w:cs="Times New Roman"/>
          <w:szCs w:val="28"/>
          <w:lang w:val="kk-KZ" w:eastAsia="ru-RU"/>
        </w:rPr>
        <w:t>Рухани құндылықтардың көне түркі этникалық кеңістікке кеңірек таралуына Күлтегін, Білге қаған, Тоныкөк секілді данагөй ойшылдардың орасан зор рухани  ықпалы болғанын байқаймыз. Олар өздерінің қоғамдық, елдік бағдардағы ілімдерін білімділік, қайырымдылық идеяларына арқа сүйей отырып қалыптастыруға тырысқан. Түркі қағандарының рухани құндылықтар әлемінде біліммен қоса әділеттілік, сабырлылық, адалдылық, қанағатшылдық сияқты адами дамудың іргелі негіздері, руханилықтың озық үлгілері мызғымас тірек болғанын аңғару қиын емес.</w:t>
      </w:r>
    </w:p>
    <w:p w:rsidR="00602D85" w:rsidRPr="00602D85" w:rsidRDefault="00602D85" w:rsidP="00602D85">
      <w:pPr>
        <w:tabs>
          <w:tab w:val="left" w:pos="0"/>
        </w:tabs>
        <w:ind w:firstLine="709"/>
        <w:rPr>
          <w:rFonts w:eastAsia="Times New Roman" w:cs="Times New Roman"/>
          <w:szCs w:val="28"/>
          <w:lang w:val="be-BY" w:eastAsia="ru-RU"/>
        </w:rPr>
      </w:pPr>
      <w:r w:rsidRPr="00602D85">
        <w:rPr>
          <w:rFonts w:eastAsia="Times New Roman" w:cs="Times New Roman"/>
          <w:szCs w:val="28"/>
          <w:lang w:val="be-BY" w:eastAsia="ru-RU"/>
        </w:rPr>
        <w:t xml:space="preserve">Құндылық болған жерде қоғамдасу бар. Адамның құндылық қою күші оның мәдени әлемінен туындайды. Тарихта сондай нағыз топтасқан әлеуметтік күштің бірі – түрік қауымдастығы, түрік халқы болды. Бір кезде «Көкте – тәңір, жерде – түрік» деп әлемге өзі туралы жар салған бұл халық өзінің күш-құдіретіне сүйеніп, сеніп айтқандай. </w:t>
      </w:r>
    </w:p>
    <w:p w:rsidR="00602D85" w:rsidRPr="00602D85" w:rsidRDefault="00602D85" w:rsidP="00602D85">
      <w:pPr>
        <w:tabs>
          <w:tab w:val="left" w:pos="0"/>
        </w:tabs>
        <w:ind w:firstLine="709"/>
        <w:rPr>
          <w:rFonts w:eastAsia="Times New Roman" w:cs="Times New Roman"/>
          <w:szCs w:val="28"/>
          <w:lang w:val="be-BY" w:eastAsia="ru-RU"/>
        </w:rPr>
      </w:pPr>
      <w:r w:rsidRPr="00602D85">
        <w:rPr>
          <w:rFonts w:eastAsia="Times New Roman" w:cs="Times New Roman"/>
          <w:szCs w:val="28"/>
          <w:lang w:val="be-BY" w:eastAsia="ru-RU"/>
        </w:rPr>
        <w:t xml:space="preserve">Көне түркі әлем моделі түркілердің </w:t>
      </w:r>
      <w:r w:rsidRPr="00602D85">
        <w:rPr>
          <w:rFonts w:eastAsia="Times New Roman" w:cs="Times New Roman"/>
          <w:iCs/>
          <w:szCs w:val="28"/>
          <w:lang w:val="tr-TR" w:eastAsia="ru-RU"/>
        </w:rPr>
        <w:t>дүниетаным</w:t>
      </w:r>
      <w:r w:rsidRPr="00602D85">
        <w:rPr>
          <w:rFonts w:eastAsia="Times New Roman" w:cs="Times New Roman"/>
          <w:iCs/>
          <w:szCs w:val="28"/>
          <w:lang w:val="kk-KZ" w:eastAsia="ru-RU"/>
        </w:rPr>
        <w:t>ы</w:t>
      </w:r>
      <w:r w:rsidRPr="00602D85">
        <w:rPr>
          <w:rFonts w:eastAsia="Times New Roman" w:cs="Times New Roman"/>
          <w:szCs w:val="28"/>
          <w:lang w:val="tr-TR" w:eastAsia="ru-RU"/>
        </w:rPr>
        <w:t xml:space="preserve"> – </w:t>
      </w:r>
      <w:r w:rsidRPr="00602D85">
        <w:rPr>
          <w:rFonts w:eastAsia="Times New Roman" w:cs="Times New Roman"/>
          <w:szCs w:val="28"/>
          <w:lang w:val="be-BY" w:eastAsia="ru-RU"/>
        </w:rPr>
        <w:t xml:space="preserve">біртұтастыққа бейімделудің </w:t>
      </w:r>
      <w:r w:rsidRPr="00602D85">
        <w:rPr>
          <w:rFonts w:eastAsia="Times New Roman" w:cs="Times New Roman"/>
          <w:szCs w:val="28"/>
          <w:lang w:val="tr-TR" w:eastAsia="ru-RU"/>
        </w:rPr>
        <w:t xml:space="preserve"> басты</w:t>
      </w:r>
      <w:r w:rsidRPr="00602D85">
        <w:rPr>
          <w:rFonts w:eastAsia="Times New Roman" w:cs="Times New Roman"/>
          <w:szCs w:val="28"/>
          <w:lang w:val="be-BY" w:eastAsia="ru-RU"/>
        </w:rPr>
        <w:t xml:space="preserve"> бір</w:t>
      </w:r>
      <w:r w:rsidRPr="00602D85">
        <w:rPr>
          <w:rFonts w:eastAsia="Times New Roman" w:cs="Times New Roman"/>
          <w:szCs w:val="28"/>
          <w:lang w:val="tr-TR" w:eastAsia="ru-RU"/>
        </w:rPr>
        <w:t xml:space="preserve"> шарты</w:t>
      </w:r>
      <w:r w:rsidRPr="00602D85">
        <w:rPr>
          <w:rFonts w:eastAsia="Times New Roman" w:cs="Times New Roman"/>
          <w:szCs w:val="28"/>
          <w:lang w:val="be-BY" w:eastAsia="ru-RU"/>
        </w:rPr>
        <w:t>. Оны</w:t>
      </w:r>
      <w:r w:rsidRPr="00602D85">
        <w:rPr>
          <w:rFonts w:eastAsia="Times New Roman" w:cs="Times New Roman"/>
          <w:szCs w:val="28"/>
          <w:lang w:val="tr-TR" w:eastAsia="ru-RU"/>
        </w:rPr>
        <w:t xml:space="preserve"> </w:t>
      </w:r>
      <w:r w:rsidRPr="00602D85">
        <w:rPr>
          <w:rFonts w:eastAsia="Times New Roman" w:cs="Times New Roman"/>
          <w:szCs w:val="28"/>
          <w:lang w:val="be-BY" w:eastAsia="ru-RU"/>
        </w:rPr>
        <w:t xml:space="preserve">рухани </w:t>
      </w:r>
      <w:r w:rsidRPr="00602D85">
        <w:rPr>
          <w:rFonts w:eastAsia="Times New Roman" w:cs="Times New Roman"/>
          <w:szCs w:val="28"/>
          <w:lang w:val="tr-TR" w:eastAsia="ru-RU"/>
        </w:rPr>
        <w:t>мәдениеттің қалыптасуы және түлеу құбылысым</w:t>
      </w:r>
      <w:r w:rsidRPr="00602D85">
        <w:rPr>
          <w:rFonts w:eastAsia="Times New Roman" w:cs="Times New Roman"/>
          <w:szCs w:val="28"/>
          <w:lang w:val="be-BY" w:eastAsia="ru-RU"/>
        </w:rPr>
        <w:t>е</w:t>
      </w:r>
      <w:r w:rsidRPr="00602D85">
        <w:rPr>
          <w:rFonts w:eastAsia="Times New Roman" w:cs="Times New Roman"/>
          <w:szCs w:val="28"/>
          <w:lang w:val="tr-TR" w:eastAsia="ru-RU"/>
        </w:rPr>
        <w:t>н тікелей тұтастықта қарастыру</w:t>
      </w:r>
      <w:r w:rsidRPr="00602D85">
        <w:rPr>
          <w:rFonts w:eastAsia="Times New Roman" w:cs="Times New Roman"/>
          <w:szCs w:val="28"/>
          <w:lang w:val="be-BY" w:eastAsia="ru-RU"/>
        </w:rPr>
        <w:t xml:space="preserve"> – алдымен адамның да, қоғамның да ішкі қажеттіліктерінен туындады.</w:t>
      </w:r>
      <w:r w:rsidRPr="00602D85">
        <w:rPr>
          <w:rFonts w:eastAsia="Times New Roman" w:cs="Times New Roman"/>
          <w:szCs w:val="28"/>
          <w:lang w:val="tr-TR" w:eastAsia="ru-RU"/>
        </w:rPr>
        <w:t xml:space="preserve"> </w:t>
      </w:r>
    </w:p>
    <w:p w:rsidR="00602D85" w:rsidRPr="00602D85" w:rsidRDefault="00602D85" w:rsidP="00602D85">
      <w:pPr>
        <w:tabs>
          <w:tab w:val="left" w:pos="0"/>
        </w:tabs>
        <w:ind w:firstLine="709"/>
        <w:rPr>
          <w:rFonts w:eastAsia="Times New Roman" w:cs="Times New Roman"/>
          <w:szCs w:val="28"/>
          <w:lang w:val="be-BY" w:eastAsia="ru-RU"/>
        </w:rPr>
      </w:pPr>
      <w:r w:rsidRPr="00602D85">
        <w:rPr>
          <w:rFonts w:eastAsia="Times New Roman" w:cs="Times New Roman"/>
          <w:szCs w:val="28"/>
          <w:lang w:val="be-BY" w:eastAsia="ru-RU"/>
        </w:rPr>
        <w:t xml:space="preserve">Көне </w:t>
      </w:r>
      <w:r w:rsidRPr="00602D85">
        <w:rPr>
          <w:rFonts w:eastAsia="Times New Roman" w:cs="Times New Roman"/>
          <w:szCs w:val="28"/>
          <w:lang w:val="tr-TR" w:eastAsia="ru-RU"/>
        </w:rPr>
        <w:t>түркілік дүниетанымдағы адамды қанаттандырып, “</w:t>
      </w:r>
      <w:r w:rsidRPr="00602D85">
        <w:rPr>
          <w:rFonts w:eastAsia="Times New Roman" w:cs="Times New Roman"/>
          <w:iCs/>
          <w:szCs w:val="28"/>
          <w:lang w:val="tr-TR" w:eastAsia="ru-RU"/>
        </w:rPr>
        <w:t>Тәңір–адам–әлем”  шеңберінде қал</w:t>
      </w:r>
      <w:r w:rsidRPr="00602D85">
        <w:rPr>
          <w:rFonts w:eastAsia="Times New Roman" w:cs="Times New Roman"/>
          <w:szCs w:val="28"/>
          <w:lang w:val="tr-TR" w:eastAsia="ru-RU"/>
        </w:rPr>
        <w:t xml:space="preserve">ыптасқан құндылықтар мен құбылыстардың, ұғымдық ұстындардың формалық және мазмұндық </w:t>
      </w:r>
      <w:r w:rsidRPr="00602D85">
        <w:rPr>
          <w:rFonts w:eastAsia="Times New Roman" w:cs="Times New Roman"/>
          <w:szCs w:val="28"/>
          <w:lang w:val="be-BY" w:eastAsia="ru-RU"/>
        </w:rPr>
        <w:t>мәні о</w:t>
      </w:r>
      <w:r w:rsidRPr="00602D85">
        <w:rPr>
          <w:rFonts w:eastAsia="Times New Roman" w:cs="Times New Roman"/>
          <w:szCs w:val="28"/>
          <w:lang w:val="tr-TR" w:eastAsia="ru-RU"/>
        </w:rPr>
        <w:t xml:space="preserve">сы жолды сомдап, нақтылау </w:t>
      </w:r>
      <w:r w:rsidRPr="00602D85">
        <w:rPr>
          <w:rFonts w:eastAsia="Times New Roman" w:cs="Times New Roman"/>
          <w:szCs w:val="28"/>
          <w:lang w:val="be-BY" w:eastAsia="ru-RU"/>
        </w:rPr>
        <w:t>көне түркі мәдени</w:t>
      </w:r>
      <w:r w:rsidRPr="00602D85">
        <w:rPr>
          <w:rFonts w:eastAsia="Times New Roman" w:cs="Times New Roman"/>
          <w:szCs w:val="28"/>
          <w:lang w:val="tr-TR" w:eastAsia="ru-RU"/>
        </w:rPr>
        <w:t xml:space="preserve"> қоғам адамы өз әлемін </w:t>
      </w:r>
      <w:r w:rsidRPr="00602D85">
        <w:rPr>
          <w:rFonts w:eastAsia="Times New Roman" w:cs="Times New Roman"/>
          <w:szCs w:val="28"/>
          <w:lang w:val="be-BY" w:eastAsia="ru-RU"/>
        </w:rPr>
        <w:t>–</w:t>
      </w:r>
      <w:r w:rsidRPr="00602D85">
        <w:rPr>
          <w:rFonts w:eastAsia="Times New Roman" w:cs="Times New Roman"/>
          <w:szCs w:val="28"/>
          <w:lang w:val="tr-TR" w:eastAsia="ru-RU"/>
        </w:rPr>
        <w:t xml:space="preserve"> құндылықтық жүйе</w:t>
      </w:r>
      <w:r w:rsidRPr="00602D85">
        <w:rPr>
          <w:rFonts w:eastAsia="Times New Roman" w:cs="Times New Roman"/>
          <w:szCs w:val="28"/>
          <w:lang w:val="be-BY" w:eastAsia="ru-RU"/>
        </w:rPr>
        <w:t>нің</w:t>
      </w:r>
      <w:r w:rsidRPr="00602D85">
        <w:rPr>
          <w:rFonts w:eastAsia="Times New Roman" w:cs="Times New Roman"/>
          <w:szCs w:val="28"/>
          <w:lang w:val="tr-TR" w:eastAsia="ru-RU"/>
        </w:rPr>
        <w:t xml:space="preserve"> мен образдық-символдық ойлау стилін қалыптастырған болатын.</w:t>
      </w:r>
      <w:r w:rsidRPr="00602D85">
        <w:rPr>
          <w:rFonts w:eastAsia="Times New Roman" w:cs="Times New Roman"/>
          <w:szCs w:val="28"/>
          <w:lang w:val="be-BY" w:eastAsia="ru-RU"/>
        </w:rPr>
        <w:t xml:space="preserve"> Құдіретке табыну дәстүрінде </w:t>
      </w:r>
      <w:r w:rsidRPr="00602D85">
        <w:rPr>
          <w:rFonts w:eastAsia="Times New Roman" w:cs="Times New Roman"/>
          <w:szCs w:val="28"/>
          <w:lang w:val="tr-TR" w:eastAsia="ru-RU"/>
        </w:rPr>
        <w:t>ойлау мен тіл, мәдениет пен дүниетаным арасындағы өзара үндестік ретте</w:t>
      </w:r>
      <w:r w:rsidRPr="00602D85">
        <w:rPr>
          <w:rFonts w:eastAsia="Times New Roman" w:cs="Times New Roman"/>
          <w:szCs w:val="28"/>
          <w:lang w:val="be-BY" w:eastAsia="ru-RU"/>
        </w:rPr>
        <w:t>лі</w:t>
      </w:r>
      <w:r w:rsidRPr="00602D85">
        <w:rPr>
          <w:rFonts w:eastAsia="Times New Roman" w:cs="Times New Roman"/>
          <w:szCs w:val="28"/>
          <w:lang w:val="tr-TR" w:eastAsia="ru-RU"/>
        </w:rPr>
        <w:t>н</w:t>
      </w:r>
      <w:r w:rsidRPr="00602D85">
        <w:rPr>
          <w:rFonts w:eastAsia="Times New Roman" w:cs="Times New Roman"/>
          <w:szCs w:val="28"/>
          <w:lang w:val="be-BY" w:eastAsia="ru-RU"/>
        </w:rPr>
        <w:t>ді. Содан</w:t>
      </w:r>
      <w:r w:rsidRPr="00602D85">
        <w:rPr>
          <w:rFonts w:eastAsia="Times New Roman" w:cs="Times New Roman"/>
          <w:szCs w:val="28"/>
          <w:lang w:val="tr-TR" w:eastAsia="ru-RU"/>
        </w:rPr>
        <w:t xml:space="preserve"> ұлттық дүниетанымның </w:t>
      </w:r>
      <w:r w:rsidRPr="00602D85">
        <w:rPr>
          <w:rFonts w:eastAsia="Times New Roman" w:cs="Times New Roman"/>
          <w:szCs w:val="28"/>
          <w:lang w:val="be-BY" w:eastAsia="ru-RU"/>
        </w:rPr>
        <w:t>образды</w:t>
      </w:r>
      <w:r w:rsidRPr="00602D85">
        <w:rPr>
          <w:rFonts w:eastAsia="Times New Roman" w:cs="Times New Roman"/>
          <w:szCs w:val="28"/>
          <w:lang w:val="tr-TR" w:eastAsia="ru-RU"/>
        </w:rPr>
        <w:t xml:space="preserve"> тарихи типі</w:t>
      </w:r>
      <w:r w:rsidRPr="00602D85">
        <w:rPr>
          <w:rFonts w:eastAsia="Times New Roman" w:cs="Times New Roman"/>
          <w:szCs w:val="28"/>
          <w:lang w:val="be-BY" w:eastAsia="ru-RU"/>
        </w:rPr>
        <w:t xml:space="preserve"> ықпалын арттырды. </w:t>
      </w:r>
    </w:p>
    <w:p w:rsidR="00602D85" w:rsidRPr="00602D85" w:rsidRDefault="00602D85" w:rsidP="00602D85">
      <w:pPr>
        <w:tabs>
          <w:tab w:val="left" w:pos="0"/>
          <w:tab w:val="left" w:pos="9900"/>
        </w:tabs>
        <w:ind w:firstLine="709"/>
        <w:rPr>
          <w:rFonts w:eastAsia="Times New Roman" w:cs="Times New Roman"/>
          <w:szCs w:val="28"/>
          <w:lang w:val="kk-KZ" w:eastAsia="ru-RU"/>
        </w:rPr>
      </w:pPr>
      <w:r w:rsidRPr="00602D85">
        <w:rPr>
          <w:rFonts w:eastAsia="Times New Roman" w:cs="Times New Roman"/>
          <w:szCs w:val="28"/>
          <w:lang w:val="kk-KZ" w:eastAsia="ru-RU"/>
        </w:rPr>
        <w:t>Адамзат белгілі бір кеңістік аумағында және белгілі бір уақыт өлшемінде өмір сүретіндіктен Адам, Кеңістік және Уақыт концептілері өзара сабақтастықты сақтай отырып, бірін-бірі ашуға, бірін-бірі тереңірек танытуға да жағдай жасайды. Көне түркiлердiң табиғи болмыс-бiтiмiнде қалыптасқан даралық қасиеттерiн: жаратылыспен бiте қайнасқан табиғатпен үндестiгiн; туған жер – ата мекендi пiр тұтатын жершiлдiгiн; халқын, жұртын сүйетiн елдiк позициясының берiктiгiн; азаттық пен тәуелсiздi бәрiнен жоғары қоятын асқақ рухын аксиологиялық талдау барысында көз жеткіздік. Көне замандардан  бері дербес тайпалық одақтар мен хандықтарға бөлінсе де, өзара ұласып-сабақтасып жататын түркі халықтарының суперэтностық тұтастығының, жалпытүркілік дүниетанымы мен жалпытүркілік санасының негізі – этномәдени  және этнофилософиялық ақпаратты молынан сақтаған көне түркі жазба ескерткіштерінің мазмұны - қазіргі түркі халықтары дүниетанымының мәдени антропологиялық өзегін құрайды.</w:t>
      </w:r>
    </w:p>
    <w:p w:rsidR="00602D85" w:rsidRPr="00602D85" w:rsidRDefault="00602D85" w:rsidP="00602D85">
      <w:pPr>
        <w:tabs>
          <w:tab w:val="left" w:pos="0"/>
          <w:tab w:val="left" w:pos="900"/>
        </w:tabs>
        <w:ind w:firstLine="709"/>
        <w:rPr>
          <w:rFonts w:eastAsia="Times New Roman" w:cs="Times New Roman"/>
          <w:iCs/>
          <w:szCs w:val="28"/>
          <w:lang w:val="kk-KZ" w:eastAsia="ru-RU"/>
        </w:rPr>
      </w:pPr>
      <w:r w:rsidRPr="00602D85">
        <w:rPr>
          <w:rFonts w:eastAsia="Times New Roman" w:cs="Times New Roman"/>
          <w:szCs w:val="28"/>
          <w:lang w:val="kk-KZ" w:eastAsia="ru-RU"/>
        </w:rPr>
        <w:t xml:space="preserve">Көне түркілердің Тәңірлік дүниетанымы аясына кіретін </w:t>
      </w:r>
      <w:r w:rsidRPr="00602D85">
        <w:rPr>
          <w:rFonts w:eastAsia="Times New Roman" w:cs="Times New Roman"/>
          <w:iCs/>
          <w:szCs w:val="28"/>
          <w:lang w:val="kk-KZ" w:eastAsia="ru-RU"/>
        </w:rPr>
        <w:t>Ұмай-Ана</w:t>
      </w:r>
      <w:r w:rsidRPr="00602D85">
        <w:rPr>
          <w:rFonts w:eastAsia="Times New Roman" w:cs="Times New Roman"/>
          <w:szCs w:val="28"/>
          <w:lang w:val="kk-KZ" w:eastAsia="ru-RU"/>
        </w:rPr>
        <w:t xml:space="preserve"> ұғымы халықтың сан ғасырлық тәжірибесі мен таным-түсінігі арқылы қалыптасып, қазіргі түркілерге дейін жеткен алғы мифологиялық дүниетанымдық әмбебап ретінде сипатталады.</w:t>
      </w:r>
      <w:r w:rsidRPr="00602D85">
        <w:rPr>
          <w:rFonts w:eastAsia="Times New Roman" w:cs="Times New Roman"/>
          <w:iCs/>
          <w:szCs w:val="28"/>
          <w:lang w:val="kk-KZ" w:eastAsia="ru-RU"/>
        </w:rPr>
        <w:t xml:space="preserve"> </w:t>
      </w:r>
      <w:r w:rsidRPr="00602D85">
        <w:rPr>
          <w:rFonts w:eastAsia="Times New Roman" w:cs="Times New Roman"/>
          <w:szCs w:val="28"/>
          <w:lang w:val="kk-KZ" w:eastAsia="ru-RU"/>
        </w:rPr>
        <w:t xml:space="preserve">Түркі халықтары </w:t>
      </w:r>
      <w:r w:rsidRPr="00602D85">
        <w:rPr>
          <w:rFonts w:eastAsia="Times New Roman" w:cs="Times New Roman"/>
          <w:szCs w:val="28"/>
          <w:lang w:val="kk-KZ" w:eastAsia="ru-RU"/>
        </w:rPr>
        <w:lastRenderedPageBreak/>
        <w:t xml:space="preserve">дүниетанымының архисаналық кезеңінен бастау алатын </w:t>
      </w:r>
      <w:r w:rsidRPr="00602D85">
        <w:rPr>
          <w:rFonts w:eastAsia="Times New Roman" w:cs="Times New Roman"/>
          <w:iCs/>
          <w:szCs w:val="28"/>
          <w:lang w:val="kk-KZ" w:eastAsia="ru-RU"/>
        </w:rPr>
        <w:t>Ұмай-Ана киесі</w:t>
      </w:r>
      <w:r w:rsidRPr="00602D85">
        <w:rPr>
          <w:rFonts w:eastAsia="Times New Roman" w:cs="Times New Roman"/>
          <w:szCs w:val="28"/>
          <w:lang w:val="kk-KZ" w:eastAsia="ru-RU"/>
        </w:rPr>
        <w:t xml:space="preserve"> жалпы түркілік сана арқылы ұрпақтан-ұрпаққа жалғасып келе жатқан, белгілі бір дәрежеде халықты адамгершілікке, тазалыққа, әдептілікке тәрбиелеу құралына  айналған архаикалық құндылықтар жүйесіне жатады. Түркі адамының мәдени антропологиялық мазмұнын жан-жақты талқылағанда, оның дүниетанымдық болмысында көрініс тапқан құндылықтар сатысын алда өткен бөлімде атап өттік. Көне түркі мәдени жәдігерлеріндегі адам концептісінің мәдени антропологиялық мазмұнын ашатын өмірлік әлеуметтік құндылықтарды, қайырымдылық пен парыз құндылықтарын және оның ежелгі түркі дүниетанымындағы адамның мифологиялық ғаламын немесе аңыздағы дүние келбетін көрсетеміз</w:t>
      </w:r>
      <w:r w:rsidR="00566362" w:rsidRPr="00566362">
        <w:rPr>
          <w:rFonts w:eastAsia="Times New Roman" w:cs="Times New Roman"/>
          <w:szCs w:val="28"/>
          <w:lang w:val="kk-KZ" w:eastAsia="ru-RU"/>
        </w:rPr>
        <w:t xml:space="preserve"> [2]</w:t>
      </w:r>
      <w:r w:rsidRPr="00602D85">
        <w:rPr>
          <w:rFonts w:eastAsia="Times New Roman" w:cs="Times New Roman"/>
          <w:szCs w:val="28"/>
          <w:lang w:val="kk-KZ" w:eastAsia="ru-RU"/>
        </w:rPr>
        <w:t>.</w:t>
      </w:r>
    </w:p>
    <w:p w:rsidR="00602D85" w:rsidRPr="00602D85" w:rsidRDefault="00602D85" w:rsidP="00602D85">
      <w:pPr>
        <w:tabs>
          <w:tab w:val="left" w:pos="0"/>
          <w:tab w:val="left" w:pos="900"/>
        </w:tabs>
        <w:ind w:firstLine="709"/>
        <w:rPr>
          <w:rFonts w:eastAsia="Times New Roman" w:cs="Times New Roman"/>
          <w:szCs w:val="28"/>
          <w:lang w:val="kk-KZ" w:eastAsia="ru-RU"/>
        </w:rPr>
      </w:pPr>
      <w:r w:rsidRPr="00602D85">
        <w:rPr>
          <w:rFonts w:eastAsia="Times New Roman" w:cs="Times New Roman"/>
          <w:bCs/>
          <w:iCs/>
          <w:szCs w:val="28"/>
          <w:lang w:val="kk-KZ" w:eastAsia="ru-RU"/>
        </w:rPr>
        <w:t>Адамгершілік  идеясы</w:t>
      </w:r>
      <w:r w:rsidRPr="00602D85">
        <w:rPr>
          <w:rFonts w:eastAsia="Times New Roman" w:cs="Times New Roman"/>
          <w:szCs w:val="28"/>
          <w:lang w:val="kk-KZ" w:eastAsia="ru-RU"/>
        </w:rPr>
        <w:t xml:space="preserve"> Адам болудың басты талаптарының бірі рухани құндылықтарды сақтап, оны ұрпақтан ұрпаққа сабақтастық арқылы жеткізуге негізделеді. Адамның рухани құндылықтары оның адамгершілік және қайырымдылық деңгейімен сипатталатындықтан  көне түркілер дүниетанамындағы адам концептісі жалпыадамзаттық тұлғаның бөлінбес ерекше белгілеріне толыққанды сәйкес келетін жеке адамдар арқылы бейнеленеді. </w:t>
      </w:r>
    </w:p>
    <w:p w:rsidR="00602D85" w:rsidRPr="00602D85" w:rsidRDefault="00602D85" w:rsidP="00566362">
      <w:pPr>
        <w:tabs>
          <w:tab w:val="left" w:pos="900"/>
        </w:tabs>
        <w:ind w:firstLine="709"/>
        <w:rPr>
          <w:rFonts w:eastAsia="Times New Roman" w:cs="Times New Roman"/>
          <w:szCs w:val="28"/>
          <w:lang w:val="kk-KZ" w:eastAsia="ru-RU"/>
        </w:rPr>
      </w:pPr>
      <w:r w:rsidRPr="00602D85">
        <w:rPr>
          <w:rFonts w:eastAsia="Times New Roman" w:cs="Times New Roman"/>
          <w:szCs w:val="28"/>
          <w:lang w:val="kk-KZ" w:eastAsia="ru-RU"/>
        </w:rPr>
        <w:t xml:space="preserve">Қорыта келе, бүгінгі қазақ халқының рухани құндылықтар жүйесі өз ата-бабалары саналатын түркілердің дүниетанымымен тарихи сабақтастықтағы өмір тәжірибесімен үздіксіз жалғасып келе жатқан тұтас құбылыс. Түркі халықтарының рухани архетиптері Еуразия құрлығының автохтонды тұрғындары – көшпелі және жартылай көшпелі  түркі тілдес  тайпалардың мәдени құндылықтар әлемінен бастау алып,  түркі суперэтносының қалыптасу тарихындағы халықтық тәжірибенің сүзгісінен өтіп, бүгінге дейін жеткен құндылықтық жүйенің негізін құрайды. Ежелгі түркі халықтарының әлем мен адам жайлы таным-түсініктері туралы, түркілік адами болмысқа тән мәдени-рухани құндылықтар жүйесі жайлы мағлұмат беретін жазба деректердің тобын осы біз қаратырған ҮІІ-ІХ ғасырларда жазылған  көне түркі жазба ескерткіштері құрайды. Орхон-Енисей жазба ескерткіштері – түркі халқының өткен тарихы, мәдениеті, әдебиеті, тілі, тұрмыс-тіршілігі, мифологиялық, діни наным-сенімдерінен, ең бастысы құндылықтар әлемінен мағлұмат алуға мүмкіндік беретін асыл мұра.  </w:t>
      </w:r>
    </w:p>
    <w:p w:rsidR="0055534B" w:rsidRDefault="0055534B">
      <w:pPr>
        <w:rPr>
          <w:lang w:val="kk-KZ"/>
        </w:rPr>
      </w:pPr>
    </w:p>
    <w:p w:rsidR="00566362" w:rsidRDefault="00566362">
      <w:pPr>
        <w:rPr>
          <w:lang w:val="kk-KZ"/>
        </w:rPr>
      </w:pPr>
    </w:p>
    <w:p w:rsidR="00566362" w:rsidRDefault="00566362" w:rsidP="00566362">
      <w:pPr>
        <w:jc w:val="center"/>
        <w:rPr>
          <w:b/>
          <w:bCs/>
          <w:lang w:val="kk-KZ"/>
        </w:rPr>
      </w:pPr>
      <w:r w:rsidRPr="00566362">
        <w:rPr>
          <w:b/>
          <w:bCs/>
          <w:lang w:val="kk-KZ"/>
        </w:rPr>
        <w:t>Әдебиеттер тізімі</w:t>
      </w:r>
    </w:p>
    <w:p w:rsidR="00566362" w:rsidRPr="00566362" w:rsidRDefault="00566362" w:rsidP="00566362">
      <w:pPr>
        <w:pStyle w:val="a3"/>
        <w:numPr>
          <w:ilvl w:val="0"/>
          <w:numId w:val="2"/>
        </w:numPr>
        <w:rPr>
          <w:rFonts w:eastAsia="Times New Roman" w:cs="Times New Roman"/>
          <w:szCs w:val="28"/>
          <w:lang w:val="be-BY" w:eastAsia="ru-RU"/>
        </w:rPr>
      </w:pPr>
      <w:r w:rsidRPr="00566362">
        <w:rPr>
          <w:rFonts w:eastAsia="Times New Roman" w:cs="Times New Roman"/>
          <w:szCs w:val="28"/>
          <w:lang w:val="be-BY" w:eastAsia="ru-RU"/>
        </w:rPr>
        <w:t>Ғабитов Т. Қазақ философиясы, - Алматы, 2009. -145 б.</w:t>
      </w:r>
    </w:p>
    <w:p w:rsidR="00566362" w:rsidRPr="00566362" w:rsidRDefault="00566362" w:rsidP="00566362">
      <w:pPr>
        <w:pStyle w:val="a3"/>
        <w:numPr>
          <w:ilvl w:val="0"/>
          <w:numId w:val="2"/>
        </w:numPr>
        <w:rPr>
          <w:rFonts w:eastAsia="Times New Roman" w:cs="Times New Roman"/>
          <w:szCs w:val="28"/>
          <w:lang w:val="be-BY" w:eastAsia="ru-RU"/>
        </w:rPr>
      </w:pPr>
      <w:r w:rsidRPr="00566362">
        <w:rPr>
          <w:szCs w:val="28"/>
          <w:lang w:val="kk-KZ"/>
        </w:rPr>
        <w:t>Акатаев С. Древние культы и традиционная культура казахского народа (монография). – Алматы, 2001. – С.67</w:t>
      </w:r>
    </w:p>
    <w:p w:rsidR="00566362" w:rsidRPr="00566362" w:rsidRDefault="00566362" w:rsidP="00566362">
      <w:pPr>
        <w:rPr>
          <w:b/>
          <w:bCs/>
          <w:lang w:val="tr-TR"/>
        </w:rPr>
      </w:pPr>
    </w:p>
    <w:sectPr w:rsidR="00566362" w:rsidRPr="00566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C0E60"/>
    <w:multiLevelType w:val="hybridMultilevel"/>
    <w:tmpl w:val="AF8C1216"/>
    <w:lvl w:ilvl="0" w:tplc="98F21792">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323351"/>
    <w:multiLevelType w:val="hybridMultilevel"/>
    <w:tmpl w:val="3FF88C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85"/>
    <w:rsid w:val="002A4A50"/>
    <w:rsid w:val="00493171"/>
    <w:rsid w:val="0055534B"/>
    <w:rsid w:val="00566362"/>
    <w:rsid w:val="00602D85"/>
    <w:rsid w:val="00BA2918"/>
    <w:rsid w:val="00EF087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2A4A50"/>
  </w:style>
  <w:style w:type="paragraph" w:styleId="a3">
    <w:name w:val="List Paragraph"/>
    <w:basedOn w:val="a"/>
    <w:uiPriority w:val="34"/>
    <w:qFormat/>
    <w:rsid w:val="00566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2A4A50"/>
  </w:style>
  <w:style w:type="paragraph" w:styleId="a3">
    <w:name w:val="List Paragraph"/>
    <w:basedOn w:val="a"/>
    <w:uiPriority w:val="34"/>
    <w:qFormat/>
    <w:rsid w:val="00566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1173</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2018-10-09T09:00:00Z</dcterms:created>
  <dcterms:modified xsi:type="dcterms:W3CDTF">2018-10-09T09:38:00Z</dcterms:modified>
</cp:coreProperties>
</file>