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C9" w:rsidRDefault="008348B9" w:rsidP="00026CC9">
      <w:pPr>
        <w:ind w:firstLine="340"/>
        <w:jc w:val="center"/>
        <w:rPr>
          <w:rFonts w:cs="Times New Roman"/>
          <w:sz w:val="20"/>
          <w:szCs w:val="20"/>
          <w:lang w:val="ru-RU"/>
        </w:rPr>
      </w:pPr>
      <w:r w:rsidRPr="00026CC9">
        <w:rPr>
          <w:rFonts w:cs="Times New Roman"/>
          <w:sz w:val="20"/>
          <w:szCs w:val="20"/>
          <w:lang w:val="ru-RU"/>
        </w:rPr>
        <w:t xml:space="preserve">КАЗАХСКИЙ НАЦИОНАЛЬНЫЙ УНИВЕРСИТЕТ </w:t>
      </w: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ИМЕНИ АЛЬ-ФАРАБИ</w:t>
      </w:r>
    </w:p>
    <w:p w:rsidR="008348B9" w:rsidRPr="00026CC9" w:rsidRDefault="008348B9" w:rsidP="00026CC9">
      <w:pPr>
        <w:ind w:firstLine="340"/>
        <w:rPr>
          <w:rFonts w:cs="Times New Roman"/>
          <w:sz w:val="20"/>
          <w:szCs w:val="20"/>
          <w:lang w:val="ru-RU"/>
        </w:rPr>
      </w:pPr>
    </w:p>
    <w:p w:rsidR="008348B9" w:rsidRDefault="008348B9" w:rsidP="00026CC9">
      <w:pPr>
        <w:ind w:firstLine="340"/>
        <w:jc w:val="center"/>
        <w:rPr>
          <w:rFonts w:cs="Times New Roman"/>
          <w:sz w:val="20"/>
          <w:szCs w:val="20"/>
          <w:lang w:val="ru-RU"/>
        </w:rPr>
      </w:pPr>
      <w:r w:rsidRPr="00026CC9">
        <w:rPr>
          <w:rFonts w:cs="Times New Roman"/>
          <w:sz w:val="20"/>
          <w:szCs w:val="20"/>
          <w:lang w:val="ru-RU"/>
        </w:rPr>
        <w:t>Высшая школа экономики и бизнеса</w:t>
      </w:r>
    </w:p>
    <w:p w:rsidR="00026CC9" w:rsidRDefault="00026CC9" w:rsidP="00026CC9">
      <w:pPr>
        <w:ind w:firstLine="340"/>
        <w:jc w:val="center"/>
        <w:rPr>
          <w:rFonts w:cs="Times New Roman"/>
          <w:sz w:val="20"/>
          <w:szCs w:val="20"/>
          <w:lang w:val="ru-RU"/>
        </w:rPr>
      </w:pPr>
    </w:p>
    <w:p w:rsidR="00026CC9" w:rsidRPr="00026CC9" w:rsidRDefault="00026CC9" w:rsidP="00026CC9">
      <w:pPr>
        <w:ind w:firstLine="340"/>
        <w:jc w:val="center"/>
        <w:rPr>
          <w:rFonts w:cs="Times New Roman"/>
          <w:sz w:val="20"/>
          <w:szCs w:val="20"/>
          <w:lang w:val="ru-RU"/>
        </w:rPr>
      </w:pPr>
      <w:r>
        <w:rPr>
          <w:rFonts w:cs="Times New Roman"/>
          <w:sz w:val="20"/>
          <w:szCs w:val="20"/>
          <w:lang w:val="ru-RU"/>
        </w:rPr>
        <w:t>Кафедра экономики</w:t>
      </w:r>
    </w:p>
    <w:p w:rsidR="008348B9" w:rsidRPr="00026CC9" w:rsidRDefault="008348B9" w:rsidP="00026CC9">
      <w:pPr>
        <w:ind w:firstLine="340"/>
        <w:rPr>
          <w:rFonts w:cs="Times New Roman"/>
          <w:sz w:val="20"/>
          <w:szCs w:val="20"/>
          <w:lang w:val="ru-RU"/>
        </w:rPr>
      </w:pPr>
    </w:p>
    <w:p w:rsidR="008348B9" w:rsidRPr="00026CC9" w:rsidRDefault="008348B9" w:rsidP="00026CC9">
      <w:pPr>
        <w:ind w:firstLine="340"/>
        <w:rPr>
          <w:rFonts w:cs="Times New Roman"/>
          <w:sz w:val="20"/>
          <w:szCs w:val="20"/>
          <w:lang w:val="ru-RU"/>
        </w:rPr>
      </w:pPr>
    </w:p>
    <w:p w:rsidR="008348B9" w:rsidRPr="00026CC9" w:rsidRDefault="008348B9" w:rsidP="00026CC9">
      <w:pPr>
        <w:ind w:firstLine="340"/>
        <w:rPr>
          <w:rFonts w:cs="Times New Roman"/>
          <w:sz w:val="20"/>
          <w:szCs w:val="20"/>
          <w:lang w:val="ru-RU"/>
        </w:rPr>
      </w:pPr>
    </w:p>
    <w:p w:rsidR="008348B9" w:rsidRDefault="008348B9" w:rsidP="00026CC9">
      <w:pPr>
        <w:ind w:firstLine="340"/>
        <w:rPr>
          <w:rFonts w:cs="Times New Roman"/>
          <w:sz w:val="20"/>
          <w:szCs w:val="20"/>
          <w:lang w:val="ru-RU"/>
        </w:rPr>
      </w:pPr>
    </w:p>
    <w:p w:rsidR="00026CC9" w:rsidRPr="00026CC9" w:rsidRDefault="00026CC9" w:rsidP="00026CC9">
      <w:pPr>
        <w:ind w:firstLine="340"/>
        <w:rPr>
          <w:rFonts w:cs="Times New Roman"/>
          <w:sz w:val="20"/>
          <w:szCs w:val="20"/>
          <w:lang w:val="ru-RU"/>
        </w:rPr>
      </w:pPr>
    </w:p>
    <w:p w:rsidR="008348B9" w:rsidRPr="00026CC9" w:rsidRDefault="008348B9" w:rsidP="00026CC9">
      <w:pPr>
        <w:ind w:firstLine="340"/>
        <w:rPr>
          <w:rFonts w:cs="Times New Roman"/>
          <w:sz w:val="20"/>
          <w:szCs w:val="20"/>
          <w:lang w:val="ru-RU"/>
        </w:rPr>
      </w:pP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Учебно-методические указания для подготовки к практическим занятиям и СРС по макроэкономике</w:t>
      </w: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rPr>
          <w:rFonts w:cs="Times New Roman"/>
          <w:sz w:val="20"/>
          <w:szCs w:val="20"/>
          <w:lang w:val="ru-RU"/>
        </w:rPr>
      </w:pPr>
    </w:p>
    <w:p w:rsidR="008348B9" w:rsidRPr="00026CC9" w:rsidRDefault="00387060" w:rsidP="00026CC9">
      <w:pPr>
        <w:ind w:firstLine="340"/>
        <w:jc w:val="center"/>
        <w:rPr>
          <w:rFonts w:cs="Times New Roman"/>
          <w:b/>
          <w:sz w:val="20"/>
          <w:szCs w:val="20"/>
          <w:lang w:val="ru-RU"/>
        </w:rPr>
      </w:pPr>
      <w:r w:rsidRPr="00026CC9">
        <w:rPr>
          <w:rFonts w:cs="Times New Roman"/>
          <w:b/>
          <w:sz w:val="20"/>
          <w:szCs w:val="20"/>
          <w:lang w:val="ru-RU"/>
        </w:rPr>
        <w:t>Модель совокупного спроса и совокупного предложения</w:t>
      </w: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Мухамедиев Б.М., Рахматуллаева Д.Ж.</w:t>
      </w: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Default="008348B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Default="00026CC9" w:rsidP="00026CC9">
      <w:pPr>
        <w:ind w:firstLine="340"/>
        <w:jc w:val="center"/>
        <w:rPr>
          <w:rFonts w:cs="Times New Roman"/>
          <w:sz w:val="20"/>
          <w:szCs w:val="20"/>
          <w:lang w:val="ru-RU"/>
        </w:rPr>
      </w:pPr>
    </w:p>
    <w:p w:rsidR="00026CC9" w:rsidRPr="00026CC9" w:rsidRDefault="00026CC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p>
    <w:p w:rsidR="008348B9" w:rsidRPr="00026CC9" w:rsidRDefault="008348B9" w:rsidP="00026CC9">
      <w:pPr>
        <w:ind w:firstLine="340"/>
        <w:jc w:val="center"/>
        <w:rPr>
          <w:rFonts w:cs="Times New Roman"/>
          <w:sz w:val="20"/>
          <w:szCs w:val="20"/>
          <w:lang w:val="ru-RU"/>
        </w:rPr>
      </w:pPr>
      <w:r w:rsidRPr="00026CC9">
        <w:rPr>
          <w:rFonts w:cs="Times New Roman"/>
          <w:sz w:val="20"/>
          <w:szCs w:val="20"/>
          <w:lang w:val="ru-RU"/>
        </w:rPr>
        <w:t>Алматы 2017</w:t>
      </w:r>
    </w:p>
    <w:p w:rsidR="008348B9" w:rsidRPr="00026CC9" w:rsidRDefault="008348B9" w:rsidP="00026CC9">
      <w:pPr>
        <w:ind w:firstLine="340"/>
        <w:jc w:val="both"/>
        <w:rPr>
          <w:rFonts w:cs="Times New Roman"/>
          <w:sz w:val="20"/>
          <w:szCs w:val="20"/>
          <w:lang w:val="ru-RU"/>
        </w:rPr>
      </w:pPr>
    </w:p>
    <w:p w:rsidR="00026CC9" w:rsidRDefault="00026CC9" w:rsidP="00026CC9">
      <w:pPr>
        <w:ind w:firstLine="340"/>
        <w:jc w:val="both"/>
        <w:rPr>
          <w:rFonts w:cs="Times New Roman"/>
          <w:sz w:val="20"/>
          <w:szCs w:val="20"/>
          <w:highlight w:val="yellow"/>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Default="00026CC9" w:rsidP="00026CC9">
      <w:pPr>
        <w:ind w:firstLine="340"/>
        <w:jc w:val="center"/>
        <w:rPr>
          <w:rFonts w:cs="Times New Roman"/>
          <w:b/>
          <w:sz w:val="20"/>
          <w:szCs w:val="20"/>
          <w:lang w:val="ru-RU"/>
        </w:rPr>
      </w:pPr>
    </w:p>
    <w:p w:rsidR="00026CC9" w:rsidRPr="00FC77FC" w:rsidRDefault="00026CC9" w:rsidP="00026CC9">
      <w:pPr>
        <w:ind w:firstLine="340"/>
        <w:jc w:val="center"/>
        <w:rPr>
          <w:rFonts w:cs="Times New Roman"/>
          <w:b/>
          <w:sz w:val="20"/>
          <w:szCs w:val="20"/>
          <w:lang w:val="ru-RU"/>
        </w:rPr>
      </w:pPr>
      <w:r w:rsidRPr="00FC77FC">
        <w:rPr>
          <w:rFonts w:cs="Times New Roman"/>
          <w:b/>
          <w:sz w:val="20"/>
          <w:szCs w:val="20"/>
          <w:lang w:val="ru-RU"/>
        </w:rPr>
        <w:t>Аннотация</w:t>
      </w:r>
    </w:p>
    <w:p w:rsidR="00026CC9" w:rsidRDefault="00026CC9" w:rsidP="00026CC9">
      <w:pPr>
        <w:ind w:firstLine="340"/>
        <w:jc w:val="center"/>
        <w:rPr>
          <w:rFonts w:cs="Times New Roman"/>
          <w:sz w:val="20"/>
          <w:szCs w:val="20"/>
          <w:lang w:val="ru-RU"/>
        </w:rPr>
      </w:pPr>
    </w:p>
    <w:p w:rsidR="00026CC9" w:rsidRPr="009819EF" w:rsidRDefault="00026CC9" w:rsidP="00026CC9">
      <w:pPr>
        <w:ind w:firstLine="340"/>
        <w:jc w:val="both"/>
        <w:rPr>
          <w:rFonts w:cs="Times New Roman"/>
          <w:sz w:val="20"/>
          <w:szCs w:val="20"/>
          <w:lang w:val="ru-RU"/>
        </w:rPr>
      </w:pPr>
      <w:r>
        <w:rPr>
          <w:rFonts w:cs="Times New Roman"/>
          <w:sz w:val="20"/>
          <w:szCs w:val="20"/>
          <w:lang w:val="ru-RU"/>
        </w:rPr>
        <w:t>В учебно-методических указаниях представлены краткий теретический материал по теме «Модель совокупного спроса и совокупного предложения», контрольные вопросы к теоретическому материалу, тестовые задания и упражнения, которые позволят студентам второго курса подготовиться к практическим занятиям и написанию СРС.</w:t>
      </w:r>
    </w:p>
    <w:p w:rsidR="00387060" w:rsidRPr="00026CC9" w:rsidRDefault="00387060" w:rsidP="00026CC9">
      <w:pPr>
        <w:pStyle w:val="BodyText2"/>
        <w:spacing w:after="0" w:line="240" w:lineRule="auto"/>
        <w:ind w:firstLine="340"/>
        <w:jc w:val="center"/>
        <w:rPr>
          <w:b/>
          <w:sz w:val="20"/>
          <w:szCs w:val="20"/>
        </w:rPr>
      </w:pPr>
      <w:r w:rsidRPr="00026CC9">
        <w:rPr>
          <w:b/>
          <w:sz w:val="20"/>
          <w:szCs w:val="20"/>
        </w:rPr>
        <w:lastRenderedPageBreak/>
        <w:t>Совокупный спрос (</w:t>
      </w:r>
      <w:r w:rsidRPr="00026CC9">
        <w:rPr>
          <w:b/>
          <w:sz w:val="20"/>
          <w:szCs w:val="20"/>
          <w:lang w:val="en-US"/>
        </w:rPr>
        <w:t>AD</w:t>
      </w:r>
      <w:r w:rsidRPr="00026CC9">
        <w:rPr>
          <w:b/>
          <w:sz w:val="20"/>
          <w:szCs w:val="20"/>
        </w:rPr>
        <w:t>)</w:t>
      </w:r>
    </w:p>
    <w:p w:rsidR="00387060" w:rsidRPr="00026CC9" w:rsidRDefault="00387060" w:rsidP="00026CC9">
      <w:pPr>
        <w:ind w:firstLine="340"/>
        <w:jc w:val="both"/>
        <w:rPr>
          <w:sz w:val="20"/>
          <w:szCs w:val="20"/>
        </w:rPr>
      </w:pPr>
    </w:p>
    <w:p w:rsidR="00F477BE" w:rsidRPr="002F1BCA" w:rsidRDefault="00F477BE" w:rsidP="00026CC9">
      <w:pPr>
        <w:ind w:firstLine="340"/>
        <w:jc w:val="both"/>
        <w:rPr>
          <w:color w:val="000000"/>
          <w:sz w:val="20"/>
          <w:szCs w:val="20"/>
          <w:lang w:val="ru-RU"/>
        </w:rPr>
      </w:pPr>
      <w:r w:rsidRPr="00F477BE">
        <w:rPr>
          <w:rStyle w:val="Strong"/>
          <w:b w:val="0"/>
          <w:color w:val="000000"/>
          <w:sz w:val="20"/>
          <w:szCs w:val="20"/>
        </w:rPr>
        <w:t>Совокупный спрос</w:t>
      </w:r>
      <w:r w:rsidRPr="00F477BE">
        <w:rPr>
          <w:rStyle w:val="apple-converted-space"/>
          <w:b/>
          <w:color w:val="000000"/>
          <w:sz w:val="20"/>
          <w:szCs w:val="20"/>
        </w:rPr>
        <w:t> </w:t>
      </w:r>
      <w:r>
        <w:rPr>
          <w:rStyle w:val="apple-converted-space"/>
          <w:b/>
          <w:color w:val="000000"/>
          <w:sz w:val="20"/>
          <w:szCs w:val="20"/>
          <w:lang w:val="ru-RU"/>
        </w:rPr>
        <w:t>–</w:t>
      </w:r>
      <w:r w:rsidRPr="00F477BE">
        <w:rPr>
          <w:color w:val="000000"/>
          <w:sz w:val="20"/>
          <w:szCs w:val="20"/>
        </w:rPr>
        <w:t xml:space="preserve"> общий</w:t>
      </w:r>
      <w:r w:rsidRPr="00F477BE">
        <w:rPr>
          <w:color w:val="000000"/>
          <w:sz w:val="20"/>
          <w:szCs w:val="20"/>
          <w:lang w:val="ru-RU"/>
        </w:rPr>
        <w:t xml:space="preserve"> </w:t>
      </w:r>
      <w:r w:rsidRPr="00F477BE">
        <w:rPr>
          <w:color w:val="000000"/>
          <w:sz w:val="20"/>
          <w:szCs w:val="20"/>
        </w:rPr>
        <w:t xml:space="preserve">платежеспособный спрос на все товары и услуги, производимые, в экономике. Совокупный спрос </w:t>
      </w:r>
      <w:r>
        <w:rPr>
          <w:rStyle w:val="apple-converted-space"/>
          <w:b/>
          <w:color w:val="000000"/>
          <w:sz w:val="20"/>
          <w:szCs w:val="20"/>
          <w:lang w:val="ru-RU"/>
        </w:rPr>
        <w:t>–</w:t>
      </w:r>
      <w:r w:rsidRPr="00F477BE">
        <w:rPr>
          <w:color w:val="000000"/>
          <w:sz w:val="20"/>
          <w:szCs w:val="20"/>
        </w:rPr>
        <w:t xml:space="preserve"> реальный объем производимой в обществе  продукции (по сути</w:t>
      </w:r>
      <w:r>
        <w:rPr>
          <w:color w:val="000000"/>
          <w:sz w:val="20"/>
          <w:szCs w:val="20"/>
          <w:lang w:val="ru-RU"/>
        </w:rPr>
        <w:t>, это –</w:t>
      </w:r>
      <w:r w:rsidRPr="00F477BE">
        <w:rPr>
          <w:color w:val="000000"/>
          <w:sz w:val="20"/>
          <w:szCs w:val="20"/>
        </w:rPr>
        <w:t xml:space="preserve"> ВВП), который потребители готовы приобрести при каждом данном уровне цен в экономике. При расчете ВВП по по</w:t>
      </w:r>
      <w:r w:rsidRPr="00F477BE">
        <w:rPr>
          <w:color w:val="000000"/>
          <w:sz w:val="20"/>
          <w:szCs w:val="20"/>
        </w:rPr>
        <w:softHyphen/>
        <w:t>току расходов, выделялись четыре расходующие группы, предъ</w:t>
      </w:r>
      <w:r w:rsidRPr="00F477BE">
        <w:rPr>
          <w:color w:val="000000"/>
          <w:sz w:val="20"/>
          <w:szCs w:val="20"/>
        </w:rPr>
        <w:softHyphen/>
        <w:t xml:space="preserve">являющие спрос на национальном рынке: </w:t>
      </w:r>
      <w:r>
        <w:rPr>
          <w:color w:val="000000"/>
          <w:sz w:val="20"/>
          <w:szCs w:val="20"/>
          <w:lang w:val="ru-RU"/>
        </w:rPr>
        <w:t>домохозяйства</w:t>
      </w:r>
      <w:r w:rsidRPr="00F477BE">
        <w:rPr>
          <w:color w:val="000000"/>
          <w:sz w:val="20"/>
          <w:szCs w:val="20"/>
        </w:rPr>
        <w:t xml:space="preserve">, </w:t>
      </w:r>
      <w:r>
        <w:rPr>
          <w:color w:val="000000"/>
          <w:sz w:val="20"/>
          <w:szCs w:val="20"/>
          <w:lang w:val="ru-RU"/>
        </w:rPr>
        <w:t>фирмы</w:t>
      </w:r>
      <w:r w:rsidRPr="00F477BE">
        <w:rPr>
          <w:color w:val="000000"/>
          <w:sz w:val="20"/>
          <w:szCs w:val="20"/>
        </w:rPr>
        <w:t>, го</w:t>
      </w:r>
      <w:r w:rsidRPr="00F477BE">
        <w:rPr>
          <w:color w:val="000000"/>
          <w:sz w:val="20"/>
          <w:szCs w:val="20"/>
        </w:rPr>
        <w:softHyphen/>
        <w:t xml:space="preserve">сударство, </w:t>
      </w:r>
      <w:r>
        <w:rPr>
          <w:color w:val="000000"/>
          <w:sz w:val="20"/>
          <w:szCs w:val="20"/>
          <w:lang w:val="ru-RU"/>
        </w:rPr>
        <w:t>внешний сектор</w:t>
      </w:r>
      <w:r w:rsidRPr="00F477BE">
        <w:rPr>
          <w:color w:val="000000"/>
          <w:sz w:val="20"/>
          <w:szCs w:val="20"/>
        </w:rPr>
        <w:t>. Именно эти группы и формируют совокупный спрос. Иными словами, совокупный спрос включает в себя следующие составляющие: спрос домохо</w:t>
      </w:r>
      <w:r w:rsidRPr="00F477BE">
        <w:rPr>
          <w:color w:val="000000"/>
          <w:sz w:val="20"/>
          <w:szCs w:val="20"/>
        </w:rPr>
        <w:softHyphen/>
        <w:t>зяйств на потребительские товары и услуги; спрос производите</w:t>
      </w:r>
      <w:r w:rsidRPr="00F477BE">
        <w:rPr>
          <w:color w:val="000000"/>
          <w:sz w:val="20"/>
          <w:szCs w:val="20"/>
        </w:rPr>
        <w:softHyphen/>
        <w:t>лей на инвестиционные ресурсы и товары; государственные закупки, т. е. спрос со стороны государства; спрос на продукцию, произведенную в данной стране, со стороны иностранных потребителей (этот показатель корректируется с учетом спроса национальных потребителей на импортную продукцию). Таким обра</w:t>
      </w:r>
      <w:r w:rsidRPr="00F477BE">
        <w:rPr>
          <w:color w:val="000000"/>
          <w:sz w:val="20"/>
          <w:szCs w:val="20"/>
        </w:rPr>
        <w:softHyphen/>
        <w:t>зом, совокупный спрос можно представить как сумму четырех компонентов:</w:t>
      </w:r>
    </w:p>
    <w:p w:rsidR="00F477BE" w:rsidRPr="002F1BCA" w:rsidRDefault="00F477BE" w:rsidP="00026CC9">
      <w:pPr>
        <w:ind w:firstLine="340"/>
        <w:jc w:val="both"/>
        <w:rPr>
          <w:color w:val="000000"/>
          <w:sz w:val="20"/>
          <w:szCs w:val="20"/>
          <w:lang w:val="ru-RU"/>
        </w:rPr>
      </w:pPr>
    </w:p>
    <w:p w:rsidR="00F477BE" w:rsidRDefault="00F477BE" w:rsidP="00F477BE">
      <w:pPr>
        <w:ind w:firstLine="340"/>
        <w:jc w:val="center"/>
        <w:rPr>
          <w:rFonts w:eastAsiaTheme="minorEastAsia"/>
          <w:i/>
          <w:color w:val="000000"/>
          <w:sz w:val="20"/>
          <w:szCs w:val="20"/>
          <w:lang w:val="ru-RU"/>
        </w:rPr>
      </w:pPr>
      <m:oMath>
        <m:r>
          <w:rPr>
            <w:rFonts w:ascii="Cambria Math" w:hAnsi="Cambria Math"/>
            <w:color w:val="000000"/>
            <w:sz w:val="20"/>
            <w:szCs w:val="20"/>
            <w:lang w:val="en-US"/>
          </w:rPr>
          <m:t>AD</m:t>
        </m:r>
        <m:r>
          <w:rPr>
            <w:rFonts w:ascii="Cambria Math" w:hAnsi="Cambria Math"/>
            <w:color w:val="000000"/>
            <w:sz w:val="20"/>
            <w:szCs w:val="20"/>
            <w:lang w:val="ru-RU"/>
          </w:rPr>
          <m:t xml:space="preserve"> = </m:t>
        </m:r>
        <m:r>
          <w:rPr>
            <w:rFonts w:ascii="Cambria Math" w:hAnsi="Cambria Math"/>
            <w:color w:val="000000"/>
            <w:sz w:val="20"/>
            <w:szCs w:val="20"/>
            <w:lang w:val="en-US"/>
          </w:rPr>
          <m:t>C</m:t>
        </m:r>
        <m:r>
          <w:rPr>
            <w:rFonts w:ascii="Cambria Math" w:hAnsi="Cambria Math"/>
            <w:color w:val="000000"/>
            <w:sz w:val="20"/>
            <w:szCs w:val="20"/>
            <w:lang w:val="ru-RU"/>
          </w:rPr>
          <m:t xml:space="preserve"> + </m:t>
        </m:r>
        <m:r>
          <w:rPr>
            <w:rFonts w:ascii="Cambria Math" w:hAnsi="Cambria Math"/>
            <w:color w:val="000000"/>
            <w:sz w:val="20"/>
            <w:szCs w:val="20"/>
            <w:lang w:val="en-US"/>
          </w:rPr>
          <m:t>I</m:t>
        </m:r>
        <m:r>
          <w:rPr>
            <w:rFonts w:ascii="Cambria Math" w:hAnsi="Cambria Math"/>
            <w:color w:val="000000"/>
            <w:sz w:val="20"/>
            <w:szCs w:val="20"/>
            <w:lang w:val="ru-RU"/>
          </w:rPr>
          <m:t xml:space="preserve"> + </m:t>
        </m:r>
        <m:r>
          <w:rPr>
            <w:rFonts w:ascii="Cambria Math" w:hAnsi="Cambria Math"/>
            <w:color w:val="000000"/>
            <w:sz w:val="20"/>
            <w:szCs w:val="20"/>
            <w:lang w:val="en-US"/>
          </w:rPr>
          <m:t>G</m:t>
        </m:r>
        <m:r>
          <w:rPr>
            <w:rFonts w:ascii="Cambria Math" w:hAnsi="Cambria Math"/>
            <w:color w:val="000000"/>
            <w:sz w:val="20"/>
            <w:szCs w:val="20"/>
            <w:lang w:val="ru-RU"/>
          </w:rPr>
          <m:t xml:space="preserve"> + </m:t>
        </m:r>
        <m:r>
          <w:rPr>
            <w:rFonts w:ascii="Cambria Math" w:hAnsi="Cambria Math"/>
            <w:color w:val="000000"/>
            <w:sz w:val="20"/>
            <w:szCs w:val="20"/>
            <w:lang w:val="en-US"/>
          </w:rPr>
          <m:t>Nx</m:t>
        </m:r>
      </m:oMath>
      <w:r>
        <w:rPr>
          <w:rFonts w:eastAsiaTheme="minorEastAsia"/>
          <w:i/>
          <w:color w:val="000000"/>
          <w:sz w:val="20"/>
          <w:szCs w:val="20"/>
          <w:lang w:val="ru-RU"/>
        </w:rPr>
        <w:t>,</w:t>
      </w:r>
    </w:p>
    <w:p w:rsidR="00F477BE" w:rsidRDefault="00F477BE" w:rsidP="00F477BE">
      <w:pPr>
        <w:ind w:firstLine="340"/>
        <w:jc w:val="center"/>
        <w:rPr>
          <w:rFonts w:eastAsiaTheme="minorEastAsia"/>
          <w:i/>
          <w:color w:val="000000"/>
          <w:sz w:val="20"/>
          <w:szCs w:val="20"/>
          <w:lang w:val="ru-RU"/>
        </w:rPr>
      </w:pPr>
    </w:p>
    <w:p w:rsidR="00F477BE" w:rsidRDefault="00F477BE" w:rsidP="00F477BE">
      <w:pPr>
        <w:jc w:val="both"/>
        <w:rPr>
          <w:rStyle w:val="apple-converted-space"/>
          <w:color w:val="000000"/>
          <w:sz w:val="20"/>
          <w:szCs w:val="20"/>
          <w:lang w:val="ru-RU"/>
        </w:rPr>
      </w:pPr>
      <w:r w:rsidRPr="00F477BE">
        <w:rPr>
          <w:color w:val="000000"/>
          <w:sz w:val="20"/>
          <w:szCs w:val="20"/>
        </w:rPr>
        <w:t>где</w:t>
      </w:r>
      <w:r>
        <w:rPr>
          <w:color w:val="000000"/>
          <w:sz w:val="20"/>
          <w:szCs w:val="20"/>
          <w:lang w:val="ru-RU"/>
        </w:rPr>
        <w:t>:</w:t>
      </w:r>
      <w:r w:rsidRPr="00F477BE">
        <w:rPr>
          <w:rStyle w:val="apple-converted-space"/>
          <w:color w:val="000000"/>
          <w:sz w:val="20"/>
          <w:szCs w:val="20"/>
        </w:rPr>
        <w:t> </w:t>
      </w:r>
      <w:r w:rsidRPr="00F477BE">
        <w:rPr>
          <w:rStyle w:val="Emphasis"/>
          <w:color w:val="000000"/>
          <w:sz w:val="20"/>
          <w:szCs w:val="20"/>
        </w:rPr>
        <w:t>AD</w:t>
      </w:r>
      <w:r w:rsidRPr="00F477BE">
        <w:rPr>
          <w:rStyle w:val="apple-converted-space"/>
          <w:color w:val="000000"/>
          <w:sz w:val="20"/>
          <w:szCs w:val="20"/>
        </w:rPr>
        <w:t> </w:t>
      </w:r>
      <w:r>
        <w:rPr>
          <w:rStyle w:val="apple-converted-space"/>
          <w:color w:val="000000"/>
          <w:sz w:val="20"/>
          <w:szCs w:val="20"/>
          <w:lang w:val="ru-RU"/>
        </w:rPr>
        <w:t>-</w:t>
      </w:r>
      <w:r w:rsidRPr="00F477BE">
        <w:rPr>
          <w:color w:val="000000"/>
          <w:sz w:val="20"/>
          <w:szCs w:val="20"/>
        </w:rPr>
        <w:t xml:space="preserve"> совокупный спрос;</w:t>
      </w:r>
      <w:r w:rsidRPr="00F477BE">
        <w:rPr>
          <w:rStyle w:val="apple-converted-space"/>
          <w:color w:val="000000"/>
          <w:sz w:val="20"/>
          <w:szCs w:val="20"/>
        </w:rPr>
        <w:t> </w:t>
      </w:r>
    </w:p>
    <w:p w:rsidR="00F477BE" w:rsidRDefault="00F477BE" w:rsidP="00F477BE">
      <w:pPr>
        <w:ind w:firstLine="340"/>
        <w:jc w:val="both"/>
        <w:rPr>
          <w:rStyle w:val="apple-converted-space"/>
          <w:color w:val="000000"/>
          <w:sz w:val="20"/>
          <w:szCs w:val="20"/>
          <w:lang w:val="ru-RU"/>
        </w:rPr>
      </w:pPr>
      <w:r w:rsidRPr="00F477BE">
        <w:rPr>
          <w:rStyle w:val="Emphasis"/>
          <w:color w:val="000000"/>
          <w:sz w:val="20"/>
          <w:szCs w:val="20"/>
        </w:rPr>
        <w:t>С</w:t>
      </w:r>
      <w:r>
        <w:rPr>
          <w:rStyle w:val="Emphasis"/>
          <w:color w:val="000000"/>
          <w:sz w:val="20"/>
          <w:szCs w:val="20"/>
          <w:lang w:val="ru-RU"/>
        </w:rPr>
        <w:t xml:space="preserve"> -</w:t>
      </w:r>
      <w:r w:rsidRPr="00F477BE">
        <w:rPr>
          <w:color w:val="000000"/>
          <w:sz w:val="20"/>
          <w:szCs w:val="20"/>
        </w:rPr>
        <w:t xml:space="preserve"> потребительские расходы;</w:t>
      </w:r>
      <w:r w:rsidRPr="00F477BE">
        <w:rPr>
          <w:rStyle w:val="apple-converted-space"/>
          <w:color w:val="000000"/>
          <w:sz w:val="20"/>
          <w:szCs w:val="20"/>
        </w:rPr>
        <w:t> </w:t>
      </w:r>
    </w:p>
    <w:p w:rsidR="00F477BE" w:rsidRDefault="00F477BE" w:rsidP="00F477BE">
      <w:pPr>
        <w:ind w:firstLine="340"/>
        <w:jc w:val="both"/>
        <w:rPr>
          <w:rStyle w:val="apple-converted-space"/>
          <w:color w:val="000000"/>
          <w:sz w:val="20"/>
          <w:szCs w:val="20"/>
          <w:lang w:val="ru-RU"/>
        </w:rPr>
      </w:pPr>
      <w:r w:rsidRPr="00F477BE">
        <w:rPr>
          <w:rStyle w:val="Emphasis"/>
          <w:color w:val="000000"/>
          <w:sz w:val="20"/>
          <w:szCs w:val="20"/>
        </w:rPr>
        <w:t>I</w:t>
      </w:r>
      <w:r w:rsidRPr="00F477BE">
        <w:rPr>
          <w:rStyle w:val="apple-converted-space"/>
          <w:color w:val="000000"/>
          <w:sz w:val="20"/>
          <w:szCs w:val="20"/>
        </w:rPr>
        <w:t> </w:t>
      </w:r>
      <w:r>
        <w:rPr>
          <w:rStyle w:val="apple-converted-space"/>
          <w:color w:val="000000"/>
          <w:sz w:val="20"/>
          <w:szCs w:val="20"/>
          <w:lang w:val="ru-RU"/>
        </w:rPr>
        <w:t>-</w:t>
      </w:r>
      <w:r w:rsidRPr="00F477BE">
        <w:rPr>
          <w:color w:val="000000"/>
          <w:sz w:val="20"/>
          <w:szCs w:val="20"/>
        </w:rPr>
        <w:t xml:space="preserve"> валовые внутренние частные инвестиции;</w:t>
      </w:r>
      <w:r w:rsidRPr="00F477BE">
        <w:rPr>
          <w:rStyle w:val="apple-converted-space"/>
          <w:color w:val="000000"/>
          <w:sz w:val="20"/>
          <w:szCs w:val="20"/>
        </w:rPr>
        <w:t> </w:t>
      </w:r>
    </w:p>
    <w:p w:rsidR="00F477BE" w:rsidRDefault="00F477BE" w:rsidP="00F477BE">
      <w:pPr>
        <w:ind w:firstLine="340"/>
        <w:jc w:val="both"/>
        <w:rPr>
          <w:rStyle w:val="apple-converted-space"/>
          <w:i/>
          <w:iCs/>
          <w:color w:val="000000"/>
          <w:sz w:val="20"/>
          <w:szCs w:val="20"/>
          <w:lang w:val="ru-RU"/>
        </w:rPr>
      </w:pPr>
      <w:r w:rsidRPr="00F477BE">
        <w:rPr>
          <w:rStyle w:val="Emphasis"/>
          <w:color w:val="000000"/>
          <w:sz w:val="20"/>
          <w:szCs w:val="20"/>
        </w:rPr>
        <w:t>G</w:t>
      </w:r>
      <w:r>
        <w:rPr>
          <w:rStyle w:val="Emphasis"/>
          <w:color w:val="000000"/>
          <w:sz w:val="20"/>
          <w:szCs w:val="20"/>
          <w:lang w:val="ru-RU"/>
        </w:rPr>
        <w:t xml:space="preserve"> -</w:t>
      </w:r>
      <w:r w:rsidRPr="00F477BE">
        <w:rPr>
          <w:color w:val="000000"/>
          <w:sz w:val="20"/>
          <w:szCs w:val="20"/>
        </w:rPr>
        <w:t xml:space="preserve"> государственные закупки товаров и услуг;</w:t>
      </w:r>
      <w:r w:rsidRPr="00F477BE">
        <w:rPr>
          <w:rStyle w:val="apple-converted-space"/>
          <w:i/>
          <w:iCs/>
          <w:color w:val="000000"/>
          <w:sz w:val="20"/>
          <w:szCs w:val="20"/>
        </w:rPr>
        <w:t> </w:t>
      </w:r>
    </w:p>
    <w:p w:rsidR="00F477BE" w:rsidRPr="00F477BE" w:rsidRDefault="00F477BE" w:rsidP="00F477BE">
      <w:pPr>
        <w:ind w:firstLine="340"/>
        <w:jc w:val="both"/>
        <w:rPr>
          <w:color w:val="000000"/>
          <w:sz w:val="20"/>
          <w:szCs w:val="20"/>
          <w:lang w:val="ru-RU"/>
        </w:rPr>
      </w:pPr>
      <w:proofErr w:type="spellStart"/>
      <w:proofErr w:type="gramStart"/>
      <w:r w:rsidRPr="00F477BE">
        <w:rPr>
          <w:rStyle w:val="apple-converted-space"/>
          <w:i/>
          <w:color w:val="000000"/>
          <w:sz w:val="20"/>
          <w:szCs w:val="20"/>
          <w:lang w:val="en-US"/>
        </w:rPr>
        <w:t>Nx</w:t>
      </w:r>
      <w:proofErr w:type="spellEnd"/>
      <w:r w:rsidRPr="00F477BE">
        <w:rPr>
          <w:rStyle w:val="apple-converted-space"/>
          <w:color w:val="000000"/>
          <w:sz w:val="20"/>
          <w:szCs w:val="20"/>
        </w:rPr>
        <w:t> </w:t>
      </w:r>
      <w:r>
        <w:rPr>
          <w:rStyle w:val="apple-converted-space"/>
          <w:color w:val="000000"/>
          <w:sz w:val="20"/>
          <w:szCs w:val="20"/>
          <w:lang w:val="ru-RU"/>
        </w:rPr>
        <w:t>-</w:t>
      </w:r>
      <w:r w:rsidRPr="00F477BE">
        <w:rPr>
          <w:color w:val="000000"/>
          <w:sz w:val="20"/>
          <w:szCs w:val="20"/>
        </w:rPr>
        <w:t xml:space="preserve"> чистый экспорт</w:t>
      </w:r>
      <w:r>
        <w:rPr>
          <w:color w:val="000000"/>
          <w:sz w:val="20"/>
          <w:szCs w:val="20"/>
          <w:lang w:val="ru-RU"/>
        </w:rPr>
        <w:t>.</w:t>
      </w:r>
      <w:proofErr w:type="gramEnd"/>
    </w:p>
    <w:p w:rsidR="00F477BE" w:rsidRPr="00026CC9" w:rsidRDefault="00F477BE" w:rsidP="00F477BE">
      <w:pPr>
        <w:ind w:firstLine="340"/>
        <w:jc w:val="both"/>
        <w:rPr>
          <w:sz w:val="20"/>
          <w:szCs w:val="20"/>
        </w:rPr>
      </w:pPr>
      <w:r w:rsidRPr="00026CC9">
        <w:rPr>
          <w:noProof/>
          <w:sz w:val="20"/>
          <w:szCs w:val="20"/>
          <w:lang w:val="en-US" w:eastAsia="en-US"/>
        </w:rPr>
        <mc:AlternateContent>
          <mc:Choice Requires="wpg">
            <w:drawing>
              <wp:anchor distT="0" distB="0" distL="114300" distR="114300" simplePos="0" relativeHeight="251651072" behindDoc="0" locked="0" layoutInCell="1" allowOverlap="1" wp14:anchorId="57B9F6D0" wp14:editId="143E643B">
                <wp:simplePos x="0" y="0"/>
                <wp:positionH relativeFrom="column">
                  <wp:posOffset>580390</wp:posOffset>
                </wp:positionH>
                <wp:positionV relativeFrom="paragraph">
                  <wp:posOffset>134703</wp:posOffset>
                </wp:positionV>
                <wp:extent cx="2822575" cy="2130425"/>
                <wp:effectExtent l="0" t="0" r="0" b="3175"/>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2130425"/>
                          <a:chOff x="2198" y="3358"/>
                          <a:chExt cx="4293" cy="2107"/>
                        </a:xfrm>
                      </wpg:grpSpPr>
                      <wps:wsp>
                        <wps:cNvPr id="268" name="Line 65"/>
                        <wps:cNvCnPr/>
                        <wps:spPr bwMode="auto">
                          <a:xfrm flipV="1">
                            <a:off x="2676" y="3802"/>
                            <a:ext cx="0" cy="1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66"/>
                        <wps:cNvCnPr/>
                        <wps:spPr bwMode="auto">
                          <a:xfrm>
                            <a:off x="2676" y="5118"/>
                            <a:ext cx="33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67"/>
                        <wps:cNvCnPr/>
                        <wps:spPr bwMode="auto">
                          <a:xfrm>
                            <a:off x="3727" y="3802"/>
                            <a:ext cx="0" cy="131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1" name="Line 68"/>
                        <wps:cNvCnPr/>
                        <wps:spPr bwMode="auto">
                          <a:xfrm>
                            <a:off x="4490" y="3802"/>
                            <a:ext cx="0" cy="131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2" name="Line 69"/>
                        <wps:cNvCnPr/>
                        <wps:spPr bwMode="auto">
                          <a:xfrm>
                            <a:off x="2676" y="4218"/>
                            <a:ext cx="105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3" name="Line 70"/>
                        <wps:cNvCnPr/>
                        <wps:spPr bwMode="auto">
                          <a:xfrm>
                            <a:off x="2676" y="4703"/>
                            <a:ext cx="181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4" name="Arc 71"/>
                        <wps:cNvSpPr>
                          <a:spLocks/>
                        </wps:cNvSpPr>
                        <wps:spPr bwMode="auto">
                          <a:xfrm rot="-11949858">
                            <a:off x="3836" y="3731"/>
                            <a:ext cx="1336" cy="1178"/>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Text Box 72"/>
                        <wps:cNvSpPr txBox="1">
                          <a:spLocks noChangeArrowheads="1"/>
                        </wps:cNvSpPr>
                        <wps:spPr bwMode="auto">
                          <a:xfrm>
                            <a:off x="2295" y="4564"/>
                            <a:ext cx="57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387060">
                              <w:pPr>
                                <w:jc w:val="both"/>
                                <w:rPr>
                                  <w:i/>
                                  <w:sz w:val="20"/>
                                  <w:szCs w:val="20"/>
                                  <w:vertAlign w:val="subscript"/>
                                  <w:lang w:val="en-US"/>
                                </w:rPr>
                              </w:pPr>
                              <w:r w:rsidRPr="00387060">
                                <w:rPr>
                                  <w:i/>
                                  <w:sz w:val="20"/>
                                  <w:szCs w:val="20"/>
                                  <w:lang w:val="en-US"/>
                                </w:rPr>
                                <w:t>P</w:t>
                              </w:r>
                              <w:r w:rsidRPr="00387060">
                                <w:rPr>
                                  <w:i/>
                                  <w:sz w:val="20"/>
                                  <w:szCs w:val="20"/>
                                  <w:vertAlign w:val="subscript"/>
                                  <w:lang w:val="en-US"/>
                                </w:rPr>
                                <w:t>1</w:t>
                              </w:r>
                            </w:p>
                          </w:txbxContent>
                        </wps:txbx>
                        <wps:bodyPr rot="0" vert="horz" wrap="square" lIns="91440" tIns="45720" rIns="91440" bIns="45720" anchor="t" anchorCtr="0" upright="1">
                          <a:noAutofit/>
                        </wps:bodyPr>
                      </wps:wsp>
                      <wps:wsp>
                        <wps:cNvPr id="276" name="Text Box 73"/>
                        <wps:cNvSpPr txBox="1">
                          <a:spLocks noChangeArrowheads="1"/>
                        </wps:cNvSpPr>
                        <wps:spPr bwMode="auto">
                          <a:xfrm>
                            <a:off x="2295" y="4079"/>
                            <a:ext cx="57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387060">
                              <w:pPr>
                                <w:jc w:val="both"/>
                                <w:rPr>
                                  <w:i/>
                                  <w:sz w:val="20"/>
                                  <w:szCs w:val="20"/>
                                  <w:vertAlign w:val="subscript"/>
                                  <w:lang w:val="en-US"/>
                                </w:rPr>
                              </w:pPr>
                              <w:r w:rsidRPr="00387060">
                                <w:rPr>
                                  <w:i/>
                                  <w:sz w:val="20"/>
                                  <w:szCs w:val="20"/>
                                  <w:lang w:val="en-US"/>
                                </w:rPr>
                                <w:t>P</w:t>
                              </w:r>
                              <w:r w:rsidRPr="00387060">
                                <w:rPr>
                                  <w:i/>
                                  <w:sz w:val="20"/>
                                  <w:szCs w:val="20"/>
                                  <w:vertAlign w:val="subscript"/>
                                  <w:lang w:val="en-US"/>
                                </w:rPr>
                                <w:t>1</w:t>
                              </w:r>
                            </w:p>
                          </w:txbxContent>
                        </wps:txbx>
                        <wps:bodyPr rot="0" vert="horz" wrap="square" lIns="91440" tIns="45720" rIns="91440" bIns="45720" anchor="t" anchorCtr="0" upright="1">
                          <a:noAutofit/>
                        </wps:bodyPr>
                      </wps:wsp>
                      <wps:wsp>
                        <wps:cNvPr id="277" name="Text Box 74"/>
                        <wps:cNvSpPr txBox="1">
                          <a:spLocks noChangeArrowheads="1"/>
                        </wps:cNvSpPr>
                        <wps:spPr bwMode="auto">
                          <a:xfrm>
                            <a:off x="2198" y="3525"/>
                            <a:ext cx="57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387060">
                              <w:pPr>
                                <w:pStyle w:val="Heading2"/>
                                <w:rPr>
                                  <w:sz w:val="20"/>
                                  <w:szCs w:val="20"/>
                                  <w:vertAlign w:val="subscript"/>
                                  <w:lang w:val="en-US"/>
                                </w:rPr>
                              </w:pPr>
                              <w:r w:rsidRPr="00387060">
                                <w:rPr>
                                  <w:sz w:val="20"/>
                                  <w:szCs w:val="20"/>
                                  <w:lang w:val="en-US"/>
                                </w:rPr>
                                <w:t>P</w:t>
                              </w:r>
                            </w:p>
                          </w:txbxContent>
                        </wps:txbx>
                        <wps:bodyPr rot="0" vert="horz" wrap="square" lIns="91440" tIns="45720" rIns="91440" bIns="45720" anchor="t" anchorCtr="0" upright="1">
                          <a:noAutofit/>
                        </wps:bodyPr>
                      </wps:wsp>
                      <wps:wsp>
                        <wps:cNvPr id="278" name="Text Box 75"/>
                        <wps:cNvSpPr txBox="1">
                          <a:spLocks noChangeArrowheads="1"/>
                        </wps:cNvSpPr>
                        <wps:spPr bwMode="auto">
                          <a:xfrm>
                            <a:off x="4395" y="3358"/>
                            <a:ext cx="90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13295B" w:rsidRDefault="002F1BCA" w:rsidP="00387060"/>
                          </w:txbxContent>
                        </wps:txbx>
                        <wps:bodyPr rot="0" vert="horz" wrap="square" lIns="91440" tIns="45720" rIns="91440" bIns="45720" anchor="t" anchorCtr="0" upright="1">
                          <a:noAutofit/>
                        </wps:bodyPr>
                      </wps:wsp>
                      <wps:wsp>
                        <wps:cNvPr id="279" name="Text Box 76"/>
                        <wps:cNvSpPr txBox="1">
                          <a:spLocks noChangeArrowheads="1"/>
                        </wps:cNvSpPr>
                        <wps:spPr bwMode="auto">
                          <a:xfrm>
                            <a:off x="5918" y="4987"/>
                            <a:ext cx="57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Heading2"/>
                                <w:rPr>
                                  <w:sz w:val="20"/>
                                  <w:szCs w:val="20"/>
                                  <w:lang w:val="en-US"/>
                                </w:rPr>
                              </w:pPr>
                              <w:r>
                                <w:rPr>
                                  <w:sz w:val="20"/>
                                  <w:szCs w:val="20"/>
                                  <w:lang w:val="en-US"/>
                                </w:rPr>
                                <w:t>Y</w:t>
                              </w:r>
                            </w:p>
                            <w:p w:rsidR="002F1BCA" w:rsidRDefault="002F1BCA" w:rsidP="00F477BE">
                              <w:pPr>
                                <w:rPr>
                                  <w:lang w:val="en-US" w:eastAsia="ru-RU"/>
                                </w:rPr>
                              </w:pPr>
                            </w:p>
                            <w:p w:rsidR="002F1BCA" w:rsidRPr="00F477BE" w:rsidRDefault="002F1BCA" w:rsidP="00F477BE">
                              <w:pPr>
                                <w:rPr>
                                  <w:lang w:val="en-US" w:eastAsia="ru-RU"/>
                                </w:rPr>
                              </w:pPr>
                            </w:p>
                          </w:txbxContent>
                        </wps:txbx>
                        <wps:bodyPr rot="0" vert="horz" wrap="square" lIns="91440" tIns="45720" rIns="91440" bIns="45720" anchor="t" anchorCtr="0" upright="1">
                          <a:noAutofit/>
                        </wps:bodyPr>
                      </wps:wsp>
                      <wps:wsp>
                        <wps:cNvPr id="280" name="Text Box 77"/>
                        <wps:cNvSpPr txBox="1">
                          <a:spLocks noChangeArrowheads="1"/>
                        </wps:cNvSpPr>
                        <wps:spPr bwMode="auto">
                          <a:xfrm>
                            <a:off x="3440" y="5118"/>
                            <a:ext cx="57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387060">
                              <w:pPr>
                                <w:jc w:val="both"/>
                                <w:rPr>
                                  <w:i/>
                                  <w:sz w:val="20"/>
                                  <w:szCs w:val="20"/>
                                  <w:vertAlign w:val="subscript"/>
                                  <w:lang w:val="en-US"/>
                                </w:rPr>
                              </w:pPr>
                              <w:r w:rsidRPr="00387060">
                                <w:rPr>
                                  <w:sz w:val="20"/>
                                  <w:szCs w:val="20"/>
                                  <w:lang w:val="en-US"/>
                                </w:rPr>
                                <w:t xml:space="preserve"> </w:t>
                              </w:r>
                              <w:r w:rsidRPr="00387060">
                                <w:rPr>
                                  <w:i/>
                                  <w:sz w:val="20"/>
                                  <w:szCs w:val="20"/>
                                  <w:lang w:val="en-US"/>
                                </w:rPr>
                                <w:t>Y</w:t>
                              </w:r>
                              <w:r w:rsidRPr="00387060">
                                <w:rPr>
                                  <w:i/>
                                  <w:sz w:val="20"/>
                                  <w:szCs w:val="20"/>
                                  <w:vertAlign w:val="subscript"/>
                                  <w:lang w:val="en-US"/>
                                </w:rPr>
                                <w:t>2</w:t>
                              </w:r>
                            </w:p>
                          </w:txbxContent>
                        </wps:txbx>
                        <wps:bodyPr rot="0" vert="horz" wrap="square" lIns="91440" tIns="45720" rIns="91440" bIns="45720" anchor="t" anchorCtr="0" upright="1">
                          <a:noAutofit/>
                        </wps:bodyPr>
                      </wps:wsp>
                      <wps:wsp>
                        <wps:cNvPr id="281" name="Text Box 78"/>
                        <wps:cNvSpPr txBox="1">
                          <a:spLocks noChangeArrowheads="1"/>
                        </wps:cNvSpPr>
                        <wps:spPr bwMode="auto">
                          <a:xfrm>
                            <a:off x="4300" y="5118"/>
                            <a:ext cx="57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387060">
                              <w:pPr>
                                <w:jc w:val="both"/>
                                <w:rPr>
                                  <w:i/>
                                  <w:sz w:val="20"/>
                                  <w:szCs w:val="20"/>
                                  <w:vertAlign w:val="subscript"/>
                                  <w:lang w:val="en-US"/>
                                </w:rPr>
                              </w:pPr>
                              <w:r>
                                <w:rPr>
                                  <w:i/>
                                  <w:sz w:val="20"/>
                                  <w:szCs w:val="20"/>
                                  <w:lang w:val="en-US"/>
                                </w:rPr>
                                <w:t>Y</w:t>
                              </w:r>
                              <w:r w:rsidRPr="00387060">
                                <w:rPr>
                                  <w:i/>
                                  <w:sz w:val="20"/>
                                  <w:szCs w:val="20"/>
                                  <w:vertAlign w:val="subscript"/>
                                  <w:lang w:val="en-US"/>
                                </w:rPr>
                                <w:t>1</w:t>
                              </w:r>
                            </w:p>
                          </w:txbxContent>
                        </wps:txbx>
                        <wps:bodyPr rot="0" vert="horz" wrap="square" lIns="91440" tIns="45720" rIns="91440" bIns="45720" anchor="t" anchorCtr="0" upright="1">
                          <a:noAutofit/>
                        </wps:bodyPr>
                      </wps:wsp>
                      <wps:wsp>
                        <wps:cNvPr id="283" name="Text Box 80"/>
                        <wps:cNvSpPr txBox="1">
                          <a:spLocks noChangeArrowheads="1"/>
                        </wps:cNvSpPr>
                        <wps:spPr bwMode="auto">
                          <a:xfrm>
                            <a:off x="5158" y="4634"/>
                            <a:ext cx="57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387060">
                              <w:pPr>
                                <w:jc w:val="both"/>
                                <w:rPr>
                                  <w:sz w:val="20"/>
                                  <w:szCs w:val="20"/>
                                  <w:vertAlign w:val="subscript"/>
                                  <w:lang w:val="en-US"/>
                                </w:rPr>
                              </w:pPr>
                              <w:r w:rsidRPr="00387060">
                                <w:rPr>
                                  <w:sz w:val="20"/>
                                  <w:szCs w:val="20"/>
                                  <w:lang w:val="en-US"/>
                                </w:rPr>
                                <w:t>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26" style="position:absolute;left:0;text-align:left;margin-left:45.7pt;margin-top:10.6pt;width:222.25pt;height:167.75pt;z-index:251651072" coordorigin="2198,3358" coordsize="4293,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rZswcAAAw8AAAOAAAAZHJzL2Uyb0RvYy54bWzsW21v2zYQ/j5g/4HQxw2u9f5i1CmSOA4G&#10;dGuBZvsuS7ItVBY1So6dFvvvuzuSsuzabZO2RjYoAWxJPJPH4/Hh8Tnq5avtqmD3mahzXo4N64Vp&#10;sKxMeJqXi7Hx5910EBqsbuIyjQteZmPjIauNVxc///RyU40ymy95kWaCQSVlPdpUY2PZNNVoOKyT&#10;ZbaK6xe8ykoonHOxihu4FYthKuIN1L4qhrZp+sMNF2kleJLVNTydyELjguqfz7OkeTOf11nDirEB&#10;ujX0Kehzhp/Di5fxaCHiapknSo34CVqs4ryERtuqJnETs7XIP6lqlSeC13zevEj4asjn8zzJqA/Q&#10;G8s86M2t4OuK+rIYbRZVayYw7YGdnlxt8sf9W8HydGzYfmCwMl7BIFG7DB+AeTbVYgRSt6J6V70V&#10;so9w+Zon72soHh6W4/1CCrPZ5neeQoXxuuFknu1crLAK6Djb0ig8tKOQbRuWwEM7tG0v8AyWQJlt&#10;OaZre3KckiUMJv7OtiLwKyh2HC/UZTfq964dOfrHJnVhGI9kw6SsUg57Bj5X78xaf5tZ3y3jKqPR&#10;qtFgrVlBU2nW13mZMZ/6gk2DzHX5VpCJ61ENxj1uLzYv8uovmFxkQWU5GBxfWiA0bWkBbT9wc7Sc&#10;5YQ+FrSdj0eVqJvbjK8YXoyNAvShOuP713UjRbUIDlLJp3lRwPN4VJRsMzYiD0YCb2te5CkW0o1Y&#10;zK4Lwe5jnGP0p9rdEwNfLlOqbJnF6Y26buK8gGvWPFTgJ43I43JRZAa2tspSgxUZwApeSfWKEluE&#10;noLC6kpOs4+RGd2EN6E7cG3/ZuCak8ngcnrtDvypFXgTZ3J9PbH+QeUtd7TM0zQrUX895S3368Ze&#10;gY+crO2kbw013K+djA/K6m9SGnxQjrZ0wBlPH8gJ6Dm449n8Mtr3S3KWx/gl2v/QGz3LUvNRe6Pj&#10;uJZ0SALb3ht7bzyGkgGgVhcl1dLz9SjZ8UYnsGEpw9XhNDZazwobEXUncb2UGFo/1BPeSFD/LGr2&#10;mNgJFR8VAp1YqwOAqq4XEpY9ERNdNwKf7r2wX5lPxvenvNDe98IIoeCJXtjGia59uDJbpvccV+Ye&#10;C59HfBjAJqqDhbBAfw8vDExHLmw6PrRCy32G8WHvhc/EC8E5pBdeioTB+rxzQk1H1F0uggJGWaL3&#10;WSd21YLDFnhgWZEbhUAidOPH0FF768ChBmnHSdyE5WARba+tgKKDzoYmWcvtNValt9TACKVqr7pI&#10;VU9uIS6YrwrgmX4dMBP/5ZTYCQAutwLAgPjRMSFYJTpCvnmspru2qV+GzLE8k22YbYHsQYt3bYsg&#10;Z7Ils91AMyutWndtiyAEajn2qdoAOqRqKIg1naoRRrcVPKkbUEGtkLRGRz+wf2vheCl5jHiUbEtl&#10;dbhiwCkgy4TjUvEaCSS0C4Rm0G0ZQ4MUlp4Qhn6jMCEXtPd5YegSChPNo4Xlt9JIACl5SEcKgwEd&#10;OZOjUsUNdoTUhUvkQuSYsSVc0cCwOZAXY6METhUI120j1kjAvnmvu7ni99kdpxoa7C8OPek10D3e&#10;SSTrWZ5cZR+68pYTuJJhszxf8UsV1aQ0gS5apu/RLgqselBEo6RNu1f9scZ2VQLxp9cHXaVnScVt&#10;x3doU7hrDRyQ+tT6Kpq50xrcoik/a8e6Efw9ME/QSG9GNeUPzIjsX9c31HggLKkh1uVJwetMTihp&#10;eDUC5MxU6w4gW85Mk4t2iKQvDtYebVh/B3ZRqvQ8ucPTnZ3SnzJxR+zJJCOjJQ+GD/I1sPYtufgA&#10;RCvkPsZG/fc6FgAlxW8lsOCR5bog1tCN6wU23IhuyaxbEpcJVAXkrQFAi5fXjUywrCuRL5bQkmSu&#10;S34JaYB5TkwzLs6S+qQUAhHx52I+MbcgY4o7jEKv+JYFhHFqj4XhA2u28FyrrkIMVvLrJSwm2aUQ&#10;fIM0NhhLAmrnp7Ibp/l8dHHNm9oR6AJY6nq+K8Ffx8Uext8YaDjufg4DQG2fxsf1hOaNjjlw1ikR&#10;bGtvpu09AMH//aSQsRul4j5Glu2aV3Y0mPphMHCnrjeIAjMcmFZ0FfmmG7mT6X6OgFI2MjsJ1P5T&#10;cwTfnDtZ5Q1kSYt8NTbCNsESj44kUgjq2hQHqq+TD/pbgrEOjqWzNtvZFn65m5Q9VMicKCbZDqGC&#10;wsDOfD83VJgBrbu7TUkPFUdTkY9eP3uowGQxLEBfggqaG7Tu9YihiVmd7g/aUxS74IKW9vMjRntI&#10;AtP2AO9HEeMLebA+uIAzDicj7h4xHoMYbYwtA/8+xlAxRntAaIcY3UNC59uOuI7ajuyOVentSGQq&#10;3tOOesTYHXfqY4wftR2hudGG2j1idI8Uwgbgk10JzcqzxxheBFllIjCiULGzGjE6uxLNhevTn5qd&#10;UOcQ+xijjzHikToJ+nQCgxCjDbV7xOgiRggM7iGP0T1id74YwyFqGXjNT4+KdhCjpzz7GOPHU56E&#10;GG2o3SPGHmK0RyF3u5LuccjzIYbrwHEFjDGOIQZkgPskCeZMu2nSflfyQ3clbajdI8YeYrQHBlvE&#10;gLBDpZXgZafzIYZnwdkl2pX4zum0as9j9DHGmWKMNtT+ryAGvSgJr5xSJki9HovvtHbv4br7Eu/F&#10;vwAAAP//AwBQSwMEFAAGAAgAAAAhAFJO5GvhAAAACQEAAA8AAABkcnMvZG93bnJldi54bWxMj0FL&#10;w0AUhO+C/2F5gje72cTUNuallKKeSsFWKN622dckNLsbstsk/feuJz0OM8x8k68m3bKBetdYgyBm&#10;ETAypVWNqRC+Du9PC2DOS6Nkaw0h3MjBqri/y2Wm7Gg+adj7ioUS4zKJUHvfZZy7siYt3cx2ZIJ3&#10;tr2WPsi+4qqXYyjXLY+jaM61bExYqGVHm5rKy/6qET5GOa4T8TZsL+fN7fuQ7o5bQYiPD9P6FZin&#10;yf+F4Rc/oEMRmE72apRjLcJSPIckQixiYMFPk3QJ7ISQpPMX4EXO/z8ofgAAAP//AwBQSwECLQAU&#10;AAYACAAAACEAtoM4kv4AAADhAQAAEwAAAAAAAAAAAAAAAAAAAAAAW0NvbnRlbnRfVHlwZXNdLnht&#10;bFBLAQItABQABgAIAAAAIQA4/SH/1gAAAJQBAAALAAAAAAAAAAAAAAAAAC8BAABfcmVscy8ucmVs&#10;c1BLAQItABQABgAIAAAAIQCkczrZswcAAAw8AAAOAAAAAAAAAAAAAAAAAC4CAABkcnMvZTJvRG9j&#10;LnhtbFBLAQItABQABgAIAAAAIQBSTuRr4QAAAAkBAAAPAAAAAAAAAAAAAAAAAA0KAABkcnMvZG93&#10;bnJldi54bWxQSwUGAAAAAAQABADzAAAAGwsAAAAA&#10;">
                <v:line id="Line 65" o:spid="_x0000_s1027" style="position:absolute;flip:y;visibility:visible;mso-wrap-style:square" from="2676,3802" to="2676,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fA8UAAADcAAAADwAAAGRycy9kb3ducmV2LnhtbESPTWvCQBCG74X+h2UKvQTdVEFqdJV+&#10;CYXiQevB45Adk9DsbMhONf33nYPgcXjnfeaZ5XoIrTlTn5rIDp7GORjiMvqGKweH783oGUwSZI9t&#10;ZHLwRwnWq/u7JRY+XnhH571URiGcCnRQi3SFtamsKWAax45Ys1PsA4qOfWV9jxeFh9ZO8nxmAzas&#10;F2rs6K2m8mf/G1Rjs+X36TR7DTbL5vRxlK/cinOPD8PLAozQILfla/vTO5jM1Fa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IfA8UAAADcAAAADwAAAAAAAAAA&#10;AAAAAAChAgAAZHJzL2Rvd25yZXYueG1sUEsFBgAAAAAEAAQA+QAAAJMDAAAAAA==&#10;">
                  <v:stroke endarrow="block"/>
                </v:line>
                <v:line id="Line 66" o:spid="_x0000_s1028" style="position:absolute;visibility:visible;mso-wrap-style:square" from="2676,5118" to="6017,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9C8UAAADcAAAADwAAAGRycy9kb3ducmV2LnhtbESPQWvCQBSE70L/w/IKvelGD2qiq5SG&#10;Qg+tYJSeX7PPbGj2bchu4/bfdwuCx2FmvmG2+2g7MdLgW8cK5rMMBHHtdMuNgvPpdboG4QOyxs4x&#10;KfglD/vdw2SLhXZXPtJYhUYkCPsCFZgQ+kJKXxuy6GeuJ07exQ0WQ5JDI/WA1wS3nVxk2VJabDkt&#10;GOzpxVD9Xf1YBStTHuVKlu+nQzm28zx+xM+vXKmnx/i8AREohnv41n7TChbLHP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H9C8UAAADcAAAADwAAAAAAAAAA&#10;AAAAAAChAgAAZHJzL2Rvd25yZXYueG1sUEsFBgAAAAAEAAQA+QAAAJMDAAAAAA==&#10;">
                  <v:stroke endarrow="block"/>
                </v:line>
                <v:line id="Line 67" o:spid="_x0000_s1029" style="position:absolute;visibility:visible;mso-wrap-style:square" from="3727,3802" to="3727,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9M8sIAAADcAAAADwAAAGRycy9kb3ducmV2LnhtbERPy2oCMRTdF/yHcAV3mtGFj6lRtFBQ&#10;WxeOLXR5mVyTwcnNMIk6/n2zKHR5OO/lunO1uFMbKs8KxqMMBHHpdcVGwdf5fTgHESKyxtozKXhS&#10;gPWq97LEXPsHn+heRCNSCIccFdgYm1zKUFpyGEa+IU7cxbcOY4KtkbrFRwp3tZxk2VQ6rDg1WGzo&#10;zVJ5LW5OwcdsV38b/ik+95ew9YvDSR6NVWrQ7zavICJ18V/8595pBZNZmp/Op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9M8sIAAADcAAAADwAAAAAAAAAAAAAA&#10;AAChAgAAZHJzL2Rvd25yZXYueG1sUEsFBgAAAAAEAAQA+QAAAJADAAAAAA==&#10;">
                  <v:stroke dashstyle="1 1"/>
                </v:line>
                <v:line id="Line 68" o:spid="_x0000_s1030" style="position:absolute;visibility:visible;mso-wrap-style:square" from="4490,3802" to="4490,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pacUAAADcAAAADwAAAGRycy9kb3ducmV2LnhtbESPQWsCMRSE74L/ITyht5rVQ7WrUapQ&#10;sK0edtuCx8fmmSzdvCybVNd/bwoFj8PMfMMs171rxJm6UHtWMBlnIIgrr2s2Cr4+Xx/nIEJE1th4&#10;JgVXCrBeDQdLzLW/cEHnMhqRIBxyVGBjbHMpQ2XJYRj7ljh5J985jEl2RuoOLwnuGjnNsifpsOa0&#10;YLGlraXqp/x1Cj5mu+bb8LHcv53Cxj+/F/JgrFIPo/5lASJSH+/h//ZOK5jOJvB3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PpacUAAADcAAAADwAAAAAAAAAA&#10;AAAAAAChAgAAZHJzL2Rvd25yZXYueG1sUEsFBgAAAAAEAAQA+QAAAJMDAAAAAA==&#10;">
                  <v:stroke dashstyle="1 1"/>
                </v:line>
                <v:line id="Line 69" o:spid="_x0000_s1031" style="position:absolute;visibility:visible;mso-wrap-style:square" from="2676,4218" to="3727,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F3HsUAAADcAAAADwAAAGRycy9kb3ducmV2LnhtbESPQWsCMRSE7wX/Q3iCN812D9quRmkL&#10;gtr24KrQ42PzTJZuXpZN1O2/bwpCj8PMfMMsVr1rxJW6UHtW8DjJQBBXXtdsFBwP6/ETiBCRNTae&#10;ScEPBVgtBw8LLLS/8Z6uZTQiQTgUqMDG2BZShsqSwzDxLXHyzr5zGJPsjNQd3hLcNTLPsql0WHNa&#10;sNjSm6Xqu7w4Be+zTXMy/FV+bM/h1T/v9vLTWKVGw/5lDiJSH//D9/ZGK8hn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F3HsUAAADcAAAADwAAAAAAAAAA&#10;AAAAAAChAgAAZHJzL2Rvd25yZXYueG1sUEsFBgAAAAAEAAQA+QAAAJMDAAAAAA==&#10;">
                  <v:stroke dashstyle="1 1"/>
                </v:line>
                <v:line id="Line 70" o:spid="_x0000_s1032" style="position:absolute;visibility:visible;mso-wrap-style:square" from="2676,4703" to="4490,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3ShcUAAADcAAAADwAAAGRycy9kb3ducmV2LnhtbESPQWsCMRSE7wX/Q3gFb5qtQm1Xo6gg&#10;2NYe3Cp4fGyeyeLmZdmkuv33TUHocZiZb5jZonO1uFIbKs8KnoYZCOLS64qNgsPXZvACIkRkjbVn&#10;UvBDARbz3sMMc+1vvKdrEY1IEA45KrAxNrmUobTkMAx9Q5y8s28dxiRbI3WLtwR3tRxl2bN0WHFa&#10;sNjQ2lJ5Kb6dgo/Jtj4aPhW7t3NY+df3vfw0Vqn+Y7ecgojUxf/wvb3VCkaTM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3ShcUAAADcAAAADwAAAAAAAAAA&#10;AAAAAAChAgAAZHJzL2Rvd25yZXYueG1sUEsFBgAAAAAEAAQA+QAAAJMDAAAAAA==&#10;">
                  <v:stroke dashstyle="1 1"/>
                </v:line>
                <v:shape id="Arc 71" o:spid="_x0000_s1033" style="position:absolute;left:3836;top:3731;width:1336;height:1178;rotation:105405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w18IA&#10;AADcAAAADwAAAGRycy9kb3ducmV2LnhtbESP0YrCMBRE3xf8h3AF39ZUkVWqUUQp62ujH3Bprm21&#10;ualNVtu/3yws+DjMzBlms+ttI57U+dqxgtk0AUFcOFNzqeByzj5XIHxANtg4JgUDedhtRx8bTI17&#10;cU5PHUoRIexTVFCF0KZS+qIii37qWuLoXV1nMUTZldJ0+Ipw28h5knxJizXHhQpbOlRU3PWPVXB9&#10;DHpW7r/vnB+Xp1s+ZFoXmVKTcb9fgwjUh3f4v30yCubLB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LDXwgAAANwAAAAPAAAAAAAAAAAAAAAAAJgCAABkcnMvZG93&#10;bnJldi54bWxQSwUGAAAAAAQABAD1AAAAhwMAAAAA&#10;" path="m3150,-1nfc13748,1562,21600,10656,21600,21369v,1134,-90,2268,-268,3389em3150,-1nsc13748,1562,21600,10656,21600,21369v,1134,-90,2268,-268,3389l,21369,3150,-1xe" filled="f" strokeweight="2.25pt">
                  <v:path arrowok="t" o:extrusionok="f" o:connecttype="custom" o:connectlocs="195,0;1319,1178;0,1017" o:connectangles="0,0,0"/>
                </v:shape>
                <v:shapetype id="_x0000_t202" coordsize="21600,21600" o:spt="202" path="m,l,21600r21600,l21600,xe">
                  <v:stroke joinstyle="miter"/>
                  <v:path gradientshapeok="t" o:connecttype="rect"/>
                </v:shapetype>
                <v:shape id="Text Box 72" o:spid="_x0000_s1034" type="#_x0000_t202" style="position:absolute;left:2295;top:4564;width:57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2F1BCA" w:rsidRPr="00387060" w:rsidRDefault="002F1BCA" w:rsidP="00387060">
                        <w:pPr>
                          <w:jc w:val="both"/>
                          <w:rPr>
                            <w:i/>
                            <w:sz w:val="20"/>
                            <w:szCs w:val="20"/>
                            <w:vertAlign w:val="subscript"/>
                            <w:lang w:val="en-US"/>
                          </w:rPr>
                        </w:pPr>
                        <w:r w:rsidRPr="00387060">
                          <w:rPr>
                            <w:i/>
                            <w:sz w:val="20"/>
                            <w:szCs w:val="20"/>
                            <w:lang w:val="en-US"/>
                          </w:rPr>
                          <w:t>P</w:t>
                        </w:r>
                        <w:r w:rsidRPr="00387060">
                          <w:rPr>
                            <w:i/>
                            <w:sz w:val="20"/>
                            <w:szCs w:val="20"/>
                            <w:vertAlign w:val="subscript"/>
                            <w:lang w:val="en-US"/>
                          </w:rPr>
                          <w:t>1</w:t>
                        </w:r>
                      </w:p>
                    </w:txbxContent>
                  </v:textbox>
                </v:shape>
                <v:shape id="Text Box 73" o:spid="_x0000_s1035" type="#_x0000_t202" style="position:absolute;left:2295;top:4079;width:57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2F1BCA" w:rsidRPr="00387060" w:rsidRDefault="002F1BCA" w:rsidP="00387060">
                        <w:pPr>
                          <w:jc w:val="both"/>
                          <w:rPr>
                            <w:i/>
                            <w:sz w:val="20"/>
                            <w:szCs w:val="20"/>
                            <w:vertAlign w:val="subscript"/>
                            <w:lang w:val="en-US"/>
                          </w:rPr>
                        </w:pPr>
                        <w:r w:rsidRPr="00387060">
                          <w:rPr>
                            <w:i/>
                            <w:sz w:val="20"/>
                            <w:szCs w:val="20"/>
                            <w:lang w:val="en-US"/>
                          </w:rPr>
                          <w:t>P</w:t>
                        </w:r>
                        <w:r w:rsidRPr="00387060">
                          <w:rPr>
                            <w:i/>
                            <w:sz w:val="20"/>
                            <w:szCs w:val="20"/>
                            <w:vertAlign w:val="subscript"/>
                            <w:lang w:val="en-US"/>
                          </w:rPr>
                          <w:t>1</w:t>
                        </w:r>
                      </w:p>
                    </w:txbxContent>
                  </v:textbox>
                </v:shape>
                <v:shape id="Text Box 74" o:spid="_x0000_s1036" type="#_x0000_t202" style="position:absolute;left:2198;top:3525;width:573;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2F1BCA" w:rsidRPr="00387060" w:rsidRDefault="002F1BCA" w:rsidP="00387060">
                        <w:pPr>
                          <w:pStyle w:val="Heading2"/>
                          <w:rPr>
                            <w:sz w:val="20"/>
                            <w:szCs w:val="20"/>
                            <w:vertAlign w:val="subscript"/>
                            <w:lang w:val="en-US"/>
                          </w:rPr>
                        </w:pPr>
                        <w:r w:rsidRPr="00387060">
                          <w:rPr>
                            <w:sz w:val="20"/>
                            <w:szCs w:val="20"/>
                            <w:lang w:val="en-US"/>
                          </w:rPr>
                          <w:t>P</w:t>
                        </w:r>
                      </w:p>
                    </w:txbxContent>
                  </v:textbox>
                </v:shape>
                <v:shape id="Text Box 75" o:spid="_x0000_s1037" type="#_x0000_t202" style="position:absolute;left:4395;top:3358;width:90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2F1BCA" w:rsidRPr="0013295B" w:rsidRDefault="002F1BCA" w:rsidP="00387060"/>
                    </w:txbxContent>
                  </v:textbox>
                </v:shape>
                <v:shape id="Text Box 76" o:spid="_x0000_s1038" type="#_x0000_t202" style="position:absolute;left:5918;top:4987;width:57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2F1BCA" w:rsidRDefault="002F1BCA" w:rsidP="00387060">
                        <w:pPr>
                          <w:pStyle w:val="Heading2"/>
                          <w:rPr>
                            <w:sz w:val="20"/>
                            <w:szCs w:val="20"/>
                            <w:lang w:val="en-US"/>
                          </w:rPr>
                        </w:pPr>
                        <w:r>
                          <w:rPr>
                            <w:sz w:val="20"/>
                            <w:szCs w:val="20"/>
                            <w:lang w:val="en-US"/>
                          </w:rPr>
                          <w:t>Y</w:t>
                        </w:r>
                      </w:p>
                      <w:p w:rsidR="002F1BCA" w:rsidRDefault="002F1BCA" w:rsidP="00F477BE">
                        <w:pPr>
                          <w:rPr>
                            <w:lang w:val="en-US" w:eastAsia="ru-RU"/>
                          </w:rPr>
                        </w:pPr>
                      </w:p>
                      <w:p w:rsidR="002F1BCA" w:rsidRPr="00F477BE" w:rsidRDefault="002F1BCA" w:rsidP="00F477BE">
                        <w:pPr>
                          <w:rPr>
                            <w:lang w:val="en-US" w:eastAsia="ru-RU"/>
                          </w:rPr>
                        </w:pPr>
                      </w:p>
                    </w:txbxContent>
                  </v:textbox>
                </v:shape>
                <v:shape id="Text Box 77" o:spid="_x0000_s1039" type="#_x0000_t202" style="position:absolute;left:3440;top:5118;width:57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2F1BCA" w:rsidRPr="00387060" w:rsidRDefault="002F1BCA" w:rsidP="00387060">
                        <w:pPr>
                          <w:jc w:val="both"/>
                          <w:rPr>
                            <w:i/>
                            <w:sz w:val="20"/>
                            <w:szCs w:val="20"/>
                            <w:vertAlign w:val="subscript"/>
                            <w:lang w:val="en-US"/>
                          </w:rPr>
                        </w:pPr>
                        <w:r w:rsidRPr="00387060">
                          <w:rPr>
                            <w:sz w:val="20"/>
                            <w:szCs w:val="20"/>
                            <w:lang w:val="en-US"/>
                          </w:rPr>
                          <w:t xml:space="preserve"> </w:t>
                        </w:r>
                        <w:r w:rsidRPr="00387060">
                          <w:rPr>
                            <w:i/>
                            <w:sz w:val="20"/>
                            <w:szCs w:val="20"/>
                            <w:lang w:val="en-US"/>
                          </w:rPr>
                          <w:t>Y</w:t>
                        </w:r>
                        <w:r w:rsidRPr="00387060">
                          <w:rPr>
                            <w:i/>
                            <w:sz w:val="20"/>
                            <w:szCs w:val="20"/>
                            <w:vertAlign w:val="subscript"/>
                            <w:lang w:val="en-US"/>
                          </w:rPr>
                          <w:t>2</w:t>
                        </w:r>
                      </w:p>
                    </w:txbxContent>
                  </v:textbox>
                </v:shape>
                <v:shape id="Text Box 78" o:spid="_x0000_s1040" type="#_x0000_t202" style="position:absolute;left:4300;top:5118;width:572;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2F1BCA" w:rsidRPr="00387060" w:rsidRDefault="002F1BCA" w:rsidP="00387060">
                        <w:pPr>
                          <w:jc w:val="both"/>
                          <w:rPr>
                            <w:i/>
                            <w:sz w:val="20"/>
                            <w:szCs w:val="20"/>
                            <w:vertAlign w:val="subscript"/>
                            <w:lang w:val="en-US"/>
                          </w:rPr>
                        </w:pPr>
                        <w:r>
                          <w:rPr>
                            <w:i/>
                            <w:sz w:val="20"/>
                            <w:szCs w:val="20"/>
                            <w:lang w:val="en-US"/>
                          </w:rPr>
                          <w:t>Y</w:t>
                        </w:r>
                        <w:r w:rsidRPr="00387060">
                          <w:rPr>
                            <w:i/>
                            <w:sz w:val="20"/>
                            <w:szCs w:val="20"/>
                            <w:vertAlign w:val="subscript"/>
                            <w:lang w:val="en-US"/>
                          </w:rPr>
                          <w:t>1</w:t>
                        </w:r>
                      </w:p>
                    </w:txbxContent>
                  </v:textbox>
                </v:shape>
                <v:shape id="Text Box 80" o:spid="_x0000_s1041" type="#_x0000_t202" style="position:absolute;left:5158;top:4634;width:573;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2F1BCA" w:rsidRPr="00387060" w:rsidRDefault="002F1BCA" w:rsidP="00387060">
                        <w:pPr>
                          <w:jc w:val="both"/>
                          <w:rPr>
                            <w:sz w:val="20"/>
                            <w:szCs w:val="20"/>
                            <w:vertAlign w:val="subscript"/>
                            <w:lang w:val="en-US"/>
                          </w:rPr>
                        </w:pPr>
                        <w:r w:rsidRPr="00387060">
                          <w:rPr>
                            <w:sz w:val="20"/>
                            <w:szCs w:val="20"/>
                            <w:lang w:val="en-US"/>
                          </w:rPr>
                          <w:t>AD</w:t>
                        </w:r>
                      </w:p>
                    </w:txbxContent>
                  </v:textbox>
                </v:shape>
              </v:group>
            </w:pict>
          </mc:Fallback>
        </mc:AlternateContent>
      </w:r>
      <w:r>
        <w:rPr>
          <w:sz w:val="20"/>
          <w:szCs w:val="20"/>
          <w:lang w:val="ru-RU"/>
        </w:rPr>
        <w:t xml:space="preserve"> </w:t>
      </w:r>
      <w:r w:rsidRPr="00026CC9">
        <w:rPr>
          <w:sz w:val="20"/>
          <w:szCs w:val="20"/>
        </w:rPr>
        <w:t xml:space="preserve">График этой зависимости называется кривой совокупного спроса </w:t>
      </w:r>
      <w:r w:rsidRPr="00026CC9">
        <w:rPr>
          <w:i/>
          <w:sz w:val="20"/>
          <w:szCs w:val="20"/>
          <w:lang w:val="en-US"/>
        </w:rPr>
        <w:t>AD</w:t>
      </w:r>
      <w:r w:rsidRPr="00026CC9">
        <w:rPr>
          <w:i/>
          <w:sz w:val="20"/>
          <w:szCs w:val="20"/>
        </w:rPr>
        <w:t xml:space="preserve"> </w:t>
      </w:r>
      <w:r w:rsidRPr="00026CC9">
        <w:rPr>
          <w:sz w:val="20"/>
          <w:szCs w:val="20"/>
        </w:rPr>
        <w:t xml:space="preserve">(Рис. </w:t>
      </w:r>
      <w:r w:rsidRPr="00026CC9">
        <w:rPr>
          <w:sz w:val="20"/>
          <w:szCs w:val="20"/>
          <w:lang w:val="ru-RU"/>
        </w:rPr>
        <w:t>1</w:t>
      </w:r>
      <w:r w:rsidRPr="00026CC9">
        <w:rPr>
          <w:sz w:val="20"/>
          <w:szCs w:val="20"/>
        </w:rPr>
        <w:t xml:space="preserve">.1). Она на диаграмме </w:t>
      </w:r>
      <w:r w:rsidRPr="00026CC9">
        <w:rPr>
          <w:i/>
          <w:sz w:val="20"/>
          <w:szCs w:val="20"/>
          <w:lang w:val="en-US"/>
        </w:rPr>
        <w:t>Y</w:t>
      </w:r>
      <w:r w:rsidRPr="00026CC9">
        <w:rPr>
          <w:i/>
          <w:sz w:val="20"/>
          <w:szCs w:val="20"/>
        </w:rPr>
        <w:t>-</w:t>
      </w:r>
      <w:r w:rsidRPr="00026CC9">
        <w:rPr>
          <w:i/>
          <w:sz w:val="20"/>
          <w:szCs w:val="20"/>
          <w:lang w:val="en-US"/>
        </w:rPr>
        <w:t>P</w:t>
      </w:r>
      <w:r w:rsidRPr="00026CC9">
        <w:rPr>
          <w:sz w:val="20"/>
          <w:szCs w:val="20"/>
        </w:rPr>
        <w:t xml:space="preserve"> имеет отрицательный наклон.</w:t>
      </w:r>
    </w:p>
    <w:p w:rsidR="00387060" w:rsidRPr="00026CC9" w:rsidRDefault="00387060" w:rsidP="00026CC9">
      <w:pPr>
        <w:ind w:firstLine="340"/>
        <w:jc w:val="both"/>
        <w:rPr>
          <w:sz w:val="20"/>
          <w:szCs w:val="20"/>
        </w:rPr>
      </w:pPr>
    </w:p>
    <w:p w:rsidR="00387060" w:rsidRPr="00026CC9" w:rsidRDefault="00387060" w:rsidP="00026CC9">
      <w:pPr>
        <w:ind w:firstLine="340"/>
        <w:jc w:val="both"/>
        <w:rPr>
          <w:sz w:val="20"/>
          <w:szCs w:val="20"/>
        </w:rPr>
      </w:pPr>
    </w:p>
    <w:p w:rsidR="00387060" w:rsidRPr="00026CC9" w:rsidRDefault="00387060" w:rsidP="00026CC9">
      <w:pPr>
        <w:ind w:firstLine="340"/>
        <w:jc w:val="both"/>
        <w:rPr>
          <w:sz w:val="20"/>
          <w:szCs w:val="20"/>
        </w:rPr>
      </w:pPr>
    </w:p>
    <w:p w:rsidR="00387060" w:rsidRPr="00026CC9" w:rsidRDefault="00387060" w:rsidP="00026CC9">
      <w:pPr>
        <w:ind w:firstLine="340"/>
        <w:jc w:val="both"/>
        <w:rPr>
          <w:i/>
          <w:sz w:val="20"/>
          <w:szCs w:val="20"/>
        </w:rPr>
      </w:pPr>
    </w:p>
    <w:p w:rsidR="00387060" w:rsidRPr="00026CC9" w:rsidRDefault="00387060" w:rsidP="00026CC9">
      <w:pPr>
        <w:ind w:firstLine="340"/>
        <w:jc w:val="both"/>
        <w:rPr>
          <w:i/>
          <w:sz w:val="20"/>
          <w:szCs w:val="20"/>
        </w:rPr>
      </w:pPr>
    </w:p>
    <w:p w:rsidR="00387060" w:rsidRPr="00026CC9" w:rsidRDefault="00387060" w:rsidP="00026CC9">
      <w:pPr>
        <w:ind w:firstLine="340"/>
        <w:jc w:val="both"/>
        <w:rPr>
          <w:i/>
          <w:sz w:val="20"/>
          <w:szCs w:val="20"/>
        </w:rPr>
      </w:pPr>
    </w:p>
    <w:p w:rsidR="00387060" w:rsidRPr="00026CC9" w:rsidRDefault="00387060" w:rsidP="00026CC9">
      <w:pPr>
        <w:ind w:firstLine="340"/>
        <w:jc w:val="both"/>
        <w:rPr>
          <w:i/>
          <w:sz w:val="20"/>
          <w:szCs w:val="20"/>
        </w:rPr>
      </w:pPr>
    </w:p>
    <w:p w:rsidR="00387060" w:rsidRPr="00026CC9" w:rsidRDefault="00387060" w:rsidP="00026CC9">
      <w:pPr>
        <w:ind w:firstLine="340"/>
        <w:jc w:val="both"/>
        <w:rPr>
          <w:i/>
          <w:sz w:val="20"/>
          <w:szCs w:val="20"/>
        </w:rPr>
      </w:pPr>
    </w:p>
    <w:p w:rsidR="00387060" w:rsidRPr="00026CC9" w:rsidRDefault="00387060" w:rsidP="00026CC9">
      <w:pPr>
        <w:ind w:firstLine="340"/>
        <w:jc w:val="both"/>
        <w:rPr>
          <w:i/>
          <w:sz w:val="20"/>
          <w:szCs w:val="20"/>
        </w:rPr>
      </w:pPr>
    </w:p>
    <w:p w:rsidR="00387060" w:rsidRPr="00026CC9" w:rsidRDefault="00387060" w:rsidP="00026CC9">
      <w:pPr>
        <w:ind w:firstLine="340"/>
        <w:jc w:val="both"/>
        <w:rPr>
          <w:i/>
          <w:sz w:val="20"/>
          <w:szCs w:val="20"/>
        </w:rPr>
      </w:pPr>
    </w:p>
    <w:p w:rsidR="00387060" w:rsidRPr="00026CC9" w:rsidRDefault="00387060" w:rsidP="00026CC9">
      <w:pPr>
        <w:ind w:firstLine="340"/>
        <w:jc w:val="both"/>
        <w:rPr>
          <w:i/>
          <w:sz w:val="20"/>
          <w:szCs w:val="20"/>
        </w:rPr>
      </w:pPr>
    </w:p>
    <w:p w:rsidR="00026CC9" w:rsidRDefault="00026CC9" w:rsidP="00026CC9">
      <w:pPr>
        <w:ind w:firstLine="340"/>
        <w:jc w:val="both"/>
        <w:rPr>
          <w:sz w:val="20"/>
          <w:szCs w:val="20"/>
          <w:lang w:val="ru-RU"/>
        </w:rPr>
      </w:pPr>
    </w:p>
    <w:p w:rsidR="00026CC9" w:rsidRDefault="00026CC9" w:rsidP="00026CC9">
      <w:pPr>
        <w:ind w:firstLine="340"/>
        <w:jc w:val="both"/>
        <w:rPr>
          <w:sz w:val="20"/>
          <w:szCs w:val="20"/>
          <w:lang w:val="ru-RU"/>
        </w:rPr>
      </w:pPr>
    </w:p>
    <w:p w:rsidR="00142FE7" w:rsidRDefault="00142FE7" w:rsidP="00026CC9">
      <w:pPr>
        <w:ind w:firstLine="340"/>
        <w:jc w:val="center"/>
        <w:rPr>
          <w:sz w:val="20"/>
          <w:szCs w:val="20"/>
          <w:lang w:val="ru-RU"/>
        </w:rPr>
      </w:pPr>
    </w:p>
    <w:p w:rsidR="00387060" w:rsidRPr="00026CC9" w:rsidRDefault="00387060" w:rsidP="00026CC9">
      <w:pPr>
        <w:ind w:firstLine="340"/>
        <w:jc w:val="center"/>
        <w:rPr>
          <w:sz w:val="20"/>
          <w:szCs w:val="20"/>
        </w:rPr>
      </w:pPr>
      <w:r w:rsidRPr="00026CC9">
        <w:rPr>
          <w:sz w:val="20"/>
          <w:szCs w:val="20"/>
        </w:rPr>
        <w:t>Рис</w:t>
      </w:r>
      <w:r w:rsidR="00026CC9">
        <w:rPr>
          <w:sz w:val="20"/>
          <w:szCs w:val="20"/>
          <w:lang w:val="ru-RU"/>
        </w:rPr>
        <w:t>унок</w:t>
      </w:r>
      <w:r w:rsidRPr="00026CC9">
        <w:rPr>
          <w:sz w:val="20"/>
          <w:szCs w:val="20"/>
        </w:rPr>
        <w:t xml:space="preserve"> </w:t>
      </w:r>
      <w:r w:rsidRPr="00026CC9">
        <w:rPr>
          <w:sz w:val="20"/>
          <w:szCs w:val="20"/>
          <w:lang w:val="ru-RU"/>
        </w:rPr>
        <w:t>1</w:t>
      </w:r>
      <w:r w:rsidRPr="00026CC9">
        <w:rPr>
          <w:sz w:val="20"/>
          <w:szCs w:val="20"/>
        </w:rPr>
        <w:t>.</w:t>
      </w:r>
      <w:r w:rsidRPr="00026CC9">
        <w:rPr>
          <w:sz w:val="20"/>
          <w:szCs w:val="20"/>
          <w:lang w:val="ru-RU"/>
        </w:rPr>
        <w:t>1</w:t>
      </w:r>
      <w:r w:rsidR="00026CC9">
        <w:rPr>
          <w:sz w:val="20"/>
          <w:szCs w:val="20"/>
          <w:lang w:val="ru-RU"/>
        </w:rPr>
        <w:t xml:space="preserve"> -</w:t>
      </w:r>
      <w:r w:rsidRPr="00026CC9">
        <w:rPr>
          <w:sz w:val="20"/>
          <w:szCs w:val="20"/>
        </w:rPr>
        <w:t xml:space="preserve"> </w:t>
      </w:r>
      <w:r w:rsidRPr="00026CC9">
        <w:rPr>
          <w:b/>
          <w:sz w:val="20"/>
          <w:szCs w:val="20"/>
        </w:rPr>
        <w:t xml:space="preserve">Построение кривой совокупного спроса </w:t>
      </w:r>
      <w:r w:rsidRPr="00026CC9">
        <w:rPr>
          <w:b/>
          <w:sz w:val="20"/>
          <w:szCs w:val="20"/>
          <w:lang w:val="en-US"/>
        </w:rPr>
        <w:t>AD</w:t>
      </w:r>
    </w:p>
    <w:p w:rsidR="00F477BE" w:rsidRPr="00F477BE" w:rsidRDefault="00F477BE" w:rsidP="00F477BE">
      <w:pPr>
        <w:pStyle w:val="NormalWeb"/>
        <w:spacing w:before="0" w:beforeAutospacing="0" w:after="0" w:afterAutospacing="0"/>
        <w:ind w:firstLine="340"/>
        <w:jc w:val="both"/>
        <w:rPr>
          <w:color w:val="000000"/>
          <w:sz w:val="20"/>
          <w:szCs w:val="20"/>
        </w:rPr>
      </w:pPr>
      <w:r w:rsidRPr="00F477BE">
        <w:rPr>
          <w:color w:val="000000"/>
          <w:sz w:val="20"/>
          <w:szCs w:val="20"/>
        </w:rPr>
        <w:lastRenderedPageBreak/>
        <w:t>Анализ совокупного спроса во многом аналогичен анализу индивидуального и рыночного спроса. На совокупный спрос воздействует множество факторов, но главным фактором, опре</w:t>
      </w:r>
      <w:r w:rsidRPr="00F477BE">
        <w:rPr>
          <w:color w:val="000000"/>
          <w:sz w:val="20"/>
          <w:szCs w:val="20"/>
        </w:rPr>
        <w:softHyphen/>
        <w:t>деляющим его величину, является уровень цен в экономике. За</w:t>
      </w:r>
      <w:r w:rsidRPr="00F477BE">
        <w:rPr>
          <w:color w:val="000000"/>
          <w:sz w:val="20"/>
          <w:szCs w:val="20"/>
        </w:rPr>
        <w:softHyphen/>
        <w:t>висимость между величиной AD и уровнем цен обратная. Однако объяснение этой зависимости сложнее, чем в случае с индивиду</w:t>
      </w:r>
      <w:r w:rsidRPr="00F477BE">
        <w:rPr>
          <w:color w:val="000000"/>
          <w:sz w:val="20"/>
          <w:szCs w:val="20"/>
        </w:rPr>
        <w:softHyphen/>
        <w:t>альным и рыночным спросом. Это обусловлено тем, что эффек</w:t>
      </w:r>
      <w:r w:rsidRPr="00F477BE">
        <w:rPr>
          <w:color w:val="000000"/>
          <w:sz w:val="20"/>
          <w:szCs w:val="20"/>
        </w:rPr>
        <w:softHyphen/>
        <w:t>ты дохода и замещения в данном случае «работать» не будут, поскольку действие этих эффектов проявляется в случае изменения цен на один товар и при неизменности цен на другие. Обратную зависимость между объемом совокупного спроса и уровнем цен в экономике нельзя объяснить и с помощью закона убывающей предельной полезности, поскольку он применим только к от</w:t>
      </w:r>
      <w:r w:rsidRPr="00F477BE">
        <w:rPr>
          <w:color w:val="000000"/>
          <w:sz w:val="20"/>
          <w:szCs w:val="20"/>
        </w:rPr>
        <w:softHyphen/>
        <w:t>дельному товару. Мы же, исследуя совокупный спрос, имеем дело с агрегированным показателем. Так, спрос, предъявляемый множеством покупателей на разные товары, агрегирован в сово</w:t>
      </w:r>
      <w:r w:rsidRPr="00F477BE">
        <w:rPr>
          <w:color w:val="000000"/>
          <w:sz w:val="20"/>
          <w:szCs w:val="20"/>
        </w:rPr>
        <w:softHyphen/>
        <w:t>купный спрос. Обратная зависимость между уровнем цен в экономике и объемами совокупного спроса объясняется следующими законо</w:t>
      </w:r>
      <w:r w:rsidRPr="00F477BE">
        <w:rPr>
          <w:color w:val="000000"/>
          <w:sz w:val="20"/>
          <w:szCs w:val="20"/>
        </w:rPr>
        <w:softHyphen/>
        <w:t>мерностями.</w:t>
      </w:r>
    </w:p>
    <w:p w:rsidR="00F477BE" w:rsidRPr="00F477BE" w:rsidRDefault="00F477BE" w:rsidP="00F477BE">
      <w:pPr>
        <w:pStyle w:val="NormalWeb"/>
        <w:spacing w:before="0" w:beforeAutospacing="0" w:after="0" w:afterAutospacing="0"/>
        <w:ind w:firstLine="340"/>
        <w:jc w:val="both"/>
        <w:rPr>
          <w:color w:val="000000"/>
          <w:sz w:val="20"/>
          <w:szCs w:val="20"/>
        </w:rPr>
      </w:pPr>
      <w:r w:rsidRPr="00142FE7">
        <w:rPr>
          <w:color w:val="000000"/>
          <w:sz w:val="20"/>
          <w:szCs w:val="20"/>
        </w:rPr>
        <w:t>1.</w:t>
      </w:r>
      <w:r w:rsidRPr="00142FE7">
        <w:rPr>
          <w:rStyle w:val="apple-converted-space"/>
          <w:color w:val="000000"/>
          <w:sz w:val="20"/>
          <w:szCs w:val="20"/>
        </w:rPr>
        <w:t> </w:t>
      </w:r>
      <w:r w:rsidRPr="00142FE7">
        <w:rPr>
          <w:rStyle w:val="Strong"/>
          <w:b w:val="0"/>
          <w:color w:val="000000"/>
          <w:sz w:val="20"/>
          <w:szCs w:val="20"/>
        </w:rPr>
        <w:t>Эффект процентной ставки.</w:t>
      </w:r>
      <w:r w:rsidRPr="00142FE7">
        <w:rPr>
          <w:rStyle w:val="apple-converted-space"/>
          <w:b/>
          <w:color w:val="000000"/>
          <w:sz w:val="20"/>
          <w:szCs w:val="20"/>
        </w:rPr>
        <w:t> </w:t>
      </w:r>
      <w:r w:rsidRPr="00142FE7">
        <w:rPr>
          <w:color w:val="000000"/>
          <w:sz w:val="20"/>
          <w:szCs w:val="20"/>
        </w:rPr>
        <w:t>Процентная ставка выступает как плата за использование заемных средств. Эффект процент</w:t>
      </w:r>
      <w:r w:rsidRPr="00142FE7">
        <w:rPr>
          <w:color w:val="000000"/>
          <w:sz w:val="20"/>
          <w:szCs w:val="20"/>
        </w:rPr>
        <w:softHyphen/>
        <w:t>ной ставки связан с тем, что между уровнем цен в экономике и уровнем процентной ставки</w:t>
      </w:r>
      <w:r w:rsidRPr="00F477BE">
        <w:rPr>
          <w:color w:val="000000"/>
          <w:sz w:val="20"/>
          <w:szCs w:val="20"/>
        </w:rPr>
        <w:t xml:space="preserve"> существует определенная зависи</w:t>
      </w:r>
      <w:r w:rsidRPr="00F477BE">
        <w:rPr>
          <w:color w:val="000000"/>
          <w:sz w:val="20"/>
          <w:szCs w:val="20"/>
        </w:rPr>
        <w:softHyphen/>
        <w:t>мость, проявляющаяся следующим образом. Рост цен в эконо</w:t>
      </w:r>
      <w:r w:rsidRPr="00F477BE">
        <w:rPr>
          <w:color w:val="000000"/>
          <w:sz w:val="20"/>
          <w:szCs w:val="20"/>
        </w:rPr>
        <w:softHyphen/>
        <w:t xml:space="preserve">мике при неизменной величине денежной массы, находящейся в обороте, приводит к увеличению спроса на деньги. Это означает, что цена денег </w:t>
      </w:r>
      <w:r w:rsidR="00142FE7">
        <w:rPr>
          <w:color w:val="000000"/>
          <w:sz w:val="20"/>
          <w:szCs w:val="20"/>
        </w:rPr>
        <w:t>–</w:t>
      </w:r>
      <w:r w:rsidRPr="00F477BE">
        <w:rPr>
          <w:color w:val="000000"/>
          <w:sz w:val="20"/>
          <w:szCs w:val="20"/>
        </w:rPr>
        <w:t xml:space="preserve"> </w:t>
      </w:r>
      <w:r w:rsidR="00142FE7">
        <w:rPr>
          <w:color w:val="000000"/>
          <w:sz w:val="20"/>
          <w:szCs w:val="20"/>
        </w:rPr>
        <w:t>%-ная</w:t>
      </w:r>
      <w:r w:rsidRPr="00F477BE">
        <w:rPr>
          <w:color w:val="000000"/>
          <w:sz w:val="20"/>
          <w:szCs w:val="20"/>
        </w:rPr>
        <w:t xml:space="preserve"> ставка </w:t>
      </w:r>
      <w:r w:rsidR="00142FE7">
        <w:rPr>
          <w:color w:val="000000"/>
          <w:sz w:val="20"/>
          <w:szCs w:val="20"/>
        </w:rPr>
        <w:t>–</w:t>
      </w:r>
      <w:r w:rsidRPr="00F477BE">
        <w:rPr>
          <w:color w:val="000000"/>
          <w:sz w:val="20"/>
          <w:szCs w:val="20"/>
        </w:rPr>
        <w:t xml:space="preserve"> увеличивается. В итоге уменьшается потребительская и инвестиционная составляющие совокупного спроса </w:t>
      </w:r>
      <w:r w:rsidR="00142FE7">
        <w:rPr>
          <w:color w:val="000000"/>
          <w:sz w:val="20"/>
          <w:szCs w:val="20"/>
        </w:rPr>
        <w:t>–</w:t>
      </w:r>
      <w:r w:rsidRPr="00F477BE">
        <w:rPr>
          <w:color w:val="000000"/>
          <w:sz w:val="20"/>
          <w:szCs w:val="20"/>
        </w:rPr>
        <w:t xml:space="preserve"> из-за высокой процентной ставки инве</w:t>
      </w:r>
      <w:r w:rsidRPr="00F477BE">
        <w:rPr>
          <w:color w:val="000000"/>
          <w:sz w:val="20"/>
          <w:szCs w:val="20"/>
        </w:rPr>
        <w:softHyphen/>
        <w:t>стиционная активность бизнеса падает; с другой стороны, высо</w:t>
      </w:r>
      <w:r w:rsidRPr="00F477BE">
        <w:rPr>
          <w:color w:val="000000"/>
          <w:sz w:val="20"/>
          <w:szCs w:val="20"/>
        </w:rPr>
        <w:softHyphen/>
        <w:t>кая процентная ставка является стимулом для населения больше сберегать, что возможно только за счет сокращения потреби</w:t>
      </w:r>
      <w:r w:rsidRPr="00F477BE">
        <w:rPr>
          <w:color w:val="000000"/>
          <w:sz w:val="20"/>
          <w:szCs w:val="20"/>
        </w:rPr>
        <w:softHyphen/>
        <w:t>тельских расходов.</w:t>
      </w:r>
    </w:p>
    <w:p w:rsidR="00F477BE" w:rsidRPr="00F477BE" w:rsidRDefault="00F477BE" w:rsidP="00F477BE">
      <w:pPr>
        <w:pStyle w:val="NormalWeb"/>
        <w:spacing w:before="0" w:beforeAutospacing="0" w:after="0" w:afterAutospacing="0"/>
        <w:ind w:firstLine="340"/>
        <w:jc w:val="both"/>
        <w:rPr>
          <w:color w:val="000000"/>
          <w:sz w:val="20"/>
          <w:szCs w:val="20"/>
        </w:rPr>
      </w:pPr>
      <w:r w:rsidRPr="00F477BE">
        <w:rPr>
          <w:color w:val="000000"/>
          <w:sz w:val="20"/>
          <w:szCs w:val="20"/>
        </w:rPr>
        <w:t>2.</w:t>
      </w:r>
      <w:r w:rsidRPr="00F477BE">
        <w:rPr>
          <w:rStyle w:val="apple-converted-space"/>
          <w:color w:val="000000"/>
          <w:sz w:val="20"/>
          <w:szCs w:val="20"/>
        </w:rPr>
        <w:t> </w:t>
      </w:r>
      <w:r w:rsidRPr="00142FE7">
        <w:rPr>
          <w:rStyle w:val="Strong"/>
          <w:b w:val="0"/>
          <w:color w:val="000000"/>
          <w:sz w:val="20"/>
          <w:szCs w:val="20"/>
        </w:rPr>
        <w:t>Эффект богатства</w:t>
      </w:r>
      <w:r w:rsidRPr="00F477BE">
        <w:rPr>
          <w:rStyle w:val="apple-converted-space"/>
          <w:color w:val="000000"/>
          <w:sz w:val="20"/>
          <w:szCs w:val="20"/>
        </w:rPr>
        <w:t> </w:t>
      </w:r>
      <w:r w:rsidRPr="00F477BE">
        <w:rPr>
          <w:color w:val="000000"/>
          <w:sz w:val="20"/>
          <w:szCs w:val="20"/>
        </w:rPr>
        <w:t>означает, что вместе с ростом цен обесцениваются финансовые активы, имеющие фиксированную цену или доход (срочные счета, облигации и т. п.). Эти финан</w:t>
      </w:r>
      <w:r w:rsidRPr="00F477BE">
        <w:rPr>
          <w:color w:val="000000"/>
          <w:sz w:val="20"/>
          <w:szCs w:val="20"/>
        </w:rPr>
        <w:softHyphen/>
        <w:t>совые активы представляют собой форму «овеществления» бо</w:t>
      </w:r>
      <w:r w:rsidRPr="00F477BE">
        <w:rPr>
          <w:color w:val="000000"/>
          <w:sz w:val="20"/>
          <w:szCs w:val="20"/>
        </w:rPr>
        <w:softHyphen/>
        <w:t>гатства населения. Таким образом, при росте уровня цен в эко</w:t>
      </w:r>
      <w:r w:rsidRPr="00F477BE">
        <w:rPr>
          <w:color w:val="000000"/>
          <w:sz w:val="20"/>
          <w:szCs w:val="20"/>
        </w:rPr>
        <w:softHyphen/>
        <w:t>номике происходит обесценивание накопленного богатства. В этой ситуации население стремится возместить потери, сни</w:t>
      </w:r>
      <w:r w:rsidRPr="00F477BE">
        <w:rPr>
          <w:color w:val="000000"/>
          <w:sz w:val="20"/>
          <w:szCs w:val="20"/>
        </w:rPr>
        <w:softHyphen/>
        <w:t>жая текущее потребление и увеличивая отчисления в сбереже</w:t>
      </w:r>
      <w:r w:rsidRPr="00F477BE">
        <w:rPr>
          <w:color w:val="000000"/>
          <w:sz w:val="20"/>
          <w:szCs w:val="20"/>
        </w:rPr>
        <w:softHyphen/>
        <w:t>ния. Итак, владельцы финансовых активов вынуждены умень</w:t>
      </w:r>
      <w:r w:rsidRPr="00F477BE">
        <w:rPr>
          <w:color w:val="000000"/>
          <w:sz w:val="20"/>
          <w:szCs w:val="20"/>
        </w:rPr>
        <w:softHyphen/>
        <w:t>шать свои расходы, и величина совокупного спроса сокраща</w:t>
      </w:r>
      <w:r w:rsidRPr="00F477BE">
        <w:rPr>
          <w:color w:val="000000"/>
          <w:sz w:val="20"/>
          <w:szCs w:val="20"/>
        </w:rPr>
        <w:softHyphen/>
        <w:t>ется.</w:t>
      </w:r>
    </w:p>
    <w:p w:rsidR="00F477BE" w:rsidRPr="00F477BE" w:rsidRDefault="00F477BE" w:rsidP="00F477BE">
      <w:pPr>
        <w:pStyle w:val="NormalWeb"/>
        <w:spacing w:before="0" w:beforeAutospacing="0" w:after="0" w:afterAutospacing="0"/>
        <w:ind w:firstLine="340"/>
        <w:jc w:val="both"/>
        <w:rPr>
          <w:color w:val="000000"/>
          <w:sz w:val="20"/>
          <w:szCs w:val="20"/>
        </w:rPr>
      </w:pPr>
      <w:r w:rsidRPr="00F477BE">
        <w:rPr>
          <w:color w:val="000000"/>
          <w:sz w:val="20"/>
          <w:szCs w:val="20"/>
        </w:rPr>
        <w:t>3.</w:t>
      </w:r>
      <w:r w:rsidRPr="00F477BE">
        <w:rPr>
          <w:rStyle w:val="apple-converted-space"/>
          <w:color w:val="000000"/>
          <w:sz w:val="20"/>
          <w:szCs w:val="20"/>
        </w:rPr>
        <w:t> </w:t>
      </w:r>
      <w:r w:rsidRPr="00142FE7">
        <w:rPr>
          <w:rStyle w:val="Strong"/>
          <w:b w:val="0"/>
          <w:color w:val="000000"/>
          <w:sz w:val="20"/>
          <w:szCs w:val="20"/>
        </w:rPr>
        <w:t>Эффект импортных закупок</w:t>
      </w:r>
      <w:r w:rsidRPr="00F477BE">
        <w:rPr>
          <w:rStyle w:val="Strong"/>
          <w:color w:val="000000"/>
          <w:sz w:val="20"/>
          <w:szCs w:val="20"/>
        </w:rPr>
        <w:t>.</w:t>
      </w:r>
      <w:r w:rsidRPr="00F477BE">
        <w:rPr>
          <w:rStyle w:val="apple-converted-space"/>
          <w:color w:val="000000"/>
          <w:sz w:val="20"/>
          <w:szCs w:val="20"/>
        </w:rPr>
        <w:t> </w:t>
      </w:r>
      <w:r w:rsidRPr="00F477BE">
        <w:rPr>
          <w:color w:val="000000"/>
          <w:sz w:val="20"/>
          <w:szCs w:val="20"/>
        </w:rPr>
        <w:t xml:space="preserve">Импорт и экспорт </w:t>
      </w:r>
      <w:r w:rsidR="00142FE7">
        <w:rPr>
          <w:color w:val="000000"/>
          <w:sz w:val="20"/>
          <w:szCs w:val="20"/>
        </w:rPr>
        <w:t>–</w:t>
      </w:r>
      <w:r w:rsidRPr="00F477BE">
        <w:rPr>
          <w:color w:val="000000"/>
          <w:sz w:val="20"/>
          <w:szCs w:val="20"/>
        </w:rPr>
        <w:t xml:space="preserve"> важные составляющие совокупного спроса. Объемы экспорта и импорта зависят от соотношения цен внутри страны и за границей. Эф</w:t>
      </w:r>
      <w:r w:rsidRPr="00F477BE">
        <w:rPr>
          <w:color w:val="000000"/>
          <w:sz w:val="20"/>
          <w:szCs w:val="20"/>
        </w:rPr>
        <w:softHyphen/>
        <w:t xml:space="preserve">фект импортных закупок заключается в том, что если уровень цен внутри страны увеличивается, то национальные потребители будут приобретать больше импортных и меньше </w:t>
      </w:r>
      <w:r w:rsidRPr="00F477BE">
        <w:rPr>
          <w:color w:val="000000"/>
          <w:sz w:val="20"/>
          <w:szCs w:val="20"/>
        </w:rPr>
        <w:lastRenderedPageBreak/>
        <w:t>отечественных товаров, а иностранные потребители Сократят покупки товаров, произведенных в данной стране. При этом происходит сокраще</w:t>
      </w:r>
      <w:r w:rsidRPr="00F477BE">
        <w:rPr>
          <w:color w:val="000000"/>
          <w:sz w:val="20"/>
          <w:szCs w:val="20"/>
        </w:rPr>
        <w:softHyphen/>
        <w:t>ние экспорта, сопровождающееся ростом импорта. В итоге пока</w:t>
      </w:r>
      <w:r w:rsidRPr="00F477BE">
        <w:rPr>
          <w:color w:val="000000"/>
          <w:sz w:val="20"/>
          <w:szCs w:val="20"/>
        </w:rPr>
        <w:softHyphen/>
        <w:t>затель чистого экспорта будет сокращаться, в результате умень</w:t>
      </w:r>
      <w:r w:rsidRPr="00F477BE">
        <w:rPr>
          <w:color w:val="000000"/>
          <w:sz w:val="20"/>
          <w:szCs w:val="20"/>
        </w:rPr>
        <w:softHyphen/>
        <w:t>шится и объем совокупного спроса.</w:t>
      </w:r>
    </w:p>
    <w:p w:rsidR="00F477BE" w:rsidRPr="00F477BE" w:rsidRDefault="00F477BE" w:rsidP="00F477BE">
      <w:pPr>
        <w:pStyle w:val="NormalWeb"/>
        <w:spacing w:before="0" w:beforeAutospacing="0" w:after="0" w:afterAutospacing="0"/>
        <w:ind w:firstLine="340"/>
        <w:jc w:val="both"/>
        <w:rPr>
          <w:color w:val="000000"/>
          <w:sz w:val="20"/>
          <w:szCs w:val="20"/>
        </w:rPr>
      </w:pPr>
      <w:r w:rsidRPr="00F477BE">
        <w:rPr>
          <w:color w:val="000000"/>
          <w:sz w:val="20"/>
          <w:szCs w:val="20"/>
        </w:rPr>
        <w:t>Все перечисленные факторы обуславливают изменение объе</w:t>
      </w:r>
      <w:r w:rsidRPr="00F477BE">
        <w:rPr>
          <w:color w:val="000000"/>
          <w:sz w:val="20"/>
          <w:szCs w:val="20"/>
        </w:rPr>
        <w:softHyphen/>
        <w:t>ма совокупного спроса под воздействием ценовых факторов. Гра</w:t>
      </w:r>
      <w:r w:rsidRPr="00F477BE">
        <w:rPr>
          <w:color w:val="000000"/>
          <w:sz w:val="20"/>
          <w:szCs w:val="20"/>
        </w:rPr>
        <w:softHyphen/>
        <w:t>фическая интерпретация такой зависимости выглядит стандарт</w:t>
      </w:r>
      <w:r w:rsidRPr="00F477BE">
        <w:rPr>
          <w:color w:val="000000"/>
          <w:sz w:val="20"/>
          <w:szCs w:val="20"/>
        </w:rPr>
        <w:softHyphen/>
        <w:t>ным образом и похожа на график индивидуального или рыноч</w:t>
      </w:r>
      <w:r w:rsidRPr="00F477BE">
        <w:rPr>
          <w:color w:val="000000"/>
          <w:sz w:val="20"/>
          <w:szCs w:val="20"/>
        </w:rPr>
        <w:softHyphen/>
        <w:t>ного спроса</w:t>
      </w:r>
      <w:r w:rsidR="00142FE7">
        <w:rPr>
          <w:color w:val="000000"/>
          <w:sz w:val="20"/>
          <w:szCs w:val="20"/>
        </w:rPr>
        <w:t xml:space="preserve"> (рис. 1.1.)</w:t>
      </w:r>
      <w:r w:rsidRPr="00F477BE">
        <w:rPr>
          <w:color w:val="000000"/>
          <w:sz w:val="20"/>
          <w:szCs w:val="20"/>
        </w:rPr>
        <w:t>.</w:t>
      </w:r>
    </w:p>
    <w:p w:rsidR="00142FE7" w:rsidRPr="00026CC9" w:rsidRDefault="00142FE7" w:rsidP="00142FE7">
      <w:pPr>
        <w:ind w:firstLine="340"/>
        <w:jc w:val="both"/>
        <w:rPr>
          <w:sz w:val="20"/>
          <w:szCs w:val="20"/>
        </w:rPr>
      </w:pPr>
      <w:r w:rsidRPr="00026CC9">
        <w:rPr>
          <w:sz w:val="20"/>
          <w:szCs w:val="20"/>
        </w:rPr>
        <w:t xml:space="preserve">При применении уровня цен </w:t>
      </w:r>
      <w:r w:rsidRPr="00026CC9">
        <w:rPr>
          <w:i/>
          <w:sz w:val="20"/>
          <w:szCs w:val="20"/>
        </w:rPr>
        <w:t>Р</w:t>
      </w:r>
      <w:r w:rsidRPr="00026CC9">
        <w:rPr>
          <w:sz w:val="20"/>
          <w:szCs w:val="20"/>
        </w:rPr>
        <w:t xml:space="preserve"> происходит сдвиг вдоль кривой совокупного спроса </w:t>
      </w:r>
      <w:r w:rsidRPr="00026CC9">
        <w:rPr>
          <w:i/>
          <w:sz w:val="20"/>
          <w:szCs w:val="20"/>
          <w:lang w:val="en-US" w:eastAsia="ko-KR"/>
        </w:rPr>
        <w:t>AD</w:t>
      </w:r>
      <w:r w:rsidRPr="00026CC9">
        <w:rPr>
          <w:sz w:val="20"/>
          <w:szCs w:val="20"/>
        </w:rPr>
        <w:t xml:space="preserve">. А при изменении неценовых факторов сдвигается сама кривая </w:t>
      </w:r>
      <w:r w:rsidRPr="00026CC9">
        <w:rPr>
          <w:i/>
          <w:sz w:val="20"/>
          <w:szCs w:val="20"/>
          <w:lang w:val="en-US"/>
        </w:rPr>
        <w:t>AD</w:t>
      </w:r>
      <w:r w:rsidRPr="00026CC9">
        <w:rPr>
          <w:sz w:val="20"/>
          <w:szCs w:val="20"/>
        </w:rPr>
        <w:t xml:space="preserve">. Можно выяснить, какие последствия будет оказывать макроэкономическая политика на совокупный спрос. Направление сдвига кривой </w:t>
      </w:r>
      <w:r w:rsidRPr="00026CC9">
        <w:rPr>
          <w:sz w:val="20"/>
          <w:szCs w:val="20"/>
          <w:lang w:val="en-US"/>
        </w:rPr>
        <w:t>AD</w:t>
      </w:r>
      <w:r w:rsidRPr="00026CC9">
        <w:rPr>
          <w:sz w:val="20"/>
          <w:szCs w:val="20"/>
        </w:rPr>
        <w:t xml:space="preserve"> можно определить, если проанализировать способ построения кривой совокупного спроса </w:t>
      </w:r>
      <w:r w:rsidRPr="00026CC9">
        <w:rPr>
          <w:i/>
          <w:sz w:val="20"/>
          <w:szCs w:val="20"/>
          <w:lang w:val="en-US"/>
        </w:rPr>
        <w:t>AD</w:t>
      </w:r>
      <w:r w:rsidRPr="00026CC9">
        <w:rPr>
          <w:sz w:val="20"/>
          <w:szCs w:val="20"/>
        </w:rPr>
        <w:t>.</w:t>
      </w:r>
    </w:p>
    <w:p w:rsidR="00387060" w:rsidRPr="00142FE7" w:rsidRDefault="002F1BCA" w:rsidP="00586BE4">
      <w:pPr>
        <w:ind w:firstLine="340"/>
        <w:jc w:val="both"/>
        <w:rPr>
          <w:sz w:val="20"/>
          <w:szCs w:val="20"/>
          <w:lang w:val="ru-RU"/>
        </w:rPr>
      </w:pPr>
      <w:r>
        <w:rPr>
          <w:noProof/>
          <w:color w:val="000000"/>
          <w:sz w:val="20"/>
          <w:szCs w:val="20"/>
          <w:lang w:val="en-US" w:eastAsia="en-US"/>
        </w:rPr>
        <mc:AlternateContent>
          <mc:Choice Requires="wpg">
            <w:drawing>
              <wp:anchor distT="0" distB="0" distL="114300" distR="114300" simplePos="0" relativeHeight="251684864" behindDoc="0" locked="0" layoutInCell="1" allowOverlap="1">
                <wp:simplePos x="0" y="0"/>
                <wp:positionH relativeFrom="column">
                  <wp:posOffset>509187</wp:posOffset>
                </wp:positionH>
                <wp:positionV relativeFrom="paragraph">
                  <wp:posOffset>775390</wp:posOffset>
                </wp:positionV>
                <wp:extent cx="2936875" cy="1756410"/>
                <wp:effectExtent l="0" t="0" r="0" b="0"/>
                <wp:wrapNone/>
                <wp:docPr id="8" name="Group 8"/>
                <wp:cNvGraphicFramePr/>
                <a:graphic xmlns:a="http://schemas.openxmlformats.org/drawingml/2006/main">
                  <a:graphicData uri="http://schemas.microsoft.com/office/word/2010/wordprocessingGroup">
                    <wpg:wgp>
                      <wpg:cNvGrpSpPr/>
                      <wpg:grpSpPr>
                        <a:xfrm>
                          <a:off x="0" y="0"/>
                          <a:ext cx="2936875" cy="1756410"/>
                          <a:chOff x="0" y="0"/>
                          <a:chExt cx="2936875" cy="1756410"/>
                        </a:xfrm>
                      </wpg:grpSpPr>
                      <wps:wsp>
                        <wps:cNvPr id="290" name="Text Box 80"/>
                        <wps:cNvSpPr txBox="1">
                          <a:spLocks noChangeArrowheads="1"/>
                        </wps:cNvSpPr>
                        <wps:spPr bwMode="auto">
                          <a:xfrm>
                            <a:off x="1828800" y="1359673"/>
                            <a:ext cx="50038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142FE7" w:rsidRDefault="002F1BCA" w:rsidP="00142FE7">
                              <w:pPr>
                                <w:jc w:val="both"/>
                                <w:rPr>
                                  <w:sz w:val="20"/>
                                  <w:szCs w:val="20"/>
                                  <w:vertAlign w:val="subscript"/>
                                  <w:lang w:val="en-US"/>
                                </w:rPr>
                              </w:pPr>
                              <w:r w:rsidRPr="00387060">
                                <w:rPr>
                                  <w:sz w:val="20"/>
                                  <w:szCs w:val="20"/>
                                  <w:lang w:val="en-US"/>
                                </w:rPr>
                                <w:t>AD</w:t>
                              </w:r>
                              <w:r>
                                <w:rPr>
                                  <w:sz w:val="20"/>
                                  <w:szCs w:val="20"/>
                                  <w:lang w:val="en-US"/>
                                </w:rPr>
                                <w:t>’’</w:t>
                              </w:r>
                            </w:p>
                          </w:txbxContent>
                        </wps:txbx>
                        <wps:bodyPr rot="0" vert="horz" wrap="square" lIns="91440" tIns="45720" rIns="91440" bIns="45720" anchor="t" anchorCtr="0" upright="1">
                          <a:noAutofit/>
                        </wps:bodyPr>
                      </wps:wsp>
                      <wpg:grpSp>
                        <wpg:cNvPr id="3" name="Group 3"/>
                        <wpg:cNvGrpSpPr/>
                        <wpg:grpSpPr>
                          <a:xfrm>
                            <a:off x="0" y="0"/>
                            <a:ext cx="2936875" cy="1756410"/>
                            <a:chOff x="0" y="0"/>
                            <a:chExt cx="2936875" cy="1756410"/>
                          </a:xfrm>
                        </wpg:grpSpPr>
                        <wps:wsp>
                          <wps:cNvPr id="288" name="Text Box 80"/>
                          <wps:cNvSpPr txBox="1">
                            <a:spLocks noChangeArrowheads="1"/>
                          </wps:cNvSpPr>
                          <wps:spPr bwMode="auto">
                            <a:xfrm>
                              <a:off x="2329732" y="874644"/>
                              <a:ext cx="4210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142FE7" w:rsidRDefault="002F1BCA" w:rsidP="00142FE7">
                                <w:pPr>
                                  <w:jc w:val="both"/>
                                  <w:rPr>
                                    <w:sz w:val="20"/>
                                    <w:szCs w:val="20"/>
                                    <w:vertAlign w:val="subscript"/>
                                    <w:lang w:val="en-US"/>
                                  </w:rPr>
                                </w:pPr>
                                <w:r w:rsidRPr="00387060">
                                  <w:rPr>
                                    <w:sz w:val="20"/>
                                    <w:szCs w:val="20"/>
                                    <w:lang w:val="en-US"/>
                                  </w:rPr>
                                  <w:t>AD</w:t>
                                </w:r>
                                <w:r>
                                  <w:rPr>
                                    <w:sz w:val="20"/>
                                    <w:szCs w:val="20"/>
                                    <w:lang w:val="en-US"/>
                                  </w:rPr>
                                  <w:t>’</w:t>
                                </w:r>
                              </w:p>
                            </w:txbxContent>
                          </wps:txbx>
                          <wps:bodyPr rot="0" vert="horz" wrap="square" lIns="91440" tIns="45720" rIns="91440" bIns="45720" anchor="t" anchorCtr="0" upright="1">
                            <a:noAutofit/>
                          </wps:bodyPr>
                        </wps:wsp>
                        <wpg:grpSp>
                          <wpg:cNvPr id="2" name="Group 2"/>
                          <wpg:cNvGrpSpPr/>
                          <wpg:grpSpPr>
                            <a:xfrm>
                              <a:off x="0" y="0"/>
                              <a:ext cx="2936875" cy="1756410"/>
                              <a:chOff x="0" y="0"/>
                              <a:chExt cx="2936875" cy="1756410"/>
                            </a:xfrm>
                          </wpg:grpSpPr>
                          <wps:wsp>
                            <wps:cNvPr id="21" name="Text Box 80"/>
                            <wps:cNvSpPr txBox="1">
                              <a:spLocks noChangeArrowheads="1"/>
                            </wps:cNvSpPr>
                            <wps:spPr bwMode="auto">
                              <a:xfrm>
                                <a:off x="2099145" y="1144988"/>
                                <a:ext cx="37655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142FE7">
                                  <w:pPr>
                                    <w:jc w:val="both"/>
                                    <w:rPr>
                                      <w:sz w:val="20"/>
                                      <w:szCs w:val="20"/>
                                      <w:vertAlign w:val="subscript"/>
                                      <w:lang w:val="en-US"/>
                                    </w:rPr>
                                  </w:pPr>
                                  <w:r w:rsidRPr="00387060">
                                    <w:rPr>
                                      <w:sz w:val="20"/>
                                      <w:szCs w:val="20"/>
                                      <w:lang w:val="en-US"/>
                                    </w:rPr>
                                    <w:t>AD</w:t>
                                  </w:r>
                                </w:p>
                              </w:txbxContent>
                            </wps:txbx>
                            <wps:bodyPr rot="0" vert="horz" wrap="square" lIns="91440" tIns="45720" rIns="91440" bIns="45720" anchor="t" anchorCtr="0" upright="1">
                              <a:noAutofit/>
                            </wps:bodyPr>
                          </wps:wsp>
                          <wpg:grpSp>
                            <wpg:cNvPr id="297" name="Group 297"/>
                            <wpg:cNvGrpSpPr/>
                            <wpg:grpSpPr>
                              <a:xfrm>
                                <a:off x="0" y="0"/>
                                <a:ext cx="2936875" cy="1756410"/>
                                <a:chOff x="0" y="0"/>
                                <a:chExt cx="2936875" cy="1756851"/>
                              </a:xfrm>
                            </wpg:grpSpPr>
                            <wps:wsp>
                              <wps:cNvPr id="16" name="Text Box 74"/>
                              <wps:cNvSpPr txBox="1">
                                <a:spLocks noChangeArrowheads="1"/>
                              </wps:cNvSpPr>
                              <wps:spPr bwMode="auto">
                                <a:xfrm>
                                  <a:off x="0" y="95415"/>
                                  <a:ext cx="37655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142FE7">
                                    <w:pPr>
                                      <w:pStyle w:val="Heading2"/>
                                      <w:rPr>
                                        <w:sz w:val="20"/>
                                        <w:szCs w:val="20"/>
                                        <w:vertAlign w:val="subscript"/>
                                        <w:lang w:val="en-US"/>
                                      </w:rPr>
                                    </w:pPr>
                                    <w:r w:rsidRPr="00387060">
                                      <w:rPr>
                                        <w:sz w:val="20"/>
                                        <w:szCs w:val="20"/>
                                        <w:lang w:val="en-US"/>
                                      </w:rPr>
                                      <w:t>P</w:t>
                                    </w:r>
                                  </w:p>
                                </w:txbxContent>
                              </wps:txbx>
                              <wps:bodyPr rot="0" vert="horz" wrap="square" lIns="91440" tIns="45720" rIns="91440" bIns="45720" anchor="t" anchorCtr="0" upright="1">
                                <a:noAutofit/>
                              </wps:bodyPr>
                            </wps:wsp>
                            <wpg:grpSp>
                              <wpg:cNvPr id="296" name="Group 296"/>
                              <wpg:cNvGrpSpPr/>
                              <wpg:grpSpPr>
                                <a:xfrm>
                                  <a:off x="365760" y="0"/>
                                  <a:ext cx="2571115" cy="1756851"/>
                                  <a:chOff x="0" y="0"/>
                                  <a:chExt cx="2571115" cy="1756851"/>
                                </a:xfrm>
                              </wpg:grpSpPr>
                              <wps:wsp>
                                <wps:cNvPr id="18" name="Text Box 76"/>
                                <wps:cNvSpPr txBox="1">
                                  <a:spLocks noChangeArrowheads="1"/>
                                </wps:cNvSpPr>
                                <wps:spPr bwMode="auto">
                                  <a:xfrm>
                                    <a:off x="2194560" y="1351721"/>
                                    <a:ext cx="37655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142FE7">
                                      <w:pPr>
                                        <w:pStyle w:val="Heading2"/>
                                        <w:rPr>
                                          <w:sz w:val="20"/>
                                          <w:szCs w:val="20"/>
                                          <w:lang w:val="en-US"/>
                                        </w:rPr>
                                      </w:pPr>
                                      <w:r>
                                        <w:rPr>
                                          <w:sz w:val="20"/>
                                          <w:szCs w:val="20"/>
                                          <w:lang w:val="en-US"/>
                                        </w:rPr>
                                        <w:t>Y</w:t>
                                      </w:r>
                                    </w:p>
                                    <w:p w:rsidR="002F1BCA" w:rsidRDefault="002F1BCA" w:rsidP="00142FE7">
                                      <w:pPr>
                                        <w:rPr>
                                          <w:lang w:val="en-US" w:eastAsia="ru-RU"/>
                                        </w:rPr>
                                      </w:pPr>
                                    </w:p>
                                    <w:p w:rsidR="002F1BCA" w:rsidRPr="00F477BE" w:rsidRDefault="002F1BCA" w:rsidP="00142FE7">
                                      <w:pPr>
                                        <w:rPr>
                                          <w:lang w:val="en-US" w:eastAsia="ru-RU"/>
                                        </w:rPr>
                                      </w:pPr>
                                    </w:p>
                                  </w:txbxContent>
                                </wps:txbx>
                                <wps:bodyPr rot="0" vert="horz" wrap="square" lIns="91440" tIns="45720" rIns="91440" bIns="45720" anchor="t" anchorCtr="0" upright="1">
                                  <a:noAutofit/>
                                </wps:bodyPr>
                              </wps:wsp>
                              <wpg:grpSp>
                                <wpg:cNvPr id="295" name="Group 295"/>
                                <wpg:cNvGrpSpPr/>
                                <wpg:grpSpPr>
                                  <a:xfrm>
                                    <a:off x="0" y="0"/>
                                    <a:ext cx="2196465" cy="1679575"/>
                                    <a:chOff x="0" y="0"/>
                                    <a:chExt cx="2196651" cy="1679705"/>
                                  </a:xfrm>
                                </wpg:grpSpPr>
                                <wps:wsp>
                                  <wps:cNvPr id="4" name="Line 65"/>
                                  <wps:cNvCnPr/>
                                  <wps:spPr bwMode="auto">
                                    <a:xfrm flipV="1">
                                      <a:off x="7951" y="278296"/>
                                      <a:ext cx="0" cy="1401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6"/>
                                  <wps:cNvCnPr/>
                                  <wps:spPr bwMode="auto">
                                    <a:xfrm>
                                      <a:off x="0" y="1606164"/>
                                      <a:ext cx="21966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rc 71"/>
                                  <wps:cNvSpPr>
                                    <a:spLocks/>
                                  </wps:cNvSpPr>
                                  <wps:spPr bwMode="auto">
                                    <a:xfrm rot="9650142">
                                      <a:off x="763325" y="198783"/>
                                      <a:ext cx="878397" cy="1191097"/>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Arc 71"/>
                                  <wps:cNvSpPr>
                                    <a:spLocks/>
                                  </wps:cNvSpPr>
                                  <wps:spPr bwMode="auto">
                                    <a:xfrm rot="9650142">
                                      <a:off x="1009815" y="0"/>
                                      <a:ext cx="878205" cy="11906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Arc 71"/>
                                  <wps:cNvSpPr>
                                    <a:spLocks/>
                                  </wps:cNvSpPr>
                                  <wps:spPr bwMode="auto">
                                    <a:xfrm rot="9650142">
                                      <a:off x="500932" y="381663"/>
                                      <a:ext cx="878205" cy="1190625"/>
                                    </a:xfrm>
                                    <a:custGeom>
                                      <a:avLst/>
                                      <a:gdLst>
                                        <a:gd name="G0" fmla="+- 0 0 0"/>
                                        <a:gd name="G1" fmla="+- 21369 0 0"/>
                                        <a:gd name="G2" fmla="+- 21600 0 0"/>
                                        <a:gd name="T0" fmla="*/ 3150 w 21600"/>
                                        <a:gd name="T1" fmla="*/ 0 h 24758"/>
                                        <a:gd name="T2" fmla="*/ 21332 w 21600"/>
                                        <a:gd name="T3" fmla="*/ 24758 h 24758"/>
                                        <a:gd name="T4" fmla="*/ 0 w 21600"/>
                                        <a:gd name="T5" fmla="*/ 21369 h 24758"/>
                                      </a:gdLst>
                                      <a:ahLst/>
                                      <a:cxnLst>
                                        <a:cxn ang="0">
                                          <a:pos x="T0" y="T1"/>
                                        </a:cxn>
                                        <a:cxn ang="0">
                                          <a:pos x="T2" y="T3"/>
                                        </a:cxn>
                                        <a:cxn ang="0">
                                          <a:pos x="T4" y="T5"/>
                                        </a:cxn>
                                      </a:cxnLst>
                                      <a:rect l="0" t="0" r="r" b="b"/>
                                      <a:pathLst>
                                        <a:path w="21600" h="24758" fill="none" extrusionOk="0">
                                          <a:moveTo>
                                            <a:pt x="3150" y="-1"/>
                                          </a:moveTo>
                                          <a:cubicBezTo>
                                            <a:pt x="13748" y="1562"/>
                                            <a:pt x="21600" y="10656"/>
                                            <a:pt x="21600" y="21369"/>
                                          </a:cubicBezTo>
                                          <a:cubicBezTo>
                                            <a:pt x="21600" y="22503"/>
                                            <a:pt x="21510" y="23637"/>
                                            <a:pt x="21332" y="24758"/>
                                          </a:cubicBezTo>
                                        </a:path>
                                        <a:path w="21600" h="24758" stroke="0" extrusionOk="0">
                                          <a:moveTo>
                                            <a:pt x="3150" y="-1"/>
                                          </a:moveTo>
                                          <a:cubicBezTo>
                                            <a:pt x="13748" y="1562"/>
                                            <a:pt x="21600" y="10656"/>
                                            <a:pt x="21600" y="21369"/>
                                          </a:cubicBezTo>
                                          <a:cubicBezTo>
                                            <a:pt x="21600" y="22503"/>
                                            <a:pt x="21510" y="23637"/>
                                            <a:pt x="21332" y="24758"/>
                                          </a:cubicBezTo>
                                          <a:lnTo>
                                            <a:pt x="0" y="21369"/>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Straight Arrow Connector 291"/>
                                  <wps:cNvCnPr/>
                                  <wps:spPr>
                                    <a:xfrm flipV="1">
                                      <a:off x="834887" y="652007"/>
                                      <a:ext cx="167698" cy="102870"/>
                                    </a:xfrm>
                                    <a:prstGeom prst="straightConnector1">
                                      <a:avLst/>
                                    </a:prstGeom>
                                    <a:ln w="12700">
                                      <a:prstDash val="solid"/>
                                      <a:tailEnd type="arrow"/>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wps:spPr>
                                    <a:xfrm flipV="1">
                                      <a:off x="1224500" y="1009816"/>
                                      <a:ext cx="167640" cy="102870"/>
                                    </a:xfrm>
                                    <a:prstGeom prst="straightConnector1">
                                      <a:avLst/>
                                    </a:prstGeom>
                                    <a:ln w="12700">
                                      <a:prstDash val="solid"/>
                                      <a:tailEnd type="arrow"/>
                                    </a:ln>
                                  </wps:spPr>
                                  <wps:style>
                                    <a:lnRef idx="1">
                                      <a:schemeClr val="dk1"/>
                                    </a:lnRef>
                                    <a:fillRef idx="0">
                                      <a:schemeClr val="dk1"/>
                                    </a:fillRef>
                                    <a:effectRef idx="0">
                                      <a:schemeClr val="dk1"/>
                                    </a:effectRef>
                                    <a:fontRef idx="minor">
                                      <a:schemeClr val="tx1"/>
                                    </a:fontRef>
                                  </wps:style>
                                  <wps:bodyPr/>
                                </wps:wsp>
                                <wps:wsp>
                                  <wps:cNvPr id="293" name="Straight Arrow Connector 293"/>
                                  <wps:cNvCnPr/>
                                  <wps:spPr>
                                    <a:xfrm flipH="1">
                                      <a:off x="492980" y="747423"/>
                                      <a:ext cx="181610" cy="1193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94" name="Straight Arrow Connector 294"/>
                                  <wps:cNvCnPr/>
                                  <wps:spPr>
                                    <a:xfrm flipH="1">
                                      <a:off x="747422" y="1041621"/>
                                      <a:ext cx="181610" cy="11938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grpSp>
                        </wpg:grpSp>
                      </wpg:grpSp>
                    </wpg:wgp>
                  </a:graphicData>
                </a:graphic>
              </wp:anchor>
            </w:drawing>
          </mc:Choice>
          <mc:Fallback>
            <w:pict>
              <v:group id="Group 8" o:spid="_x0000_s1042" style="position:absolute;left:0;text-align:left;margin-left:40.1pt;margin-top:61.05pt;width:231.25pt;height:138.3pt;z-index:251684864" coordsize="29368,1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3MQkAAANFAAAOAAAAZHJzL2Uyb0RvYy54bWzsXGtv28gV/V6g/4HgxxaKOMO3EGWR+JEW&#10;yHYXjdvvNEVJRCiSJWlL3qL/fc+dFyX6mXgrOwFtwKbI4cy9d+6cuXPujN7+tNsU1nXWtHlVzm32&#10;xrGtrEyrRV6u5va/Ls4nkW21XVIukqIqs7l9k7X2T+/+/Ke323qW8WpdFYussVBJ2c629dxed109&#10;m07bdJ1tkvZNVWclHi6rZpN0+Nisposm2aL2TTHljhNMt1WzqJsqzdoWd0/lQ/udqH+5zNLul+Wy&#10;zTqrmNuQrRN/G/H3kv5O371NZqsmqdd5qsRIvkGKTZKXaNRUdZp0iXXV5Leq2uRpU7XVsnuTVptp&#10;tVzmaSZ0gDbMGWjzsamuaqHLarZd1cZMMO3ATt9cbfqP618bK1/MbXRUmWzQRaJVKyLTbOvVDCU+&#10;NvXn+tdG3VjJT6Ttbtls6D/0sHbCqDfGqNmus1Lc5LEbRKFvWymesdAPPKbMnq7RN7feS9dnj7w5&#10;1Q1PST4jzraGC7W9ldrnWenzOqkzYfyWbKCsxGN4kbTTBWn4odpZkdCHmkc5MpTV7XAf2gqXaOtP&#10;VfqltcrqZJ2Uq+x901TbdZYsICAjK0MN8yrZvJ21VMnl9udqgf5IrrpKVDSwNot4FDkQh+zq+nEQ&#10;utKdteV9x3EhmzC868XcF3Ia6yWzumm7j1m1sehibjcYLaKh5PpT25FgfRHq5bI6z4sC95NZUR7c&#10;QEF5B03jVXpGQogB8N/Yic+is8ibeDw4m3jO6enk/fmJNwnO4Q2n7unJySn7H7XLvNk6XyyykprR&#10;g5F5T+tGBQtyGJnh2FZFvqDqSKS2WV2eFI11nQAMzsWPMD+e9MWmh2III0CXgUqMe84HHk/O4doT&#10;79zzJ3HoRBOHxR/iwPFi7/T8UKVPeZk9XyVrO7djn/vSr3qhB7o54ue2bslsk3eA2yLfYLybQsmM&#10;vPGsXIiu7ZK8kNd7piDxe1Ogu3VHC98ld5WO2+0udwpNUBm58mW1uIEzNxUcDL6IqQIX66r5zba2&#10;gN253f7nKmky2yr+XmJAxMzzUKwTHzw/5PjQ7D+53H+SlCmqmtudbcnLk05i+1Xd5Ks1WpJDsKze&#10;YxAtc+HUvVRq6AE0JNQJKJGX/Yh39XiXuCjG2IiLsnN7KwGKtJ1eGhe5y+PQ5QIXo9ALPO8QFj3O&#10;HEfNRyMsDqBjhMX/KyzG5Io9AH3HsIjxtR8ucqnYGC5S5+7BItNmenFUdGLMrYA9ihYxycYAbDHf&#10;U6BGcbobBr4/wuIYLfYB89GiRbki/DFwMQ71kJcBI4KRV4iNkS+Xni+4lGaBNpTBxlCEagpCj7eS&#10;xhoDqBj7HvNHTBxX0EQVmigQa909duCIK2gmBugPgolmqGtMDL4BE93ADwM5VhWDqGMX7oeMYfAa&#10;jlHBWzJ7lGO85010u6TbXoBjZLeX0qGyl+EJj0MxchZ7vjI5KEYWcuGUkt0bBo2e4zN3pBhHivFI&#10;FCNTa84fgGPkMbDrYDmNG4Ip+AMW1CwOvEBjYxDGPpIxYuX3KDbizQBxokRVvBmCNsObL4mNnraT&#10;INShlrCSgMWTUqWoHsqfWMsir/+teWGVt4JNoCVCQB5GPBZQ20McJhyRufIc5jmCvzH69+kRlUEp&#10;QJM/OYPybDIf2UHF2d/B31vdTY3kUdfkyDkVGdj2ub3JFuDZMyRq6Ur25OvM25hU014OQqZxYHyR&#10;jpH/RbJpkIOQGQfSjoInRe4fITVohrB0zf0Z+0muSSmmg0QqC5yABQP2GlNyPygfmW1Hd/yD0ojf&#10;ozsyk7h636RWaFYTKkctEqIyM62HinlC4+b+FLQkrePAByBygXYaRgPXRW5SMIxxFEaDdDTdIXJE&#10;oCmLmSOJkT00Ta9kPppk0zlobKlYqJTyaqHnSGDyclNgo8ZfJ5ZDv3JC6wsAzk0BztwgvqsQKOy9&#10;QoFzV00Xpqm/TC2X+Y61tTgG5rDFC9MiyjnW2uJe6CuG1Yh1YVpEIYjl8vtqQ99J0agg1XRfjZgP&#10;TcF7ZUOfmELSGnvywf7GwslaJv6xbtqVyuq4QnIVW04c0dd11dKWDbILJkyoLacRlKJeu6ewTMZd&#10;CIdAew8XhkpUsw41RGH5kpKI9ikM9/M0toX9PJfSD+qkI0VIILqkqU/2mbXGlegYa4lNAXO7xKYk&#10;7Fjadc0V7WD65YtWc1NdZxeVqKEjfanrhVwTrXFfIr26zNMP2W/75ZkbeljGQRHmByJQhSyiJiUJ&#10;PXECXwUbw0eil7RpD6q/q7G+So5NHmrY6Sp9kKskB3cDVzCRvSBwQPlI+yqZea81fCT7PWjHtmuq&#10;Lwg00MhoRjXkB2akzTH7vqH6g2BJdbF+nhZVm8kBJQ2vekA4s6i1B0gzJ1H1wsUjiuypsw4Iq4Nd&#10;L/fzWg8Gk1Kk1xkq3q/sV+eyYWH4sDS2ngO/t3TtEQJdHpkUx7FCC+zYiCMi+ABkaupFT4m8JcIK&#10;rrdzMBY7AUIQ6a96v9wYVugdi2NYMYYVes7Zn+gPp/0+QKA4V8QOY1hhQkgKpfam7pcz4xhWfCc7&#10;h8ewYnCu4Z6t9VGsyd1jhRXYIR+rNZAbsSC4zViMocUBdTAyFndxISNj8VrmRLVeHhkLxCjPIH7G&#10;0GIMLY527uYYjEUMel7m1z93TUJHgyxxDM86qcoSdHLVWBxlwBsQ74NEyCBjR4BCdMKd6ePI9SKi&#10;RLAyCHwcSlUsqyYoWBAGMbhgkfdwQJ48krUDoyokNKLJM0w6IUIQp87tkVSS+2M8xFJNwB6enSbt&#10;Wp5yE+QYqZXM1LkulRdO6BCiYR9VrrQ/x9V2NwUOfFH1/8yWONEFClydZqSTuZk5Rrf4ovlwUZJe&#10;IWbdvCSFEsd573pJlaXXMnFa96kvmtKixarszIubvKwaSYMeitrttKhLWV5rLXWljn+p1DGPQcQ/&#10;6p9mv8tX+ifj3EOkKxxUEmmDLQ7koXTqbvRQfTq0d+vRQ8V5TpzifoKHivXTExD0bxpNVOYYh5Nj&#10;OqkMBA290OODdRjD2oyyWCpzTIeaDxleDYhqG87zEHQEytcMlFhrPQqU+6cIHprIh24ofE+mRJnj&#10;sWC423X0Qz25v+IJu9+wLeZ39QURX3GNb9pA6YOv8tj/LGrqv7vk3e8AAAD//wMAUEsDBBQABgAI&#10;AAAAIQDyzpnF4QAAAAoBAAAPAAAAZHJzL2Rvd25yZXYueG1sTI/BTsMwDIbvSLxDZCRuLG3HWClN&#10;p2kCTtMkNiTEzWu8tlrjVE3Wdm9POMHR9qff35+vJtOKgXrXWFYQzyIQxKXVDVcKPg9vDykI55E1&#10;tpZJwZUcrIrbmxwzbUf+oGHvKxFC2GWooPa+y6R0ZU0G3cx2xOF2sr1BH8a+krrHMYSbViZR9CQN&#10;Nhw+1NjRpqbyvL8YBe8jjut5/Dpsz6fN9fuw2H1tY1Lq/m5av4DwNPk/GH71gzoUweloL6ydaBWk&#10;URLIsE+SGEQAFo/JEsRRwfw5XYIscvm/QvEDAAD//wMAUEsBAi0AFAAGAAgAAAAhALaDOJL+AAAA&#10;4QEAABMAAAAAAAAAAAAAAAAAAAAAAFtDb250ZW50X1R5cGVzXS54bWxQSwECLQAUAAYACAAAACEA&#10;OP0h/9YAAACUAQAACwAAAAAAAAAAAAAAAAAvAQAAX3JlbHMvLnJlbHNQSwECLQAUAAYACAAAACEA&#10;UKvpNzEJAAADRQAADgAAAAAAAAAAAAAAAAAuAgAAZHJzL2Uyb0RvYy54bWxQSwECLQAUAAYACAAA&#10;ACEA8s6ZxeEAAAAKAQAADwAAAAAAAAAAAAAAAACLCwAAZHJzL2Rvd25yZXYueG1sUEsFBgAAAAAE&#10;AAQA8wAAAJkMAAAAAA==&#10;">
                <v:shape id="Text Box 80" o:spid="_x0000_s1043" type="#_x0000_t202" style="position:absolute;left:18288;top:13596;width:500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2F1BCA" w:rsidRPr="00142FE7" w:rsidRDefault="002F1BCA" w:rsidP="00142FE7">
                        <w:pPr>
                          <w:jc w:val="both"/>
                          <w:rPr>
                            <w:sz w:val="20"/>
                            <w:szCs w:val="20"/>
                            <w:vertAlign w:val="subscript"/>
                            <w:lang w:val="en-US"/>
                          </w:rPr>
                        </w:pPr>
                        <w:r w:rsidRPr="00387060">
                          <w:rPr>
                            <w:sz w:val="20"/>
                            <w:szCs w:val="20"/>
                            <w:lang w:val="en-US"/>
                          </w:rPr>
                          <w:t>AD</w:t>
                        </w:r>
                        <w:r>
                          <w:rPr>
                            <w:sz w:val="20"/>
                            <w:szCs w:val="20"/>
                            <w:lang w:val="en-US"/>
                          </w:rPr>
                          <w:t>’’</w:t>
                        </w:r>
                      </w:p>
                    </w:txbxContent>
                  </v:textbox>
                </v:shape>
                <v:group id="Group 3" o:spid="_x0000_s1044" style="position:absolute;width:29368;height:17564" coordsize="29368,17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80" o:spid="_x0000_s1045" type="#_x0000_t202" style="position:absolute;left:23297;top:8746;width:4210;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2F1BCA" w:rsidRPr="00142FE7" w:rsidRDefault="002F1BCA" w:rsidP="00142FE7">
                          <w:pPr>
                            <w:jc w:val="both"/>
                            <w:rPr>
                              <w:sz w:val="20"/>
                              <w:szCs w:val="20"/>
                              <w:vertAlign w:val="subscript"/>
                              <w:lang w:val="en-US"/>
                            </w:rPr>
                          </w:pPr>
                          <w:r w:rsidRPr="00387060">
                            <w:rPr>
                              <w:sz w:val="20"/>
                              <w:szCs w:val="20"/>
                              <w:lang w:val="en-US"/>
                            </w:rPr>
                            <w:t>AD</w:t>
                          </w:r>
                          <w:r>
                            <w:rPr>
                              <w:sz w:val="20"/>
                              <w:szCs w:val="20"/>
                              <w:lang w:val="en-US"/>
                            </w:rPr>
                            <w:t>’</w:t>
                          </w:r>
                        </w:p>
                      </w:txbxContent>
                    </v:textbox>
                  </v:shape>
                  <v:group id="Group 2" o:spid="_x0000_s1046" style="position:absolute;width:29368;height:17564" coordsize="29368,17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80" o:spid="_x0000_s1047" type="#_x0000_t202" style="position:absolute;left:20991;top:11449;width:3766;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F1BCA" w:rsidRPr="00387060" w:rsidRDefault="002F1BCA" w:rsidP="00142FE7">
                            <w:pPr>
                              <w:jc w:val="both"/>
                              <w:rPr>
                                <w:sz w:val="20"/>
                                <w:szCs w:val="20"/>
                                <w:vertAlign w:val="subscript"/>
                                <w:lang w:val="en-US"/>
                              </w:rPr>
                            </w:pPr>
                            <w:r w:rsidRPr="00387060">
                              <w:rPr>
                                <w:sz w:val="20"/>
                                <w:szCs w:val="20"/>
                                <w:lang w:val="en-US"/>
                              </w:rPr>
                              <w:t>AD</w:t>
                            </w:r>
                          </w:p>
                        </w:txbxContent>
                      </v:textbox>
                    </v:shape>
                    <v:group id="Group 297" o:spid="_x0000_s1048" style="position:absolute;width:29368;height:17564" coordsize="29368,1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Text Box 74" o:spid="_x0000_s1049" type="#_x0000_t202" style="position:absolute;top:954;width:3765;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F1BCA" w:rsidRPr="00387060" w:rsidRDefault="002F1BCA" w:rsidP="00142FE7">
                              <w:pPr>
                                <w:pStyle w:val="Heading2"/>
                                <w:rPr>
                                  <w:sz w:val="20"/>
                                  <w:szCs w:val="20"/>
                                  <w:vertAlign w:val="subscript"/>
                                  <w:lang w:val="en-US"/>
                                </w:rPr>
                              </w:pPr>
                              <w:r w:rsidRPr="00387060">
                                <w:rPr>
                                  <w:sz w:val="20"/>
                                  <w:szCs w:val="20"/>
                                  <w:lang w:val="en-US"/>
                                </w:rPr>
                                <w:t>P</w:t>
                              </w:r>
                            </w:p>
                          </w:txbxContent>
                        </v:textbox>
                      </v:shape>
                      <v:group id="Group 296" o:spid="_x0000_s1050" style="position:absolute;left:3657;width:25711;height:17568" coordsize="25711,1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Text Box 76" o:spid="_x0000_s1051" type="#_x0000_t202" style="position:absolute;left:21945;top:13517;width:3766;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F1BCA" w:rsidRDefault="002F1BCA" w:rsidP="00142FE7">
                                <w:pPr>
                                  <w:pStyle w:val="Heading2"/>
                                  <w:rPr>
                                    <w:sz w:val="20"/>
                                    <w:szCs w:val="20"/>
                                    <w:lang w:val="en-US"/>
                                  </w:rPr>
                                </w:pPr>
                                <w:r>
                                  <w:rPr>
                                    <w:sz w:val="20"/>
                                    <w:szCs w:val="20"/>
                                    <w:lang w:val="en-US"/>
                                  </w:rPr>
                                  <w:t>Y</w:t>
                                </w:r>
                              </w:p>
                              <w:p w:rsidR="002F1BCA" w:rsidRDefault="002F1BCA" w:rsidP="00142FE7">
                                <w:pPr>
                                  <w:rPr>
                                    <w:lang w:val="en-US" w:eastAsia="ru-RU"/>
                                  </w:rPr>
                                </w:pPr>
                              </w:p>
                              <w:p w:rsidR="002F1BCA" w:rsidRPr="00F477BE" w:rsidRDefault="002F1BCA" w:rsidP="00142FE7">
                                <w:pPr>
                                  <w:rPr>
                                    <w:lang w:val="en-US" w:eastAsia="ru-RU"/>
                                  </w:rPr>
                                </w:pPr>
                              </w:p>
                            </w:txbxContent>
                          </v:textbox>
                        </v:shape>
                        <v:group id="Group 295" o:spid="_x0000_s1052" style="position:absolute;width:21964;height:16795" coordsize="21966,16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line id="Line 65" o:spid="_x0000_s1053" style="position:absolute;flip:y;visibility:visible;mso-wrap-style:square" from="79,2782" to="79,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6" o:spid="_x0000_s1054" style="position:absolute;visibility:visible;mso-wrap-style:square" from="0,16061" to="21966,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Arc 71" o:spid="_x0000_s1055" style="position:absolute;left:7633;top:1987;width:8784;height:11911;rotation:105405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7gL8A&#10;AADbAAAADwAAAGRycy9kb3ducmV2LnhtbERPzYrCMBC+L/gOYYS9rakKq1SjyC5Fr40+wNCMbbWZ&#10;1CZq+/abBcHbfHy/s972thEP6nztWMF0koAgLpypuVRwOmZfSxA+IBtsHJOCgTxsN6OPNabGPTmn&#10;hw6liCHsU1RQhdCmUvqiIot+4lriyJ1dZzFE2JXSdPiM4baRsyT5lhZrjg0VtvRTUXHVd6vgfBv0&#10;tNztr5z/Lg6XfMi0LjKlPsf9bgUiUB/e4pf7YOL8Ofz/E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3nuAvwAAANsAAAAPAAAAAAAAAAAAAAAAAJgCAABkcnMvZG93bnJl&#10;di54bWxQSwUGAAAAAAQABAD1AAAAhAMAAAAA&#10;" path="m3150,-1nfc13748,1562,21600,10656,21600,21369v,1134,-90,2268,-268,3389em3150,-1nsc13748,1562,21600,10656,21600,21369v,1134,-90,2268,-268,3389l,21369,3150,-1xe" filled="f" strokeweight="2.25pt">
                            <v:path arrowok="t" o:extrusionok="f" o:connecttype="custom" o:connectlocs="128100,0;867498,1191097;0,1028054" o:connectangles="0,0,0"/>
                          </v:shape>
                          <v:shape id="Arc 71" o:spid="_x0000_s1056" style="position:absolute;left:10098;width:8782;height:11906;rotation:105405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eh8EA&#10;AADcAAAADwAAAGRycy9kb3ducmV2LnhtbESPQYvCMBSE74L/ITzBm6Z6UKlGEaXotdn9AY/m2Vab&#10;l9pEbf/9ZmFhj8PMfMPsDr1txJs6XztWsJgnIIgLZ2ouFXx/ZbMNCB+QDTaOScFAHg778WiHqXEf&#10;zumtQykihH2KCqoQ2lRKX1Rk0c9dSxy9m+sshii7UpoOPxFuG7lMkpW0WHNcqLClU0XFQ7+sgttz&#10;0IvyeHlwfl5f7/mQaV1kSk0n/XELIlAf/sN/7atRsNys4fdMPAJ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XXofBAAAA3AAAAA8AAAAAAAAAAAAAAAAAmAIAAGRycy9kb3du&#10;cmV2LnhtbFBLBQYAAAAABAAEAPUAAACGAwAAAAA=&#10;" path="m3150,-1nfc13748,1562,21600,10656,21600,21369v,1134,-90,2268,-268,3389em3150,-1nsc13748,1562,21600,10656,21600,21369v,1134,-90,2268,-268,3389l,21369,3150,-1xe" filled="f" strokeweight="2.25pt">
                            <v:path arrowok="t" o:extrusionok="f" o:connecttype="custom" o:connectlocs="128072,0;867309,1190625;0,1027646" o:connectangles="0,0,0"/>
                          </v:shape>
                          <v:shape id="Arc 71" o:spid="_x0000_s1057" style="position:absolute;left:5009;top:3816;width:8782;height:11906;rotation:10540528fd;visibility:visible;mso-wrap-style:square;v-text-anchor:top" coordsize="21600,2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vbsIA&#10;AADcAAAADwAAAGRycy9kb3ducmV2LnhtbESPwW7CMBBE75X4B2uRuBUHDhQCBiFQVK4xfMAqXpJA&#10;vA6xC8nf15UqcRzNzBvNZtfbRjyp87VjBbNpAoK4cKbmUsHlnH0uQfiAbLBxTAoG8rDbjj42mBr3&#10;4pyeOpQiQtinqKAKoU2l9EVFFv3UtcTRu7rOYoiyK6Xp8BXhtpHzJFlIizXHhQpbOlRU3PWPVXB9&#10;DHpW7r/vnB+/Trd8yLQuMqUm436/BhGoD+/wf/tkFMyXK/g7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BG9uwgAAANwAAAAPAAAAAAAAAAAAAAAAAJgCAABkcnMvZG93&#10;bnJldi54bWxQSwUGAAAAAAQABAD1AAAAhwMAAAAA&#10;" path="m3150,-1nfc13748,1562,21600,10656,21600,21369v,1134,-90,2268,-268,3389em3150,-1nsc13748,1562,21600,10656,21600,21369v,1134,-90,2268,-268,3389l,21369,3150,-1xe" filled="f" strokeweight="2.25pt">
                            <v:path arrowok="t" o:extrusionok="f" o:connecttype="custom" o:connectlocs="128072,0;867309,1190625;0,1027646" o:connectangles="0,0,0"/>
                          </v:shape>
                          <v:shapetype id="_x0000_t32" coordsize="21600,21600" o:spt="32" o:oned="t" path="m,l21600,21600e" filled="f">
                            <v:path arrowok="t" fillok="f" o:connecttype="none"/>
                            <o:lock v:ext="edit" shapetype="t"/>
                          </v:shapetype>
                          <v:shape id="Straight Arrow Connector 291" o:spid="_x0000_s1058" type="#_x0000_t32" style="position:absolute;left:8348;top:6520;width:1677;height:10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KL8MAAADcAAAADwAAAGRycy9kb3ducmV2LnhtbESPT2sCMRTE70K/Q3hCb5pVpOjWKFIo&#10;CF6qLnp9JG//0M3LmqTu+u1NodDjMDO/YdbbwbbiTj40jhXMphkIYu1Mw5WC4vw5WYIIEdlg65gU&#10;PCjAdvMyWmNuXM9Hup9iJRKEQ44K6hi7XMqga7IYpq4jTl7pvMWYpK+k8dgnuG3lPMvepMWG00KN&#10;HX3UpL9PP1bB4lKW1U1+tbdHOOhif7nq3rNSr+Nh9w4i0hD/w3/tvVEwX83g90w6An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NSi/DAAAA3AAAAA8AAAAAAAAAAAAA&#10;AAAAoQIAAGRycy9kb3ducmV2LnhtbFBLBQYAAAAABAAEAPkAAACRAwAAAAA=&#10;" strokecolor="black [3040]" strokeweight="1pt">
                            <v:stroke endarrow="open"/>
                          </v:shape>
                          <v:shape id="Straight Arrow Connector 292" o:spid="_x0000_s1059" type="#_x0000_t32" style="position:absolute;left:12245;top:10098;width:1676;height:10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WMMAAADcAAAADwAAAGRycy9kb3ducmV2LnhtbESPT2sCMRTE7wW/Q3hCbzXrIqVujVIE&#10;QfBSrdjrI3n7h25e1iS667c3BcHjMDO/YRarwbbiSj40jhVMJxkIYu1Mw5WC48/m7QNEiMgGW8ek&#10;4EYBVsvRywIL43re0/UQK5EgHApUUMfYFVIGXZPFMHEdcfJK5y3GJH0ljcc+wW0r8yx7lxYbTgs1&#10;drSuSf8dLlbB7FSW1Vl+t+db2Onj9vSre89KvY6Hr08QkYb4DD/aW6Mgn+fwfyYd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f1FjDAAAA3AAAAA8AAAAAAAAAAAAA&#10;AAAAoQIAAGRycy9kb3ducmV2LnhtbFBLBQYAAAAABAAEAPkAAACRAwAAAAA=&#10;" strokecolor="black [3040]" strokeweight="1pt">
                            <v:stroke endarrow="open"/>
                          </v:shape>
                          <v:shape id="Straight Arrow Connector 293" o:spid="_x0000_s1060" type="#_x0000_t32" style="position:absolute;left:4929;top:7474;width:1816;height:1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Nxw8MAAADcAAAADwAAAGRycy9kb3ducmV2LnhtbESPT2sCMRTE74LfIbyCN81WpbSrUUQQ&#10;BC+tFXt9JG//4OZlTaK7fvtGKPQ4zMxvmOW6t424kw+1YwWvkwwEsXam5lLB6Xs3fgcRIrLBxjEp&#10;eFCA9Wo4WGJuXMdfdD/GUiQIhxwVVDG2uZRBV2QxTFxLnLzCeYsxSV9K47FLcNvIaZa9SYs1p4UK&#10;W9pWpC/Hm1UwPxdFeZWfzfURDvq0P//ozrNSo5d+swARqY//4b/23iiYfszgeSYd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TccPDAAAA3AAAAA8AAAAAAAAAAAAA&#10;AAAAoQIAAGRycy9kb3ducmV2LnhtbFBLBQYAAAAABAAEAPkAAACRAwAAAAA=&#10;" strokecolor="black [3040]" strokeweight="1pt">
                            <v:stroke endarrow="open"/>
                          </v:shape>
                          <v:shape id="Straight Arrow Connector 294" o:spid="_x0000_s1061" type="#_x0000_t32" style="position:absolute;left:7474;top:10416;width:1816;height:1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pt8MAAADcAAAADwAAAGRycy9kb3ducmV2LnhtbESPT2sCMRTE7wW/Q3iCt5pVpLSrUUQQ&#10;BC9qxV4fyds/uHlZk+iu394UCj0OM/MbZrHqbSMe5EPtWMFknIEg1s7UXCo4f2/fP0GEiGywcUwK&#10;nhRgtRy8LTA3ruMjPU6xFAnCIUcFVYxtLmXQFVkMY9cSJ69w3mJM0pfSeOwS3DZymmUf0mLNaaHC&#10;ljYV6evpbhXMLkVR3uShuT3DXp93lx/deVZqNOzXcxCR+vgf/mvvjILp1wx+z6Qj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66bfDAAAA3AAAAA8AAAAAAAAAAAAA&#10;AAAAoQIAAGRycy9kb3ducmV2LnhtbFBLBQYAAAAABAAEAPkAAACRAwAAAAA=&#10;" strokecolor="black [3040]" strokeweight="1pt">
                            <v:stroke endarrow="open"/>
                          </v:shape>
                        </v:group>
                      </v:group>
                    </v:group>
                  </v:group>
                </v:group>
              </v:group>
            </w:pict>
          </mc:Fallback>
        </mc:AlternateContent>
      </w:r>
      <w:r w:rsidR="00F477BE" w:rsidRPr="00F477BE">
        <w:rPr>
          <w:color w:val="000000"/>
          <w:sz w:val="20"/>
          <w:szCs w:val="20"/>
        </w:rPr>
        <w:t>Кроме ценовых факторов на совокупный спрос влияют и неценовые факторы. Будем считать, что уровень цен задан и неизменен, а изменяются прочие условия, влияющие на совокупный спрос. Действие неценовых факторов будет приводить к смещению графика AD вправо (совокупный спрос растет) или влево (совокупный спрос сокращается), как показано на рисунке</w:t>
      </w:r>
      <w:r w:rsidR="00586BE4" w:rsidRPr="00586BE4">
        <w:rPr>
          <w:color w:val="000000"/>
          <w:sz w:val="20"/>
          <w:szCs w:val="20"/>
          <w:lang w:val="ru-RU"/>
        </w:rPr>
        <w:t xml:space="preserve"> 1.2</w:t>
      </w:r>
      <w:r w:rsidR="00F477BE" w:rsidRPr="00F477BE">
        <w:rPr>
          <w:color w:val="000000"/>
          <w:sz w:val="20"/>
          <w:szCs w:val="20"/>
        </w:rPr>
        <w:t xml:space="preserve"> ниже. </w:t>
      </w:r>
    </w:p>
    <w:p w:rsidR="00026CC9" w:rsidRDefault="00026CC9"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142FE7" w:rsidRDefault="00142FE7" w:rsidP="00026CC9">
      <w:pPr>
        <w:pStyle w:val="BodyText2"/>
        <w:spacing w:after="0" w:line="240" w:lineRule="auto"/>
        <w:ind w:firstLine="340"/>
        <w:jc w:val="center"/>
        <w:rPr>
          <w:b/>
          <w:sz w:val="20"/>
          <w:szCs w:val="20"/>
          <w:lang w:val="ru-RU"/>
        </w:rPr>
      </w:pPr>
    </w:p>
    <w:p w:rsidR="00586BE4" w:rsidRDefault="00586BE4" w:rsidP="00026CC9">
      <w:pPr>
        <w:pStyle w:val="BodyText2"/>
        <w:spacing w:after="0" w:line="240" w:lineRule="auto"/>
        <w:ind w:firstLine="340"/>
        <w:jc w:val="center"/>
        <w:rPr>
          <w:sz w:val="20"/>
          <w:szCs w:val="20"/>
          <w:lang w:val="ru-RU"/>
        </w:rPr>
      </w:pPr>
    </w:p>
    <w:p w:rsidR="00142FE7" w:rsidRPr="00586BE4" w:rsidRDefault="00586BE4" w:rsidP="00026CC9">
      <w:pPr>
        <w:pStyle w:val="BodyText2"/>
        <w:spacing w:after="0" w:line="240" w:lineRule="auto"/>
        <w:ind w:firstLine="340"/>
        <w:jc w:val="center"/>
        <w:rPr>
          <w:sz w:val="20"/>
          <w:szCs w:val="20"/>
          <w:lang w:val="ru-RU"/>
        </w:rPr>
      </w:pPr>
      <w:r>
        <w:rPr>
          <w:sz w:val="20"/>
          <w:szCs w:val="20"/>
          <w:lang w:val="ru-RU"/>
        </w:rPr>
        <w:t xml:space="preserve">Рисунок 1.2 – </w:t>
      </w:r>
      <w:r w:rsidRPr="00586BE4">
        <w:rPr>
          <w:b/>
          <w:sz w:val="20"/>
          <w:szCs w:val="20"/>
          <w:lang w:val="ru-RU"/>
        </w:rPr>
        <w:t>Сдвиги кривой совокупного спроса под влиянием неценовых факторов</w:t>
      </w:r>
    </w:p>
    <w:p w:rsidR="00586BE4" w:rsidRPr="00586BE4" w:rsidRDefault="00586BE4" w:rsidP="00026CC9">
      <w:pPr>
        <w:pStyle w:val="BodyText2"/>
        <w:spacing w:after="0" w:line="240" w:lineRule="auto"/>
        <w:ind w:firstLine="340"/>
        <w:jc w:val="center"/>
        <w:rPr>
          <w:b/>
          <w:sz w:val="20"/>
          <w:szCs w:val="20"/>
          <w:lang w:val="ru-RU"/>
        </w:rPr>
      </w:pPr>
    </w:p>
    <w:p w:rsidR="00586BE4" w:rsidRPr="00F477BE" w:rsidRDefault="00586BE4" w:rsidP="00586BE4">
      <w:pPr>
        <w:ind w:firstLine="340"/>
        <w:jc w:val="both"/>
        <w:rPr>
          <w:sz w:val="20"/>
          <w:szCs w:val="20"/>
          <w:lang w:val="ru-RU"/>
        </w:rPr>
      </w:pPr>
      <w:r w:rsidRPr="00F477BE">
        <w:rPr>
          <w:color w:val="000000"/>
          <w:sz w:val="20"/>
          <w:szCs w:val="20"/>
        </w:rPr>
        <w:t>Так как величина AD складывается из четырех основ</w:t>
      </w:r>
      <w:r w:rsidRPr="00F477BE">
        <w:rPr>
          <w:color w:val="000000"/>
          <w:sz w:val="20"/>
          <w:szCs w:val="20"/>
        </w:rPr>
        <w:softHyphen/>
        <w:t>ных компонентов, то выделяют и четыре группы неценовых факторов, влияющих соответственно на потребительские рас</w:t>
      </w:r>
      <w:r w:rsidRPr="00F477BE">
        <w:rPr>
          <w:color w:val="000000"/>
          <w:sz w:val="20"/>
          <w:szCs w:val="20"/>
        </w:rPr>
        <w:softHyphen/>
        <w:t>ходы домохозяйств, инвестиционные расходы бизнеса, объемы государственных закупок товаров и услуг и величину чистого экспорта.</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Изменение потребительских расходов может быть обусловлено:</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lastRenderedPageBreak/>
        <w:t>1. Изменением благосостояния населения. Благосостояние населения во многом определяется реальной стоимостью финан</w:t>
      </w:r>
      <w:r w:rsidRPr="00586BE4">
        <w:rPr>
          <w:color w:val="000000"/>
          <w:sz w:val="20"/>
          <w:szCs w:val="20"/>
        </w:rPr>
        <w:softHyphen/>
        <w:t>совых активов. При снижении их стоимости домохозяйства будут пытаться восстановить собственное благосостояние за счет роста Сбережений, при этом совокупный спрос будет сокращаться из-за сокращения потребительских расходов. Подчеркнем, что здесь падение совокупного спроса имеет место при неизменном общем уровне цен в экономической системе. Снижение же стоимости финансовых активов будет обусловлено не ростом уровня цен (как в эффекте богатства), а прочими причинами, например снижением котировок акций.</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2. Ожиданиями населения. Ожидания населения оказывают значительное воздействие на потребительское поведение. Например, если потребители ожидают роста реальных доходов в будущем, то они увеличивают текущие расходы за счет сокращения сбережений. В этом случае кривая совокупного спроса сместится вправо. В том же направлении смещается график AD в случае инфляционных ожиданий.</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3. Задолженностью населения. Чем больше задолженность население, тем меньше потребительские расходы, поскольку до</w:t>
      </w:r>
      <w:r w:rsidRPr="00586BE4">
        <w:rPr>
          <w:color w:val="000000"/>
          <w:sz w:val="20"/>
          <w:szCs w:val="20"/>
        </w:rPr>
        <w:softHyphen/>
        <w:t>мохозяйства будут вынуждены часть своего дохода, которую они могли бы направить на приобретение материальных благ, ис</w:t>
      </w:r>
      <w:r w:rsidRPr="00586BE4">
        <w:rPr>
          <w:color w:val="000000"/>
          <w:sz w:val="20"/>
          <w:szCs w:val="20"/>
        </w:rPr>
        <w:softHyphen/>
        <w:t>пользовать для погашения имеющейся задолженности. Следова</w:t>
      </w:r>
      <w:r w:rsidRPr="00586BE4">
        <w:rPr>
          <w:color w:val="000000"/>
          <w:sz w:val="20"/>
          <w:szCs w:val="20"/>
        </w:rPr>
        <w:softHyphen/>
        <w:t>тельно, совокупный спрос будет сокращаться.</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4. Уровнем налогов с домохозяйств. Естественно, чем выше уровень налогов, которые платит население в бюджеты разного уровня, тем меньше величина располагаемого личного дохода, т. е. источника роста потребительских расходов, а значит, и со</w:t>
      </w:r>
      <w:r w:rsidRPr="00586BE4">
        <w:rPr>
          <w:color w:val="000000"/>
          <w:sz w:val="20"/>
          <w:szCs w:val="20"/>
        </w:rPr>
        <w:softHyphen/>
        <w:t>вокупного спроса.</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Изменение инвестиционных расходов бизнеса может быть свя</w:t>
      </w:r>
      <w:r w:rsidRPr="00586BE4">
        <w:rPr>
          <w:color w:val="000000"/>
          <w:sz w:val="20"/>
          <w:szCs w:val="20"/>
        </w:rPr>
        <w:softHyphen/>
        <w:t>зано с:</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1. Динамикой ставки процента. Чем она выше, тем меньше совокупный спрос. Изменение ставки процента в данном случае, в отличие от ситуации, рассмотренной в эффекте процентной ставки, происходит при неизменном уровне цен в экономике под действием ряда прочих факторов, допустим из-за изменения объема денежной массы, находящейся в обороте.</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2. Ожиданиями бизнеса. Оптимистические прогнозы относи</w:t>
      </w:r>
      <w:r w:rsidRPr="00586BE4">
        <w:rPr>
          <w:color w:val="000000"/>
          <w:sz w:val="20"/>
          <w:szCs w:val="20"/>
        </w:rPr>
        <w:softHyphen/>
        <w:t>тельно будущей прибыли стимулируют рост спроса на инвести</w:t>
      </w:r>
      <w:r w:rsidRPr="00586BE4">
        <w:rPr>
          <w:color w:val="000000"/>
          <w:sz w:val="20"/>
          <w:szCs w:val="20"/>
        </w:rPr>
        <w:softHyphen/>
        <w:t>ционные товары и сдвигают кривую AD вправо.</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3. Уровнем налогов на бизнес. Увеличение налогов ведет к снижению прибыли, а значит, и инвестиций, и совокупного спроса.</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4. Уровнем избыточных мощностей. Чем больше на предприму яти и неиспользуемых  мощностей, тем меньше потребность в приобретении нового оборудования, тем реже будут осуществи литься инвестиционные расходы.</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5. Существующим уровнем технологии и быстротой мораль</w:t>
      </w:r>
      <w:r w:rsidRPr="00586BE4">
        <w:rPr>
          <w:color w:val="000000"/>
          <w:sz w:val="20"/>
          <w:szCs w:val="20"/>
        </w:rPr>
        <w:softHyphen/>
        <w:t>ного старения оборудования. Чем быстрее развивается науч</w:t>
      </w:r>
      <w:r w:rsidRPr="00586BE4">
        <w:rPr>
          <w:color w:val="000000"/>
          <w:sz w:val="20"/>
          <w:szCs w:val="20"/>
        </w:rPr>
        <w:softHyphen/>
        <w:t xml:space="preserve">но-технический прогресс, тем </w:t>
      </w:r>
      <w:r w:rsidRPr="00586BE4">
        <w:rPr>
          <w:color w:val="000000"/>
          <w:sz w:val="20"/>
          <w:szCs w:val="20"/>
        </w:rPr>
        <w:lastRenderedPageBreak/>
        <w:t>чаще предприниматели испыты</w:t>
      </w:r>
      <w:r w:rsidRPr="00586BE4">
        <w:rPr>
          <w:color w:val="000000"/>
          <w:sz w:val="20"/>
          <w:szCs w:val="20"/>
        </w:rPr>
        <w:softHyphen/>
        <w:t>вают необходимость в обновлении оборудования, тем выше ин</w:t>
      </w:r>
      <w:r w:rsidRPr="00586BE4">
        <w:rPr>
          <w:color w:val="000000"/>
          <w:sz w:val="20"/>
          <w:szCs w:val="20"/>
        </w:rPr>
        <w:softHyphen/>
        <w:t>вестиционные расходы и совокупный спрос.</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Динамика государственных расходов будет определяться целя</w:t>
      </w:r>
      <w:r w:rsidRPr="00586BE4">
        <w:rPr>
          <w:color w:val="000000"/>
          <w:sz w:val="20"/>
          <w:szCs w:val="20"/>
        </w:rPr>
        <w:softHyphen/>
        <w:t>ми макроэкономической политики, проводимой правительством. Так, в случае осуществления стимулирующей политики государ</w:t>
      </w:r>
      <w:r w:rsidRPr="00586BE4">
        <w:rPr>
          <w:color w:val="000000"/>
          <w:sz w:val="20"/>
          <w:szCs w:val="20"/>
        </w:rPr>
        <w:softHyphen/>
        <w:t>ство будет увеличивать государственные расходы, что приведет к росту совокупного спроса. И наоборот, поведение сдерживаю</w:t>
      </w:r>
      <w:r w:rsidRPr="00586BE4">
        <w:rPr>
          <w:color w:val="000000"/>
          <w:sz w:val="20"/>
          <w:szCs w:val="20"/>
        </w:rPr>
        <w:softHyphen/>
        <w:t xml:space="preserve">щей экономической политики будет иметь следствием обратный результат </w:t>
      </w:r>
      <w:r>
        <w:rPr>
          <w:color w:val="000000"/>
          <w:sz w:val="20"/>
          <w:szCs w:val="20"/>
        </w:rPr>
        <w:t>–</w:t>
      </w:r>
      <w:r w:rsidRPr="00586BE4">
        <w:rPr>
          <w:color w:val="000000"/>
          <w:sz w:val="20"/>
          <w:szCs w:val="20"/>
        </w:rPr>
        <w:t xml:space="preserve"> совокупный</w:t>
      </w:r>
      <w:r>
        <w:rPr>
          <w:color w:val="000000"/>
          <w:sz w:val="20"/>
          <w:szCs w:val="20"/>
        </w:rPr>
        <w:t xml:space="preserve"> </w:t>
      </w:r>
      <w:r w:rsidRPr="00586BE4">
        <w:rPr>
          <w:color w:val="000000"/>
          <w:sz w:val="20"/>
          <w:szCs w:val="20"/>
        </w:rPr>
        <w:t>спрос будет сокращаться.</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Изменения в расходах, связанных с чистым экспортом, могут быть вызваны:</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1. Изменением уровня ВВП в странах торговых партнерах. Чем выше ВВП в этих странах, тем выше уровень их благосостоя</w:t>
      </w:r>
      <w:r w:rsidRPr="00586BE4">
        <w:rPr>
          <w:color w:val="000000"/>
          <w:sz w:val="20"/>
          <w:szCs w:val="20"/>
        </w:rPr>
        <w:softHyphen/>
        <w:t>ния. Рост благосостояния означает, что в этих странах увеличива</w:t>
      </w:r>
      <w:r w:rsidRPr="00586BE4">
        <w:rPr>
          <w:color w:val="000000"/>
          <w:sz w:val="20"/>
          <w:szCs w:val="20"/>
        </w:rPr>
        <w:softHyphen/>
        <w:t>ется спрос, в том числе и на импортную продукцию, которую экс</w:t>
      </w:r>
      <w:r w:rsidRPr="00586BE4">
        <w:rPr>
          <w:color w:val="000000"/>
          <w:sz w:val="20"/>
          <w:szCs w:val="20"/>
        </w:rPr>
        <w:softHyphen/>
        <w:t>портирует страна, AD которой мы изучаем. В таком случае будет расти показатель чистого экспорта, так как спрос со стороны ино</w:t>
      </w:r>
      <w:r w:rsidRPr="00586BE4">
        <w:rPr>
          <w:color w:val="000000"/>
          <w:sz w:val="20"/>
          <w:szCs w:val="20"/>
        </w:rPr>
        <w:softHyphen/>
        <w:t>странных покупателей расширил на</w:t>
      </w:r>
      <w:r>
        <w:rPr>
          <w:color w:val="000000"/>
          <w:sz w:val="20"/>
          <w:szCs w:val="20"/>
        </w:rPr>
        <w:t>циональный экспорт. Увели</w:t>
      </w:r>
      <w:r>
        <w:rPr>
          <w:color w:val="000000"/>
          <w:sz w:val="20"/>
          <w:szCs w:val="20"/>
        </w:rPr>
        <w:softHyphen/>
        <w:t>чение</w:t>
      </w:r>
      <w:r>
        <w:rPr>
          <w:color w:val="000000"/>
          <w:sz w:val="20"/>
          <w:szCs w:val="20"/>
          <w:lang w:val="kk-KZ"/>
        </w:rPr>
        <w:t xml:space="preserve"> </w:t>
      </w:r>
      <w:proofErr w:type="spellStart"/>
      <w:r>
        <w:rPr>
          <w:color w:val="000000"/>
          <w:sz w:val="20"/>
          <w:szCs w:val="20"/>
          <w:lang w:val="en-US"/>
        </w:rPr>
        <w:t>Nx</w:t>
      </w:r>
      <w:proofErr w:type="spellEnd"/>
      <w:r w:rsidRPr="002F1BCA">
        <w:rPr>
          <w:color w:val="000000"/>
          <w:sz w:val="20"/>
          <w:szCs w:val="20"/>
        </w:rPr>
        <w:t xml:space="preserve"> </w:t>
      </w:r>
      <w:r w:rsidRPr="00586BE4">
        <w:rPr>
          <w:color w:val="000000"/>
          <w:sz w:val="20"/>
          <w:szCs w:val="20"/>
        </w:rPr>
        <w:t>будет означать и возрастание совокупного спроса.</w:t>
      </w:r>
    </w:p>
    <w:p w:rsidR="00586BE4" w:rsidRPr="00586BE4" w:rsidRDefault="00586BE4" w:rsidP="00586BE4">
      <w:pPr>
        <w:pStyle w:val="NormalWeb"/>
        <w:spacing w:before="0" w:beforeAutospacing="0" w:after="0" w:afterAutospacing="0"/>
        <w:ind w:firstLine="340"/>
        <w:jc w:val="both"/>
        <w:rPr>
          <w:color w:val="000000"/>
          <w:sz w:val="20"/>
          <w:szCs w:val="20"/>
        </w:rPr>
      </w:pPr>
      <w:r w:rsidRPr="00586BE4">
        <w:rPr>
          <w:color w:val="000000"/>
          <w:sz w:val="20"/>
          <w:szCs w:val="20"/>
        </w:rPr>
        <w:t>2. Динамикой валютных курсов. Так, обесценивание нацио</w:t>
      </w:r>
      <w:r w:rsidRPr="00586BE4">
        <w:rPr>
          <w:color w:val="000000"/>
          <w:sz w:val="20"/>
          <w:szCs w:val="20"/>
        </w:rPr>
        <w:softHyphen/>
        <w:t>нальной валюты по отношению к валютам других стран увели</w:t>
      </w:r>
      <w:r w:rsidRPr="00586BE4">
        <w:rPr>
          <w:color w:val="000000"/>
          <w:sz w:val="20"/>
          <w:szCs w:val="20"/>
        </w:rPr>
        <w:softHyphen/>
        <w:t xml:space="preserve">чивает экспорт и затрудняет импорт, т.е. </w:t>
      </w:r>
      <w:proofErr w:type="spellStart"/>
      <w:proofErr w:type="gramStart"/>
      <w:r>
        <w:rPr>
          <w:color w:val="000000"/>
          <w:sz w:val="20"/>
          <w:szCs w:val="20"/>
          <w:lang w:val="en-US"/>
        </w:rPr>
        <w:t>Nx</w:t>
      </w:r>
      <w:proofErr w:type="spellEnd"/>
      <w:r w:rsidRPr="00586BE4">
        <w:rPr>
          <w:color w:val="000000"/>
          <w:sz w:val="20"/>
          <w:szCs w:val="20"/>
        </w:rPr>
        <w:t xml:space="preserve"> будет расти, </w:t>
      </w:r>
      <w:r>
        <w:rPr>
          <w:color w:val="000000"/>
          <w:sz w:val="20"/>
          <w:szCs w:val="20"/>
        </w:rPr>
        <w:t xml:space="preserve">следовательно, </w:t>
      </w:r>
      <w:r w:rsidRPr="00586BE4">
        <w:rPr>
          <w:color w:val="000000"/>
          <w:sz w:val="20"/>
          <w:szCs w:val="20"/>
        </w:rPr>
        <w:t>будет расти и совокупный спрос.</w:t>
      </w:r>
      <w:proofErr w:type="gramEnd"/>
      <w:r w:rsidRPr="00586BE4">
        <w:rPr>
          <w:color w:val="000000"/>
          <w:sz w:val="20"/>
          <w:szCs w:val="20"/>
        </w:rPr>
        <w:t xml:space="preserve"> Удорожание национальной валюты, естественно, будет иметь обратный результат.</w:t>
      </w:r>
    </w:p>
    <w:p w:rsidR="00586BE4" w:rsidRPr="00D32DE6" w:rsidRDefault="00D32DE6" w:rsidP="00586BE4">
      <w:pPr>
        <w:pStyle w:val="NormalWeb"/>
        <w:spacing w:before="0" w:beforeAutospacing="0" w:after="0" w:afterAutospacing="0"/>
        <w:ind w:firstLine="340"/>
        <w:jc w:val="both"/>
        <w:rPr>
          <w:i/>
          <w:color w:val="000000"/>
          <w:sz w:val="20"/>
          <w:szCs w:val="20"/>
        </w:rPr>
      </w:pPr>
      <w:r>
        <w:rPr>
          <w:rStyle w:val="Emphasis"/>
          <w:i w:val="0"/>
          <w:color w:val="000000"/>
          <w:sz w:val="20"/>
          <w:szCs w:val="20"/>
        </w:rPr>
        <w:t>Кончено, з</w:t>
      </w:r>
      <w:r w:rsidR="00586BE4" w:rsidRPr="00D32DE6">
        <w:rPr>
          <w:rStyle w:val="Emphasis"/>
          <w:i w:val="0"/>
          <w:color w:val="000000"/>
          <w:sz w:val="20"/>
          <w:szCs w:val="20"/>
        </w:rPr>
        <w:t>десь были перечислены далеко не все нецено</w:t>
      </w:r>
      <w:r w:rsidR="00586BE4" w:rsidRPr="00D32DE6">
        <w:rPr>
          <w:rStyle w:val="Emphasis"/>
          <w:i w:val="0"/>
          <w:color w:val="000000"/>
          <w:sz w:val="20"/>
          <w:szCs w:val="20"/>
        </w:rPr>
        <w:softHyphen/>
        <w:t>вые факторы, влекущие изменение совокупного спроса, по</w:t>
      </w:r>
      <w:r w:rsidR="00586BE4" w:rsidRPr="00D32DE6">
        <w:rPr>
          <w:rStyle w:val="Emphasis"/>
          <w:i w:val="0"/>
          <w:color w:val="000000"/>
          <w:sz w:val="20"/>
          <w:szCs w:val="20"/>
        </w:rPr>
        <w:softHyphen/>
        <w:t>скольку невозможно охватить все причины, вызывающие изме</w:t>
      </w:r>
      <w:r w:rsidR="00586BE4" w:rsidRPr="00D32DE6">
        <w:rPr>
          <w:rStyle w:val="Emphasis"/>
          <w:i w:val="0"/>
          <w:color w:val="000000"/>
          <w:sz w:val="20"/>
          <w:szCs w:val="20"/>
        </w:rPr>
        <w:softHyphen/>
        <w:t>нение конъюнктуры на национальном рынке или внешнеэко</w:t>
      </w:r>
      <w:r w:rsidR="00586BE4" w:rsidRPr="00D32DE6">
        <w:rPr>
          <w:rStyle w:val="Emphasis"/>
          <w:i w:val="0"/>
          <w:color w:val="000000"/>
          <w:sz w:val="20"/>
          <w:szCs w:val="20"/>
        </w:rPr>
        <w:softHyphen/>
        <w:t>номической конъюнктуры, так или иначе отражающиеся на совокупном спросе.</w:t>
      </w:r>
    </w:p>
    <w:p w:rsidR="00586BE4" w:rsidRPr="00142FE7" w:rsidRDefault="00D32DE6" w:rsidP="00586BE4">
      <w:pPr>
        <w:ind w:firstLine="340"/>
        <w:jc w:val="both"/>
        <w:rPr>
          <w:sz w:val="20"/>
          <w:szCs w:val="20"/>
          <w:lang w:val="ru-RU"/>
        </w:rPr>
      </w:pPr>
      <w:r>
        <w:rPr>
          <w:sz w:val="20"/>
          <w:szCs w:val="20"/>
          <w:lang w:val="ru-RU"/>
        </w:rPr>
        <w:t>Таким образом, как показано на рисунке 1.2, у</w:t>
      </w:r>
      <w:r w:rsidR="00586BE4" w:rsidRPr="00026CC9">
        <w:rPr>
          <w:sz w:val="20"/>
          <w:szCs w:val="20"/>
        </w:rPr>
        <w:t xml:space="preserve">величение государственных расходов </w:t>
      </w:r>
      <w:r w:rsidR="00586BE4" w:rsidRPr="00026CC9">
        <w:rPr>
          <w:i/>
          <w:sz w:val="20"/>
          <w:szCs w:val="20"/>
          <w:lang w:val="en-US"/>
        </w:rPr>
        <w:t>G</w:t>
      </w:r>
      <w:r w:rsidR="00586BE4" w:rsidRPr="00026CC9">
        <w:rPr>
          <w:sz w:val="20"/>
          <w:szCs w:val="20"/>
        </w:rPr>
        <w:t xml:space="preserve">, уменьшение налогов </w:t>
      </w:r>
      <w:r w:rsidR="00586BE4" w:rsidRPr="00026CC9">
        <w:rPr>
          <w:i/>
          <w:sz w:val="20"/>
          <w:szCs w:val="20"/>
        </w:rPr>
        <w:t>Т</w:t>
      </w:r>
      <w:r w:rsidR="00586BE4" w:rsidRPr="00026CC9">
        <w:rPr>
          <w:sz w:val="20"/>
          <w:szCs w:val="20"/>
        </w:rPr>
        <w:t xml:space="preserve">, рост потребительских расходов С, увеличение предложения денег </w:t>
      </w:r>
      <w:r w:rsidR="00586BE4" w:rsidRPr="00026CC9">
        <w:rPr>
          <w:i/>
          <w:sz w:val="20"/>
          <w:szCs w:val="20"/>
        </w:rPr>
        <w:t>М</w:t>
      </w:r>
      <w:r w:rsidR="00586BE4" w:rsidRPr="00026CC9">
        <w:rPr>
          <w:sz w:val="20"/>
          <w:szCs w:val="20"/>
        </w:rPr>
        <w:t xml:space="preserve">, благоприятный прогноз на будущее сдвигает кривую совокупного спроса вправо. В противном случае сдвиг кривой </w:t>
      </w:r>
      <w:r w:rsidR="00586BE4" w:rsidRPr="00026CC9">
        <w:rPr>
          <w:sz w:val="20"/>
          <w:szCs w:val="20"/>
          <w:lang w:val="en-US"/>
        </w:rPr>
        <w:t>AD</w:t>
      </w:r>
      <w:r w:rsidR="00586BE4" w:rsidRPr="00026CC9">
        <w:rPr>
          <w:sz w:val="20"/>
          <w:szCs w:val="20"/>
        </w:rPr>
        <w:t xml:space="preserve"> будет влево.</w:t>
      </w:r>
    </w:p>
    <w:p w:rsidR="00586BE4" w:rsidRPr="00586BE4" w:rsidRDefault="00586BE4" w:rsidP="00026CC9">
      <w:pPr>
        <w:pStyle w:val="BodyText2"/>
        <w:spacing w:after="0" w:line="240" w:lineRule="auto"/>
        <w:ind w:firstLine="340"/>
        <w:jc w:val="center"/>
        <w:rPr>
          <w:b/>
          <w:sz w:val="20"/>
          <w:szCs w:val="20"/>
          <w:lang w:val="ru-RU"/>
        </w:rPr>
      </w:pPr>
    </w:p>
    <w:p w:rsidR="00387060" w:rsidRPr="00026CC9" w:rsidRDefault="00387060" w:rsidP="00026CC9">
      <w:pPr>
        <w:pStyle w:val="BodyText2"/>
        <w:spacing w:after="0" w:line="240" w:lineRule="auto"/>
        <w:ind w:firstLine="340"/>
        <w:jc w:val="center"/>
        <w:rPr>
          <w:b/>
          <w:sz w:val="20"/>
          <w:szCs w:val="20"/>
        </w:rPr>
      </w:pPr>
      <w:r w:rsidRPr="00026CC9">
        <w:rPr>
          <w:b/>
          <w:sz w:val="20"/>
          <w:szCs w:val="20"/>
        </w:rPr>
        <w:t>Совокупное предложение (</w:t>
      </w:r>
      <w:r w:rsidRPr="00026CC9">
        <w:rPr>
          <w:b/>
          <w:sz w:val="20"/>
          <w:szCs w:val="20"/>
          <w:lang w:val="en-US"/>
        </w:rPr>
        <w:t>AS</w:t>
      </w:r>
      <w:r w:rsidRPr="00026CC9">
        <w:rPr>
          <w:b/>
          <w:sz w:val="20"/>
          <w:szCs w:val="20"/>
        </w:rPr>
        <w:t>)</w:t>
      </w: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jc w:val="both"/>
        <w:rPr>
          <w:sz w:val="20"/>
          <w:szCs w:val="20"/>
        </w:rPr>
      </w:pPr>
      <w:r w:rsidRPr="00026CC9">
        <w:rPr>
          <w:sz w:val="20"/>
          <w:szCs w:val="20"/>
        </w:rPr>
        <w:t xml:space="preserve">Потенциальный объем выпуска означает такой его уровень, при котором все производственные факторы вовлечены в производство в полном объеме. </w:t>
      </w:r>
    </w:p>
    <w:p w:rsidR="00387060" w:rsidRPr="00026CC9" w:rsidRDefault="00387060" w:rsidP="00026CC9">
      <w:pPr>
        <w:pStyle w:val="BodyText2"/>
        <w:spacing w:after="0" w:line="240" w:lineRule="auto"/>
        <w:ind w:firstLine="340"/>
        <w:jc w:val="both"/>
        <w:rPr>
          <w:sz w:val="20"/>
          <w:szCs w:val="20"/>
        </w:rPr>
      </w:pPr>
      <w:r w:rsidRPr="00026CC9">
        <w:rPr>
          <w:i/>
          <w:sz w:val="20"/>
          <w:szCs w:val="20"/>
        </w:rPr>
        <w:t>Совокупное предложение</w:t>
      </w:r>
      <w:r w:rsidRPr="00026CC9">
        <w:rPr>
          <w:sz w:val="20"/>
          <w:szCs w:val="20"/>
        </w:rPr>
        <w:t xml:space="preserve"> представляет собой зависимость выбранного фирмами и домохозяйствами суммарного объема выпуска продукции от существующей в экономике структуры цен и заработной платы.</w:t>
      </w:r>
    </w:p>
    <w:p w:rsidR="00387060" w:rsidRPr="00026CC9" w:rsidRDefault="00387060" w:rsidP="00026CC9">
      <w:pPr>
        <w:pStyle w:val="BodyText2"/>
        <w:spacing w:after="0" w:line="240" w:lineRule="auto"/>
        <w:ind w:firstLine="340"/>
        <w:jc w:val="both"/>
        <w:rPr>
          <w:sz w:val="20"/>
          <w:szCs w:val="20"/>
        </w:rPr>
      </w:pPr>
      <w:r w:rsidRPr="00026CC9">
        <w:rPr>
          <w:sz w:val="20"/>
          <w:szCs w:val="20"/>
        </w:rPr>
        <w:t>Выпуск определяется затратами факторов производства:</w:t>
      </w:r>
    </w:p>
    <w:p w:rsidR="00387060" w:rsidRPr="00026CC9" w:rsidRDefault="00387060" w:rsidP="00026CC9">
      <w:pPr>
        <w:pStyle w:val="BodyText2"/>
        <w:spacing w:after="0" w:line="240" w:lineRule="auto"/>
        <w:ind w:firstLine="340"/>
        <w:jc w:val="center"/>
        <w:rPr>
          <w:i/>
          <w:sz w:val="20"/>
          <w:szCs w:val="20"/>
        </w:rPr>
      </w:pPr>
      <w:proofErr w:type="gramStart"/>
      <w:r w:rsidRPr="00026CC9">
        <w:rPr>
          <w:i/>
          <w:sz w:val="20"/>
          <w:szCs w:val="20"/>
          <w:lang w:val="en-US"/>
        </w:rPr>
        <w:lastRenderedPageBreak/>
        <w:t>Y</w:t>
      </w:r>
      <w:r w:rsidRPr="00026CC9">
        <w:rPr>
          <w:i/>
          <w:sz w:val="20"/>
          <w:szCs w:val="20"/>
        </w:rPr>
        <w:t xml:space="preserve">  =</w:t>
      </w:r>
      <w:proofErr w:type="gramEnd"/>
      <w:r w:rsidRPr="00026CC9">
        <w:rPr>
          <w:i/>
          <w:sz w:val="20"/>
          <w:szCs w:val="20"/>
        </w:rPr>
        <w:t xml:space="preserve">  </w:t>
      </w:r>
      <w:r w:rsidRPr="00026CC9">
        <w:rPr>
          <w:i/>
          <w:sz w:val="20"/>
          <w:szCs w:val="20"/>
          <w:lang w:val="en-US"/>
        </w:rPr>
        <w:t>F</w:t>
      </w:r>
      <w:r w:rsidRPr="00026CC9">
        <w:rPr>
          <w:i/>
          <w:sz w:val="20"/>
          <w:szCs w:val="20"/>
        </w:rPr>
        <w:t>(</w:t>
      </w:r>
      <w:r w:rsidRPr="00026CC9">
        <w:rPr>
          <w:i/>
          <w:sz w:val="20"/>
          <w:szCs w:val="20"/>
          <w:lang w:val="en-US"/>
        </w:rPr>
        <w:t>K</w:t>
      </w:r>
      <w:r w:rsidRPr="00026CC9">
        <w:rPr>
          <w:i/>
          <w:sz w:val="20"/>
          <w:szCs w:val="20"/>
        </w:rPr>
        <w:t xml:space="preserve">, </w:t>
      </w:r>
      <w:r w:rsidRPr="00026CC9">
        <w:rPr>
          <w:i/>
          <w:sz w:val="20"/>
          <w:szCs w:val="20"/>
          <w:lang w:val="en-US"/>
        </w:rPr>
        <w:t>L</w:t>
      </w:r>
      <w:r w:rsidRPr="00026CC9">
        <w:rPr>
          <w:i/>
          <w:sz w:val="20"/>
          <w:szCs w:val="20"/>
        </w:rPr>
        <w:t>),</w:t>
      </w:r>
    </w:p>
    <w:p w:rsidR="00387060" w:rsidRPr="00026CC9" w:rsidRDefault="00387060" w:rsidP="00026CC9">
      <w:pPr>
        <w:pStyle w:val="BodyText2"/>
        <w:spacing w:after="0" w:line="240" w:lineRule="auto"/>
        <w:ind w:firstLine="340"/>
        <w:jc w:val="center"/>
        <w:rPr>
          <w:sz w:val="20"/>
          <w:szCs w:val="20"/>
        </w:rPr>
      </w:pPr>
    </w:p>
    <w:p w:rsidR="00026CC9" w:rsidRDefault="00387060" w:rsidP="00026CC9">
      <w:pPr>
        <w:pStyle w:val="BodyText2"/>
        <w:spacing w:after="0" w:line="240" w:lineRule="auto"/>
        <w:ind w:firstLine="340"/>
        <w:jc w:val="both"/>
        <w:rPr>
          <w:sz w:val="20"/>
          <w:szCs w:val="20"/>
          <w:lang w:val="ru-RU"/>
        </w:rPr>
      </w:pPr>
      <w:r w:rsidRPr="00026CC9">
        <w:rPr>
          <w:sz w:val="20"/>
          <w:szCs w:val="20"/>
        </w:rPr>
        <w:t>где</w:t>
      </w:r>
      <w:r w:rsidR="00D32DE6">
        <w:rPr>
          <w:sz w:val="20"/>
          <w:szCs w:val="20"/>
          <w:lang w:val="ru-RU"/>
        </w:rPr>
        <w:t>:</w:t>
      </w:r>
      <w:r w:rsidRPr="00026CC9">
        <w:rPr>
          <w:sz w:val="20"/>
          <w:szCs w:val="20"/>
        </w:rPr>
        <w:t xml:space="preserve"> </w:t>
      </w:r>
      <w:r w:rsidRPr="00026CC9">
        <w:rPr>
          <w:i/>
          <w:sz w:val="20"/>
          <w:szCs w:val="20"/>
        </w:rPr>
        <w:t>К</w:t>
      </w:r>
      <w:r w:rsidRPr="00026CC9">
        <w:rPr>
          <w:sz w:val="20"/>
          <w:szCs w:val="20"/>
        </w:rPr>
        <w:t xml:space="preserve">  -  суммарный объем капитала,  </w:t>
      </w:r>
      <w:r w:rsidRPr="00026CC9">
        <w:rPr>
          <w:i/>
          <w:sz w:val="20"/>
          <w:szCs w:val="20"/>
          <w:lang w:val="en-US"/>
        </w:rPr>
        <w:t>L</w:t>
      </w:r>
      <w:r w:rsidRPr="00026CC9">
        <w:rPr>
          <w:i/>
          <w:sz w:val="20"/>
          <w:szCs w:val="20"/>
        </w:rPr>
        <w:t xml:space="preserve"> </w:t>
      </w:r>
      <w:r w:rsidRPr="00026CC9">
        <w:rPr>
          <w:sz w:val="20"/>
          <w:szCs w:val="20"/>
        </w:rPr>
        <w:t xml:space="preserve"> -  затраты труда. </w:t>
      </w:r>
    </w:p>
    <w:p w:rsidR="00387060" w:rsidRPr="00026CC9" w:rsidRDefault="00387060" w:rsidP="00026CC9">
      <w:pPr>
        <w:pStyle w:val="BodyText2"/>
        <w:spacing w:after="0" w:line="240" w:lineRule="auto"/>
        <w:ind w:firstLine="340"/>
        <w:jc w:val="both"/>
        <w:rPr>
          <w:sz w:val="20"/>
          <w:szCs w:val="20"/>
        </w:rPr>
      </w:pPr>
      <w:r w:rsidRPr="00026CC9">
        <w:rPr>
          <w:sz w:val="20"/>
          <w:szCs w:val="20"/>
        </w:rPr>
        <w:t>Из условия максимизации прибыли конкурентной фирмы можно получить вид зависимости  спроса на труд:</w:t>
      </w:r>
    </w:p>
    <w:p w:rsidR="00387060" w:rsidRPr="00026CC9" w:rsidRDefault="00387060" w:rsidP="00026CC9">
      <w:pPr>
        <w:pStyle w:val="BodyText2"/>
        <w:spacing w:after="0" w:line="240" w:lineRule="auto"/>
        <w:ind w:firstLine="340"/>
        <w:rPr>
          <w:sz w:val="20"/>
          <w:szCs w:val="20"/>
        </w:rPr>
      </w:pPr>
    </w:p>
    <w:p w:rsidR="00387060" w:rsidRPr="00D32DE6" w:rsidRDefault="00387060" w:rsidP="00026CC9">
      <w:pPr>
        <w:pStyle w:val="BodyText2"/>
        <w:spacing w:after="0" w:line="240" w:lineRule="auto"/>
        <w:ind w:firstLine="340"/>
        <w:jc w:val="center"/>
        <w:rPr>
          <w:i/>
          <w:sz w:val="20"/>
          <w:szCs w:val="20"/>
        </w:rPr>
      </w:pPr>
      <w:proofErr w:type="gramStart"/>
      <w:r w:rsidRPr="00D32DE6">
        <w:rPr>
          <w:i/>
          <w:sz w:val="20"/>
          <w:szCs w:val="20"/>
          <w:lang w:val="en-US"/>
        </w:rPr>
        <w:t>L</w:t>
      </w:r>
      <w:r w:rsidRPr="00D32DE6">
        <w:rPr>
          <w:i/>
          <w:sz w:val="20"/>
          <w:szCs w:val="20"/>
          <w:vertAlign w:val="superscript"/>
          <w:lang w:val="en-US"/>
        </w:rPr>
        <w:t>D</w:t>
      </w:r>
      <w:r w:rsidRPr="00D32DE6">
        <w:rPr>
          <w:i/>
          <w:sz w:val="20"/>
          <w:szCs w:val="20"/>
        </w:rPr>
        <w:t xml:space="preserve">  =</w:t>
      </w:r>
      <w:proofErr w:type="gramEnd"/>
      <w:r w:rsidRPr="00D32DE6">
        <w:rPr>
          <w:i/>
          <w:sz w:val="20"/>
          <w:szCs w:val="20"/>
        </w:rPr>
        <w:t xml:space="preserve">  </w:t>
      </w:r>
      <w:r w:rsidRPr="00D32DE6">
        <w:rPr>
          <w:i/>
          <w:sz w:val="20"/>
          <w:szCs w:val="20"/>
          <w:lang w:val="en-US"/>
        </w:rPr>
        <w:t>L</w:t>
      </w:r>
      <w:r w:rsidRPr="00D32DE6">
        <w:rPr>
          <w:i/>
          <w:sz w:val="20"/>
          <w:szCs w:val="20"/>
          <w:vertAlign w:val="superscript"/>
          <w:lang w:val="en-US"/>
        </w:rPr>
        <w:t>D</w:t>
      </w:r>
      <w:r w:rsidRPr="00D32DE6">
        <w:rPr>
          <w:i/>
          <w:sz w:val="20"/>
          <w:szCs w:val="20"/>
        </w:rPr>
        <w:t xml:space="preserve"> (</w:t>
      </w:r>
      <w:r w:rsidRPr="00D32DE6">
        <w:rPr>
          <w:i/>
          <w:sz w:val="20"/>
          <w:szCs w:val="20"/>
          <w:lang w:val="en-US"/>
        </w:rPr>
        <w:t>w</w:t>
      </w:r>
      <w:r w:rsidRPr="00D32DE6">
        <w:rPr>
          <w:i/>
          <w:sz w:val="20"/>
          <w:szCs w:val="20"/>
        </w:rPr>
        <w:t>/</w:t>
      </w:r>
      <w:r w:rsidRPr="00D32DE6">
        <w:rPr>
          <w:i/>
          <w:sz w:val="20"/>
          <w:szCs w:val="20"/>
          <w:lang w:val="en-US"/>
        </w:rPr>
        <w:t>P</w:t>
      </w:r>
      <w:r w:rsidRPr="00D32DE6">
        <w:rPr>
          <w:i/>
          <w:sz w:val="20"/>
          <w:szCs w:val="20"/>
          <w:lang w:val="ru-RU"/>
        </w:rPr>
        <w:t>;</w:t>
      </w:r>
      <w:r w:rsidRPr="00D32DE6">
        <w:rPr>
          <w:i/>
          <w:sz w:val="20"/>
          <w:szCs w:val="20"/>
        </w:rPr>
        <w:t xml:space="preserve"> </w:t>
      </w:r>
      <w:r w:rsidRPr="00D32DE6">
        <w:rPr>
          <w:i/>
          <w:sz w:val="20"/>
          <w:szCs w:val="20"/>
          <w:lang w:val="en-US"/>
        </w:rPr>
        <w:t>K</w:t>
      </w:r>
      <w:r w:rsidRPr="00D32DE6">
        <w:rPr>
          <w:i/>
          <w:sz w:val="20"/>
          <w:szCs w:val="20"/>
        </w:rPr>
        <w:t>)</w:t>
      </w:r>
      <w:r w:rsidR="00D32DE6">
        <w:rPr>
          <w:i/>
          <w:sz w:val="20"/>
          <w:szCs w:val="20"/>
          <w:lang w:val="ru-RU"/>
        </w:rPr>
        <w:t>,</w:t>
      </w:r>
      <w:r w:rsidRPr="00D32DE6">
        <w:rPr>
          <w:i/>
          <w:sz w:val="20"/>
          <w:szCs w:val="20"/>
        </w:rPr>
        <w:t xml:space="preserve"> </w:t>
      </w:r>
    </w:p>
    <w:p w:rsidR="00387060" w:rsidRPr="00026CC9" w:rsidRDefault="00387060" w:rsidP="00026CC9">
      <w:pPr>
        <w:pStyle w:val="BodyText2"/>
        <w:spacing w:after="0" w:line="240" w:lineRule="auto"/>
        <w:ind w:firstLine="340"/>
        <w:rPr>
          <w:sz w:val="20"/>
          <w:szCs w:val="20"/>
        </w:rPr>
      </w:pPr>
      <w:r w:rsidRPr="00026CC9">
        <w:rPr>
          <w:sz w:val="20"/>
          <w:szCs w:val="20"/>
        </w:rPr>
        <w:t xml:space="preserve">                                               </w:t>
      </w:r>
      <w:r w:rsidR="00D32DE6">
        <w:rPr>
          <w:sz w:val="20"/>
          <w:szCs w:val="20"/>
        </w:rPr>
        <w:t xml:space="preserve">                   </w:t>
      </w:r>
      <w:r w:rsidRPr="00026CC9">
        <w:rPr>
          <w:sz w:val="20"/>
          <w:szCs w:val="20"/>
        </w:rPr>
        <w:t>-      +</w:t>
      </w:r>
    </w:p>
    <w:p w:rsidR="00D32DE6" w:rsidRDefault="00D32DE6" w:rsidP="00026CC9">
      <w:pPr>
        <w:pStyle w:val="BodyText2"/>
        <w:spacing w:after="0" w:line="240" w:lineRule="auto"/>
        <w:ind w:firstLine="340"/>
        <w:jc w:val="both"/>
        <w:rPr>
          <w:sz w:val="20"/>
          <w:szCs w:val="20"/>
          <w:lang w:val="ru-RU"/>
        </w:rPr>
      </w:pPr>
      <w:r>
        <w:rPr>
          <w:sz w:val="20"/>
          <w:szCs w:val="20"/>
          <w:lang w:val="ru-RU"/>
        </w:rPr>
        <w:t>где:</w:t>
      </w:r>
      <w:r w:rsidR="00387060" w:rsidRPr="00026CC9">
        <w:rPr>
          <w:sz w:val="20"/>
          <w:szCs w:val="20"/>
        </w:rPr>
        <w:t xml:space="preserve"> </w:t>
      </w:r>
      <w:r w:rsidR="00387060" w:rsidRPr="00D32DE6">
        <w:rPr>
          <w:i/>
          <w:sz w:val="20"/>
          <w:szCs w:val="20"/>
          <w:lang w:val="en-US"/>
        </w:rPr>
        <w:t>w</w:t>
      </w:r>
      <w:r w:rsidR="00387060" w:rsidRPr="00026CC9">
        <w:rPr>
          <w:sz w:val="20"/>
          <w:szCs w:val="20"/>
        </w:rPr>
        <w:t xml:space="preserve">  -  номинальная ставка заработной платы,  </w:t>
      </w:r>
    </w:p>
    <w:p w:rsidR="00D32DE6" w:rsidRDefault="00387060" w:rsidP="00026CC9">
      <w:pPr>
        <w:pStyle w:val="BodyText2"/>
        <w:spacing w:after="0" w:line="240" w:lineRule="auto"/>
        <w:ind w:firstLine="340"/>
        <w:jc w:val="both"/>
        <w:rPr>
          <w:sz w:val="20"/>
          <w:szCs w:val="20"/>
          <w:lang w:val="ru-RU"/>
        </w:rPr>
      </w:pPr>
      <w:proofErr w:type="gramStart"/>
      <w:r w:rsidRPr="00D32DE6">
        <w:rPr>
          <w:i/>
          <w:sz w:val="20"/>
          <w:szCs w:val="20"/>
          <w:lang w:val="en-US"/>
        </w:rPr>
        <w:t>P</w:t>
      </w:r>
      <w:r w:rsidRPr="00026CC9">
        <w:rPr>
          <w:sz w:val="20"/>
          <w:szCs w:val="20"/>
        </w:rPr>
        <w:t xml:space="preserve">  -</w:t>
      </w:r>
      <w:proofErr w:type="gramEnd"/>
      <w:r w:rsidRPr="00026CC9">
        <w:rPr>
          <w:sz w:val="20"/>
          <w:szCs w:val="20"/>
        </w:rPr>
        <w:t xml:space="preserve">  уровень цен. </w:t>
      </w:r>
    </w:p>
    <w:p w:rsidR="00387060" w:rsidRPr="00026CC9" w:rsidRDefault="00387060" w:rsidP="00026CC9">
      <w:pPr>
        <w:pStyle w:val="BodyText2"/>
        <w:spacing w:after="0" w:line="240" w:lineRule="auto"/>
        <w:ind w:firstLine="340"/>
        <w:jc w:val="both"/>
        <w:rPr>
          <w:sz w:val="20"/>
          <w:szCs w:val="20"/>
        </w:rPr>
      </w:pPr>
      <w:r w:rsidRPr="00026CC9">
        <w:rPr>
          <w:sz w:val="20"/>
          <w:szCs w:val="20"/>
        </w:rPr>
        <w:t xml:space="preserve">Величина </w:t>
      </w:r>
      <w:r w:rsidRPr="00D32DE6">
        <w:rPr>
          <w:i/>
          <w:sz w:val="20"/>
          <w:szCs w:val="20"/>
          <w:lang w:val="en-US"/>
        </w:rPr>
        <w:t>w</w:t>
      </w:r>
      <w:r w:rsidRPr="00D32DE6">
        <w:rPr>
          <w:i/>
          <w:sz w:val="20"/>
          <w:szCs w:val="20"/>
        </w:rPr>
        <w:t>/</w:t>
      </w:r>
      <w:r w:rsidRPr="00D32DE6">
        <w:rPr>
          <w:i/>
          <w:sz w:val="20"/>
          <w:szCs w:val="20"/>
          <w:lang w:val="en-US"/>
        </w:rPr>
        <w:t>P</w:t>
      </w:r>
      <w:r w:rsidRPr="00026CC9">
        <w:rPr>
          <w:sz w:val="20"/>
          <w:szCs w:val="20"/>
        </w:rPr>
        <w:t xml:space="preserve">  -  называется реальной заработной платой. Зависимость спроса на труд прямая от капитала и обратная от реальной зарплаты. Чем выше реальная заработная плата, тем меньше желают фирмы нанимать труда.</w:t>
      </w:r>
    </w:p>
    <w:p w:rsidR="00387060" w:rsidRPr="00026CC9" w:rsidRDefault="00387060" w:rsidP="00026CC9">
      <w:pPr>
        <w:pStyle w:val="BodyText2"/>
        <w:spacing w:after="0" w:line="240" w:lineRule="auto"/>
        <w:ind w:firstLine="340"/>
        <w:jc w:val="both"/>
        <w:rPr>
          <w:sz w:val="20"/>
          <w:szCs w:val="20"/>
        </w:rPr>
      </w:pPr>
      <w:r w:rsidRPr="00026CC9">
        <w:rPr>
          <w:sz w:val="20"/>
          <w:szCs w:val="20"/>
        </w:rPr>
        <w:t xml:space="preserve">При </w:t>
      </w:r>
      <w:r w:rsidRPr="00026CC9">
        <w:rPr>
          <w:i/>
          <w:sz w:val="20"/>
          <w:szCs w:val="20"/>
        </w:rPr>
        <w:t>классическом</w:t>
      </w:r>
      <w:r w:rsidRPr="00026CC9">
        <w:rPr>
          <w:sz w:val="20"/>
          <w:szCs w:val="20"/>
        </w:rPr>
        <w:t xml:space="preserve"> подходе к совокупному предложению считается, что заработная плата является абсолютно гибкой и быстро меняется, чтобы удержать равновесие на рынке труда. Вследствие этого предложение труда остается неизменным, когда происходит изменение в уровне цен. Следовательно, кривая совокупного предложения в классическом случае представляет собой вертикальную прямую линию (Рис. </w:t>
      </w:r>
      <w:r w:rsidRPr="00026CC9">
        <w:rPr>
          <w:sz w:val="20"/>
          <w:szCs w:val="20"/>
          <w:lang w:val="ru-RU"/>
        </w:rPr>
        <w:t>1.</w:t>
      </w:r>
      <w:r w:rsidR="00D32DE6">
        <w:rPr>
          <w:sz w:val="20"/>
          <w:szCs w:val="20"/>
          <w:lang w:val="ru-RU"/>
        </w:rPr>
        <w:t>3</w:t>
      </w:r>
      <w:r w:rsidRPr="00026CC9">
        <w:rPr>
          <w:sz w:val="20"/>
          <w:szCs w:val="20"/>
        </w:rPr>
        <w:t xml:space="preserve">). </w:t>
      </w:r>
    </w:p>
    <w:p w:rsidR="00387060" w:rsidRPr="00026CC9" w:rsidRDefault="00026CC9" w:rsidP="00026CC9">
      <w:pPr>
        <w:pStyle w:val="BodyText2"/>
        <w:spacing w:after="0" w:line="240" w:lineRule="auto"/>
        <w:ind w:firstLine="340"/>
        <w:rPr>
          <w:sz w:val="20"/>
          <w:szCs w:val="20"/>
        </w:rPr>
      </w:pPr>
      <w:r w:rsidRPr="00026CC9">
        <w:rPr>
          <w:noProof/>
          <w:sz w:val="20"/>
          <w:szCs w:val="20"/>
          <w:lang w:val="en-US" w:eastAsia="en-US"/>
        </w:rPr>
        <mc:AlternateContent>
          <mc:Choice Requires="wpg">
            <w:drawing>
              <wp:anchor distT="0" distB="0" distL="114300" distR="114300" simplePos="0" relativeHeight="251644928" behindDoc="0" locked="0" layoutInCell="0" allowOverlap="1" wp14:anchorId="05100581" wp14:editId="52AFEA46">
                <wp:simplePos x="0" y="0"/>
                <wp:positionH relativeFrom="column">
                  <wp:posOffset>278599</wp:posOffset>
                </wp:positionH>
                <wp:positionV relativeFrom="paragraph">
                  <wp:posOffset>103725</wp:posOffset>
                </wp:positionV>
                <wp:extent cx="2781935" cy="1948069"/>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935" cy="1948069"/>
                          <a:chOff x="2034" y="6402"/>
                          <a:chExt cx="4680" cy="2160"/>
                        </a:xfrm>
                      </wpg:grpSpPr>
                      <wps:wsp>
                        <wps:cNvPr id="250" name="Text Box 10"/>
                        <wps:cNvSpPr txBox="1">
                          <a:spLocks noChangeArrowheads="1"/>
                        </wps:cNvSpPr>
                        <wps:spPr bwMode="auto">
                          <a:xfrm>
                            <a:off x="4014" y="6582"/>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FootnoteText"/>
                                <w:rPr>
                                  <w:lang w:val="en-US"/>
                                </w:rPr>
                              </w:pPr>
                              <w:r>
                                <w:rPr>
                                  <w:lang w:val="en-US"/>
                                </w:rPr>
                                <w:t>AS</w:t>
                              </w:r>
                            </w:p>
                          </w:txbxContent>
                        </wps:txbx>
                        <wps:bodyPr rot="0" vert="horz" wrap="square" lIns="91440" tIns="45720" rIns="91440" bIns="45720" anchor="t" anchorCtr="0" upright="1">
                          <a:noAutofit/>
                        </wps:bodyPr>
                      </wps:wsp>
                      <wps:wsp>
                        <wps:cNvPr id="251" name="Text Box 11"/>
                        <wps:cNvSpPr txBox="1">
                          <a:spLocks noChangeArrowheads="1"/>
                        </wps:cNvSpPr>
                        <wps:spPr bwMode="auto">
                          <a:xfrm>
                            <a:off x="2034" y="6402"/>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Heading6"/>
                              </w:pPr>
                              <w:r>
                                <w:t>P</w:t>
                              </w:r>
                            </w:p>
                          </w:txbxContent>
                        </wps:txbx>
                        <wps:bodyPr rot="0" vert="horz" wrap="square" lIns="91440" tIns="45720" rIns="91440" bIns="45720" anchor="t" anchorCtr="0" upright="1">
                          <a:noAutofit/>
                        </wps:bodyPr>
                      </wps:wsp>
                      <wps:wsp>
                        <wps:cNvPr id="252" name="Text Box 12"/>
                        <wps:cNvSpPr txBox="1">
                          <a:spLocks noChangeArrowheads="1"/>
                        </wps:cNvSpPr>
                        <wps:spPr bwMode="auto">
                          <a:xfrm>
                            <a:off x="5994" y="8202"/>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Heading6"/>
                              </w:pPr>
                              <w:r>
                                <w:t>Y</w:t>
                              </w:r>
                            </w:p>
                          </w:txbxContent>
                        </wps:txbx>
                        <wps:bodyPr rot="0" vert="horz" wrap="square" lIns="91440" tIns="45720" rIns="91440" bIns="45720" anchor="t" anchorCtr="0" upright="1">
                          <a:noAutofit/>
                        </wps:bodyPr>
                      </wps:wsp>
                      <wps:wsp>
                        <wps:cNvPr id="253" name="Line 13"/>
                        <wps:cNvCnPr/>
                        <wps:spPr bwMode="auto">
                          <a:xfrm flipV="1">
                            <a:off x="2574" y="6582"/>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14"/>
                        <wps:cNvCnPr/>
                        <wps:spPr bwMode="auto">
                          <a:xfrm>
                            <a:off x="2394" y="8202"/>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15"/>
                        <wps:cNvCnPr/>
                        <wps:spPr bwMode="auto">
                          <a:xfrm flipV="1">
                            <a:off x="4014" y="6582"/>
                            <a:ext cx="0" cy="1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9" o:spid="_x0000_s1062" style="position:absolute;left:0;text-align:left;margin-left:21.95pt;margin-top:8.15pt;width:219.05pt;height:153.4pt;z-index:251644928" coordorigin="2034,6402" coordsize="46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AXQQQAACkVAAAOAAAAZHJzL2Uyb0RvYy54bWzsWNlu4zYUfS/QfyD47liSKVsSogwSL0GB&#10;tBNgZvpOS9SCSqRKMbHTov/eS1KyHcf2pAkQYFD7QabE7W7n3kNeflrXFXpksi0Fj7F74WDEeCLS&#10;kucx/vZ1MQgwahXlKa0EZzF+Yi3+dPXzT5erJmKeKESVMolgEd5GqybGhVJNNBy2ScFq2l6IhnHo&#10;zISsqYJXmQ9TSVewel0NPccZD1dCpo0UCWtb+DqznfjKrJ9lLFGfs6xlClUxBtmUeUrzXOrn8OqS&#10;RrmkTVEmnRj0DVLUtOSw6WapGVUUPcjyxVJ1mUjRikxdJKIeiiwrE2Z0AG1cZ0+bWykeGqNLHq3y&#10;ZmMmMO2end68bPLb471EZRpjj4QYcVqDk8y+SH8A86yaPIJRt7L50txLqyM070TyRwvdw/1+/Z7b&#10;wWi5+lWksCB9UMKYZ53JWi8BiqO18cLTxgtsrVACH71J4IYjH6ME+tyQBM7YCEKjpABn6nmeMyIY&#10;QfeYOJ71YVLMu/lkHICn9WTPHRsPD2lkNzbCdsJpzSDm2q1Z2/eZ9UtBG2a81WqD9Wb1QRhr1q9a&#10;wxuxRq6RSm8P47RVkVrDd9DWGKm1xkVcTAvKc3YtpVgVjKYgoKu1BTU2U60arV7ke9YmjttZzQ86&#10;q/U2n3idyUZ7FqNRI1t1y0SNdCPGEiBlpKSPd63SwmyHaM+2oirTRVlV5kXmy2kl0SMF+C3Mz8i/&#10;N6ziejAXeppd0X4B6WAP3aflNHD6O3Q94tx44WAxDiYDsiD+IJw4wcBxw5tw7JCQzBb/aAFdEhVl&#10;mjJ+V3LWQ9slr/Nxl2QsKA240SrGoe/51kNHlXTM75CSdakg01VlHeNgM4hG2q9znoLaNFK0rGx7&#10;+Fx8Y2WwQf9vrGKiQDvehoBaL9cGyO5Ib69DZCnSJ4gLKcBv4F9I09AohPwLoxWkvBi3fz5QyTCq&#10;fuEQW6FLCAxT5oX4Jibkbs9yt4fyBJaKscLINqfK5tWHRpZ5ATvZaObiGtCflSZWtlJ1UQz4+zAg&#10;ui+BaOC0g6aPAeKB9NUD0dce0LlLNywW+px5BuKPBkRyBuLBiui9BKKpRx8ORD8MbUUMvJ5H9EA8&#10;V8TnHPWHroj+GYgHgTjqgWg40pY4AC2d8nvZ0Yjj5BJlVdn83lf6jtR7/uQYzexqmwsE6HRxq4Cz&#10;nWKZG65Io4q/m5rBMatjYAfYGFJPDRxhlCyBi1dAloAI1iwF0sTgxKtbtkyfoKxOOA/mARkQbzwf&#10;EGc2G1wvpmQwXrgTfzaaTacz9zll1UT4/ZR1j1RvCLFl58Dbv8MoLX3U2unE/JFMDeLHHplsXG7q&#10;6GvjUmveR+PoaIofTfqD4jkaz9HI82MHeLiK2I3GTTF5bTQezJInDuN9lhzDofzkEeA/Z0kv8Cdv&#10;P8GeTJP/oyRobpHgPs6cxru7Q33ht/tukub2hvPqXwAAAP//AwBQSwMEFAAGAAgAAAAhAGq4xDTg&#10;AAAACQEAAA8AAABkcnMvZG93bnJldi54bWxMj81OwzAQhO9IvIO1SNyo81OqNsSpqgo4VUi0SKg3&#10;N94mUeN1FLtJ+vYsJzjuzGj2m3w92VYM2PvGkYJ4FoFAKp1pqFLwdXh7WoLwQZPRrSNUcEMP6+L+&#10;LteZcSN94rAPleAS8plWUIfQZVL6skar/cx1SOydXW914LOvpOn1yOW2lUkULaTVDfGHWne4rbG8&#10;7K9Wwfuox00avw67y3l7Ox6eP753MSr1+DBtXkAEnMJfGH7xGR0KZjq5KxkvWgXzdMVJ1hcpCPbn&#10;y4S3nRSkSRqDLHL5f0HxAwAA//8DAFBLAQItABQABgAIAAAAIQC2gziS/gAAAOEBAAATAAAAAAAA&#10;AAAAAAAAAAAAAABbQ29udGVudF9UeXBlc10ueG1sUEsBAi0AFAAGAAgAAAAhADj9If/WAAAAlAEA&#10;AAsAAAAAAAAAAAAAAAAALwEAAF9yZWxzLy5yZWxzUEsBAi0AFAAGAAgAAAAhAEXbcBdBBAAAKRUA&#10;AA4AAAAAAAAAAAAAAAAALgIAAGRycy9lMm9Eb2MueG1sUEsBAi0AFAAGAAgAAAAhAGq4xDTgAAAA&#10;CQEAAA8AAAAAAAAAAAAAAAAAmwYAAGRycy9kb3ducmV2LnhtbFBLBQYAAAAABAAEAPMAAACoBwAA&#10;AAA=&#10;" o:allowincell="f">
                <v:shape id="Text Box 10" o:spid="_x0000_s1063" type="#_x0000_t202" style="position:absolute;left:4014;top:6582;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BcL0A&#10;AADcAAAADwAAAGRycy9kb3ducmV2LnhtbERPSwrCMBDdC94hjOBGNFX8VqOooLj1c4CxGdtiMylN&#10;tPX2ZiG4fLz/atOYQrypcrllBcNBBII4sTrnVMHteujPQTiPrLGwTAo+5GCzbrdWGGtb85neF5+K&#10;EMIuRgWZ92UspUsyMugGtiQO3MNWBn2AVSp1hXUIN4UcRdFUGsw5NGRY0j6j5Hl5GQWPU92bLOr7&#10;0d9m5/F0h/nsbj9KdTvNdgnCU+P/4p/7pBWMJ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oBcL0AAADcAAAADwAAAAAAAAAAAAAAAACYAgAAZHJzL2Rvd25yZXYu&#10;eG1sUEsFBgAAAAAEAAQA9QAAAIIDAAAAAA==&#10;" stroked="f">
                  <v:textbox>
                    <w:txbxContent>
                      <w:p w:rsidR="002F1BCA" w:rsidRDefault="002F1BCA" w:rsidP="00387060">
                        <w:pPr>
                          <w:pStyle w:val="FootnoteText"/>
                          <w:rPr>
                            <w:lang w:val="en-US"/>
                          </w:rPr>
                        </w:pPr>
                        <w:r>
                          <w:rPr>
                            <w:lang w:val="en-US"/>
                          </w:rPr>
                          <w:t>AS</w:t>
                        </w:r>
                      </w:p>
                    </w:txbxContent>
                  </v:textbox>
                </v:shape>
                <v:shape id="Text Box 11" o:spid="_x0000_s1064" type="#_x0000_t202" style="position:absolute;left:2034;top:64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k68QA&#10;AADcAAAADwAAAGRycy9kb3ducmV2LnhtbESP0WrCQBRE3wX/YblCX8RslBrb1E2whRZfjX7ATfaa&#10;hGbvhuxq4t93C4U+DjNzhtnnk+nEnQbXWlawjmIQxJXVLdcKLufP1QsI55E1dpZJwYMc5Nl8tsdU&#10;25FPdC98LQKEXYoKGu/7VEpXNWTQRbYnDt7VDgZ9kEMt9YBjgJtObuI4kQZbDgsN9vTRUPVd3IyC&#10;63Fcbl/H8stfdqfn5B3bXWkfSj0tpsMbCE+T/w//tY9awWa7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pOvEAAAA3AAAAA8AAAAAAAAAAAAAAAAAmAIAAGRycy9k&#10;b3ducmV2LnhtbFBLBQYAAAAABAAEAPUAAACJAwAAAAA=&#10;" stroked="f">
                  <v:textbox>
                    <w:txbxContent>
                      <w:p w:rsidR="002F1BCA" w:rsidRDefault="002F1BCA" w:rsidP="00387060">
                        <w:pPr>
                          <w:pStyle w:val="Heading6"/>
                        </w:pPr>
                        <w:r>
                          <w:t>P</w:t>
                        </w:r>
                      </w:p>
                    </w:txbxContent>
                  </v:textbox>
                </v:shape>
                <v:shape id="Text Box 12" o:spid="_x0000_s1065" type="#_x0000_t202" style="position:absolute;left:5994;top:8202;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2F1BCA" w:rsidRDefault="002F1BCA" w:rsidP="00387060">
                        <w:pPr>
                          <w:pStyle w:val="Heading6"/>
                        </w:pPr>
                        <w:r>
                          <w:t>Y</w:t>
                        </w:r>
                      </w:p>
                    </w:txbxContent>
                  </v:textbox>
                </v:shape>
                <v:line id="Line 13" o:spid="_x0000_s1066" style="position:absolute;flip:y;visibility:visible;mso-wrap-style:square" from="2574,6582" to="257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Hz8UAAADcAAAADwAAAGRycy9kb3ducmV2LnhtbESPT2vCQBDF74V+h2UKXoJuNLS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pHz8UAAADcAAAADwAAAAAAAAAA&#10;AAAAAAChAgAAZHJzL2Rvd25yZXYueG1sUEsFBgAAAAAEAAQA+QAAAJMDAAAAAA==&#10;">
                  <v:stroke endarrow="block"/>
                </v:line>
                <v:line id="Line 14" o:spid="_x0000_s1067" style="position:absolute;visibility:visible;mso-wrap-style:square" from="2394,8202" to="6174,8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YKMUAAADcAAAADwAAAGRycy9kb3ducmV2LnhtbESPT2sCMRTE7wW/Q3iF3mpWaa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yYKMUAAADcAAAADwAAAAAAAAAA&#10;AAAAAAChAgAAZHJzL2Rvd25yZXYueG1sUEsFBgAAAAAEAAQA+QAAAJMDAAAAAA==&#10;">
                  <v:stroke endarrow="block"/>
                </v:line>
                <v:line id="Line 15" o:spid="_x0000_s1068" style="position:absolute;flip:y;visibility:visible;mso-wrap-style:square" from="4014,6582" to="4014,8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7c8gAAADcAAAADwAAAGRycy9kb3ducmV2LnhtbESPS2sCQRCE7wH/w9CCF9FZxRcbRwk+&#10;okII+Dh47Oy0u0t2epadUdd/7wSEHIvq+qprOq9NIW5Uudyygl43AkGcWJ1zquB0XHcmIJxH1lhY&#10;JgUPcjCfNd6mGGt75z3dDj4VAcIuRgWZ92UspUsyMui6tiQO3sVWBn2QVSp1hfcAN4XsR9FIGsw5&#10;NGRY0iKj5PdwNeGN5eC4e/xsPsffq0XyddkN2tH2rFSrWX+8g/BU+//jV3qrFfSHQ/gbEwggZ0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S/7c8gAAADcAAAADwAAAAAA&#10;AAAAAAAAAAChAgAAZHJzL2Rvd25yZXYueG1sUEsFBgAAAAAEAAQA+QAAAJYDAAAAAA==&#10;" strokeweight="2.25pt"/>
              </v:group>
            </w:pict>
          </mc:Fallback>
        </mc:AlternateContent>
      </w: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sz w:val="20"/>
          <w:szCs w:val="20"/>
          <w:lang w:val="ru-RU"/>
        </w:rPr>
      </w:pPr>
    </w:p>
    <w:p w:rsidR="00D32DE6" w:rsidRDefault="00D32DE6" w:rsidP="00026CC9">
      <w:pPr>
        <w:pStyle w:val="BodyText2"/>
        <w:spacing w:after="0" w:line="240" w:lineRule="auto"/>
        <w:ind w:firstLine="340"/>
        <w:jc w:val="center"/>
        <w:rPr>
          <w:sz w:val="20"/>
          <w:szCs w:val="20"/>
          <w:lang w:val="ru-RU"/>
        </w:rPr>
      </w:pPr>
    </w:p>
    <w:p w:rsidR="00D32DE6" w:rsidRDefault="00D32DE6" w:rsidP="00026CC9">
      <w:pPr>
        <w:pStyle w:val="BodyText2"/>
        <w:spacing w:after="0" w:line="240" w:lineRule="auto"/>
        <w:ind w:firstLine="340"/>
        <w:jc w:val="center"/>
        <w:rPr>
          <w:sz w:val="20"/>
          <w:szCs w:val="20"/>
          <w:lang w:val="ru-RU"/>
        </w:rPr>
      </w:pPr>
    </w:p>
    <w:p w:rsidR="00387060" w:rsidRPr="00026CC9" w:rsidRDefault="00387060" w:rsidP="00026CC9">
      <w:pPr>
        <w:pStyle w:val="BodyText2"/>
        <w:spacing w:after="0" w:line="240" w:lineRule="auto"/>
        <w:ind w:firstLine="340"/>
        <w:jc w:val="center"/>
        <w:rPr>
          <w:sz w:val="20"/>
          <w:szCs w:val="20"/>
        </w:rPr>
      </w:pPr>
      <w:r w:rsidRPr="00026CC9">
        <w:rPr>
          <w:sz w:val="20"/>
          <w:szCs w:val="20"/>
        </w:rPr>
        <w:t>Рис</w:t>
      </w:r>
      <w:r w:rsidR="00026CC9">
        <w:rPr>
          <w:sz w:val="20"/>
          <w:szCs w:val="20"/>
          <w:lang w:val="ru-RU"/>
        </w:rPr>
        <w:t>унок</w:t>
      </w:r>
      <w:r w:rsidRPr="00026CC9">
        <w:rPr>
          <w:sz w:val="20"/>
          <w:szCs w:val="20"/>
        </w:rPr>
        <w:t xml:space="preserve"> </w:t>
      </w:r>
      <w:r w:rsidRPr="00026CC9">
        <w:rPr>
          <w:sz w:val="20"/>
          <w:szCs w:val="20"/>
          <w:lang w:val="ru-RU"/>
        </w:rPr>
        <w:t>1.</w:t>
      </w:r>
      <w:r w:rsidR="00D32DE6">
        <w:rPr>
          <w:sz w:val="20"/>
          <w:szCs w:val="20"/>
          <w:lang w:val="ru-RU"/>
        </w:rPr>
        <w:t>3</w:t>
      </w:r>
      <w:r w:rsidRPr="00026CC9">
        <w:rPr>
          <w:sz w:val="20"/>
          <w:szCs w:val="20"/>
          <w:lang w:val="ru-RU"/>
        </w:rPr>
        <w:t xml:space="preserve"> -</w:t>
      </w:r>
      <w:r w:rsidRPr="00026CC9">
        <w:rPr>
          <w:sz w:val="20"/>
          <w:szCs w:val="20"/>
        </w:rPr>
        <w:t xml:space="preserve"> </w:t>
      </w:r>
      <w:r w:rsidRPr="00026CC9">
        <w:rPr>
          <w:b/>
          <w:sz w:val="20"/>
          <w:szCs w:val="20"/>
        </w:rPr>
        <w:t>Совокупное предложение в классическом случае</w:t>
      </w:r>
    </w:p>
    <w:p w:rsidR="00387060" w:rsidRPr="00026CC9" w:rsidRDefault="00387060" w:rsidP="00026CC9">
      <w:pPr>
        <w:pStyle w:val="BodyText2"/>
        <w:spacing w:after="0" w:line="240" w:lineRule="auto"/>
        <w:ind w:firstLine="340"/>
        <w:rPr>
          <w:i/>
          <w:sz w:val="20"/>
          <w:szCs w:val="20"/>
        </w:rPr>
      </w:pPr>
    </w:p>
    <w:p w:rsidR="00387060" w:rsidRPr="00026CC9" w:rsidRDefault="00387060" w:rsidP="00026CC9">
      <w:pPr>
        <w:pStyle w:val="BodyText2"/>
        <w:spacing w:after="0" w:line="240" w:lineRule="auto"/>
        <w:ind w:firstLine="340"/>
        <w:jc w:val="both"/>
        <w:rPr>
          <w:sz w:val="20"/>
          <w:szCs w:val="20"/>
        </w:rPr>
      </w:pPr>
      <w:r w:rsidRPr="00026CC9">
        <w:rPr>
          <w:i/>
          <w:sz w:val="20"/>
          <w:szCs w:val="20"/>
        </w:rPr>
        <w:t>Кейнсианский</w:t>
      </w:r>
      <w:r w:rsidRPr="00026CC9">
        <w:rPr>
          <w:sz w:val="20"/>
          <w:szCs w:val="20"/>
        </w:rPr>
        <w:t xml:space="preserve"> подход предполагает определенную жесткость заработной платы. Она меняется не столь быстро, чтобы мгновенно восстановить равновесие на рынке труда. Если уровень цен понизится, произойдет увеличение реальной заработной платы. Фирмы сократят затраты труда, и выпуск уменьшится. Значит, в кейнсианском случае кривая совокупного предложения имеет положительный наклон (Рис. </w:t>
      </w:r>
      <w:r w:rsidRPr="00026CC9">
        <w:rPr>
          <w:sz w:val="20"/>
          <w:szCs w:val="20"/>
          <w:lang w:val="ru-RU"/>
        </w:rPr>
        <w:t>1.</w:t>
      </w:r>
      <w:r w:rsidR="00D32DE6">
        <w:rPr>
          <w:sz w:val="20"/>
          <w:szCs w:val="20"/>
          <w:lang w:val="ru-RU"/>
        </w:rPr>
        <w:t>4</w:t>
      </w:r>
      <w:r w:rsidRPr="00026CC9">
        <w:rPr>
          <w:sz w:val="20"/>
          <w:szCs w:val="20"/>
        </w:rPr>
        <w:t xml:space="preserve">). </w:t>
      </w:r>
    </w:p>
    <w:p w:rsidR="00D32DE6" w:rsidRPr="00D32DE6" w:rsidRDefault="00D32DE6" w:rsidP="00026CC9">
      <w:pPr>
        <w:pStyle w:val="BodyText2"/>
        <w:spacing w:after="0" w:line="240" w:lineRule="auto"/>
        <w:ind w:firstLine="340"/>
        <w:rPr>
          <w:sz w:val="20"/>
          <w:szCs w:val="20"/>
          <w:lang w:val="ru-RU"/>
        </w:rPr>
      </w:pPr>
    </w:p>
    <w:p w:rsidR="00387060" w:rsidRPr="00026CC9" w:rsidRDefault="00026CC9" w:rsidP="00026CC9">
      <w:pPr>
        <w:pStyle w:val="BodyText2"/>
        <w:spacing w:after="0" w:line="240" w:lineRule="auto"/>
        <w:ind w:firstLine="340"/>
        <w:rPr>
          <w:sz w:val="20"/>
          <w:szCs w:val="20"/>
        </w:rPr>
      </w:pPr>
      <w:r w:rsidRPr="00026CC9">
        <w:rPr>
          <w:noProof/>
          <w:sz w:val="20"/>
          <w:szCs w:val="20"/>
          <w:lang w:val="en-US" w:eastAsia="en-US"/>
        </w:rPr>
        <mc:AlternateContent>
          <mc:Choice Requires="wpg">
            <w:drawing>
              <wp:anchor distT="0" distB="0" distL="114300" distR="114300" simplePos="0" relativeHeight="251645952" behindDoc="0" locked="0" layoutInCell="0" allowOverlap="1" wp14:anchorId="41A12BA7" wp14:editId="5F1482CD">
                <wp:simplePos x="0" y="0"/>
                <wp:positionH relativeFrom="column">
                  <wp:posOffset>280670</wp:posOffset>
                </wp:positionH>
                <wp:positionV relativeFrom="paragraph">
                  <wp:posOffset>-170815</wp:posOffset>
                </wp:positionV>
                <wp:extent cx="2536190" cy="1685290"/>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6190" cy="1685290"/>
                          <a:chOff x="2094" y="4614"/>
                          <a:chExt cx="4680" cy="2160"/>
                        </a:xfrm>
                      </wpg:grpSpPr>
                      <wps:wsp>
                        <wps:cNvPr id="243" name="Text Box 17"/>
                        <wps:cNvSpPr txBox="1">
                          <a:spLocks noChangeArrowheads="1"/>
                        </wps:cNvSpPr>
                        <wps:spPr bwMode="auto">
                          <a:xfrm>
                            <a:off x="5094" y="473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FootnoteText"/>
                                <w:rPr>
                                  <w:lang w:val="en-US"/>
                                </w:rPr>
                              </w:pPr>
                              <w:r>
                                <w:rPr>
                                  <w:lang w:val="en-US"/>
                                </w:rPr>
                                <w:t>AS</w:t>
                              </w:r>
                            </w:p>
                          </w:txbxContent>
                        </wps:txbx>
                        <wps:bodyPr rot="0" vert="horz" wrap="square" lIns="91440" tIns="45720" rIns="91440" bIns="45720" anchor="t" anchorCtr="0" upright="1">
                          <a:noAutofit/>
                        </wps:bodyPr>
                      </wps:wsp>
                      <wps:wsp>
                        <wps:cNvPr id="244" name="Text Box 18"/>
                        <wps:cNvSpPr txBox="1">
                          <a:spLocks noChangeArrowheads="1"/>
                        </wps:cNvSpPr>
                        <wps:spPr bwMode="auto">
                          <a:xfrm>
                            <a:off x="2094" y="461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Heading6"/>
                              </w:pPr>
                              <w:r>
                                <w:t>P</w:t>
                              </w:r>
                            </w:p>
                          </w:txbxContent>
                        </wps:txbx>
                        <wps:bodyPr rot="0" vert="horz" wrap="square" lIns="91440" tIns="45720" rIns="91440" bIns="45720" anchor="t" anchorCtr="0" upright="1">
                          <a:noAutofit/>
                        </wps:bodyPr>
                      </wps:wsp>
                      <wps:wsp>
                        <wps:cNvPr id="245" name="Text Box 19"/>
                        <wps:cNvSpPr txBox="1">
                          <a:spLocks noChangeArrowheads="1"/>
                        </wps:cNvSpPr>
                        <wps:spPr bwMode="auto">
                          <a:xfrm>
                            <a:off x="6054" y="641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Pr="00387060" w:rsidRDefault="002F1BCA" w:rsidP="00387060">
                              <w:pPr>
                                <w:pStyle w:val="Heading6"/>
                              </w:pPr>
                              <w:r>
                                <w:t>Y</w:t>
                              </w:r>
                            </w:p>
                          </w:txbxContent>
                        </wps:txbx>
                        <wps:bodyPr rot="0" vert="horz" wrap="square" lIns="91440" tIns="45720" rIns="91440" bIns="45720" anchor="t" anchorCtr="0" upright="1">
                          <a:noAutofit/>
                        </wps:bodyPr>
                      </wps:wsp>
                      <wps:wsp>
                        <wps:cNvPr id="246" name="Line 20"/>
                        <wps:cNvCnPr/>
                        <wps:spPr bwMode="auto">
                          <a:xfrm flipV="1">
                            <a:off x="2634" y="4794"/>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21"/>
                        <wps:cNvCnPr/>
                        <wps:spPr bwMode="auto">
                          <a:xfrm>
                            <a:off x="2454" y="6414"/>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Freeform 22"/>
                        <wps:cNvSpPr>
                          <a:spLocks/>
                        </wps:cNvSpPr>
                        <wps:spPr bwMode="auto">
                          <a:xfrm>
                            <a:off x="3114" y="4734"/>
                            <a:ext cx="1980" cy="1440"/>
                          </a:xfrm>
                          <a:custGeom>
                            <a:avLst/>
                            <a:gdLst>
                              <a:gd name="T0" fmla="*/ 0 w 1980"/>
                              <a:gd name="T1" fmla="*/ 1440 h 1440"/>
                              <a:gd name="T2" fmla="*/ 720 w 1980"/>
                              <a:gd name="T3" fmla="*/ 1080 h 1440"/>
                              <a:gd name="T4" fmla="*/ 1440 w 1980"/>
                              <a:gd name="T5" fmla="*/ 540 h 1440"/>
                              <a:gd name="T6" fmla="*/ 1980 w 1980"/>
                              <a:gd name="T7" fmla="*/ 0 h 1440"/>
                            </a:gdLst>
                            <a:ahLst/>
                            <a:cxnLst>
                              <a:cxn ang="0">
                                <a:pos x="T0" y="T1"/>
                              </a:cxn>
                              <a:cxn ang="0">
                                <a:pos x="T2" y="T3"/>
                              </a:cxn>
                              <a:cxn ang="0">
                                <a:pos x="T4" y="T5"/>
                              </a:cxn>
                              <a:cxn ang="0">
                                <a:pos x="T6" y="T7"/>
                              </a:cxn>
                            </a:cxnLst>
                            <a:rect l="0" t="0" r="r" b="b"/>
                            <a:pathLst>
                              <a:path w="1980" h="1440">
                                <a:moveTo>
                                  <a:pt x="0" y="1440"/>
                                </a:moveTo>
                                <a:cubicBezTo>
                                  <a:pt x="240" y="1335"/>
                                  <a:pt x="480" y="1230"/>
                                  <a:pt x="720" y="1080"/>
                                </a:cubicBezTo>
                                <a:cubicBezTo>
                                  <a:pt x="960" y="930"/>
                                  <a:pt x="1230" y="720"/>
                                  <a:pt x="1440" y="540"/>
                                </a:cubicBezTo>
                                <a:cubicBezTo>
                                  <a:pt x="1650" y="360"/>
                                  <a:pt x="1890" y="90"/>
                                  <a:pt x="1980" y="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69" style="position:absolute;left:0;text-align:left;margin-left:22.1pt;margin-top:-13.45pt;width:199.7pt;height:132.7pt;z-index:251645952" coordorigin="2094,4614" coordsize="46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p5yAUAAMMZAAAOAAAAZHJzL2Uyb0RvYy54bWzsWV9v4zYMfx+w7yD4cUAutmM7cXDpoU2a&#10;YkC3HXDd3hVbsY3Zlic7TXqHffeRlOU4ubr3p8DtDmgeElmiKZIiqR+Z128ORc7uhaozWS4s55Vt&#10;MVFGMs7KZGH9ebcezSxWN7yMeS5LsbAeRG29ufj5p9f7ai5cmco8FooBk7Ke76uFlTZNNR+P6ygV&#10;Ba9fyUqUsLiVquANPKpkHCu+B+5FPnZtOxjvpYorJSNR1zC70ovWBfHfbkXU/LHd1qJh+cIC2Rr6&#10;VvS9we/xxWs+TxSv0ixqxeBfIUXBsxI27ViteMPZTmUfsSqySMlabptXkSzGcrvNIkE6gDaOfabN&#10;jZK7inRJ5vuk6swEpj2z01ezjX6/f6tYFi8s13MtVvICDon2ZTgB5tlXyRyoblT1rnqrtI4wvJXR&#10;3zUsj8/X8TnRxGyz/03GwJDvGknmOWxVgSxAcXagU3joTkEcGhbBpOtPAieEw4pgzQlmvgsPdE5R&#10;CoeJ77l26FkMlr3A8czadfu+F8zal10noDfHfK43JmFb4VAz8Ln6aNb6eWZ9l/JK0GnVaLDOrBNj&#10;1jvU8EoemDPVhiU6tCprDjAP2pKRam1cVsplystEXCol96ngMQjo4JugRveqVqNGJp+ytt9ZbTpp&#10;rWZsPnVbk03OLMbnlaqbGyELhoOFpSCkSEp+f1s3KMyRBE+2lnkWr7M8pweVbJa5Yvccwm9NH5L/&#10;jCwvkbiU+JrmqGdAOtgD11BOCqcPoeN69pUbjtbBbDry1p4/Cqf2bGQ74VUY2F7ordb/ooCON0+z&#10;OBblbVYKE9qO93ln3CYZHZQU3Gy/sELf9fUJDSpp0+cxJYusgUyXZ8XCmnVEfI7nel3G5N8Nz3I9&#10;Hp+KT1YGG5hfsgp5AR68doHmsDlQIDuB8a6NjB/AL5SEc4PzhTQNg1Sq9xbbQ8pbWPU/O66ExfJf&#10;S/Ct0PE8IGvowfPJJ1R/ZdNf4WUErBZWYzE9XDY6r+4qlSUp7KS9uZSXEP3bjHwFHVdL1XoxxN83&#10;C0RIGTq/HQNxZkwFAfvtAvGR9GUC0ccTwMSHAx0LJme+BOKPFohdmn8JxJMb0f84EMP/JRAD29c4&#10;IvAMjjCB+HIjnmLUH/pG7NL8SyCeBGJgApEwEmBAuHFabLks36r2aRhcsm2eVX+Zm74F9W4A6JLA&#10;+RRQOgEbE1Tt3eYAAMKFDpcfIWSLMnPAbE+hzA4r8nlePhuaQZnVIrBH0BhrHiooYRqVARbPASwB&#10;ECxEDKBJQMWLI63JE5DVDq9n1zNv5LnB9cizV6vR5XrpjYK1M/VXk9VyuXJOISsC4edD1jNQ3QFi&#10;jc7B+J9AlDpYULu2UvpmSG166pdU9HyJX6Lmxhu9wRQ/mZpC8cUbX7yxTIYKeGhh6bphrYTAVhRz&#10;285IrwqHkrbfE+mtoOMOp9Ceq04cACE6cZ7X505oXJVqtNPcGe10hY6sTFUOnai4rZ2T2JQ9kH63&#10;RQ79rV/GzGZ7RlyBFxIbGqdHg3uxlJkt+2TQK+pYAVQaYAatj47KsWdDzEDrIxnu+bhoABs7MiiP&#10;BiSDO62jQgUHmEGK6cj6rCAtdpbjqW5x8Hl0KFtrwgjqXejA2XQ/VbLGhtQdmBaKtjvdniF6NOsA&#10;MRgPiSftzQFUTxBrl7jzP4sYlEfOVHiAJsRZ/7biY/vmvBeqLAa90A1uABcxb1BrM8TbTjtfCgPs&#10;D+BKIe/FnSSa5tjHM34CGx4Jot0mi67E+z45dHBITmcyIbVgV2LjoZOD/I47oYxs5gmL4zy4kDHD&#10;CdvHNoFmEDELT3kRb9wEmWqNaW8SHuePhfcp19MnLbAT+HqTtm1mBHZm2L8EZqZz2ZJTFMP0Y1qA&#10;1dD2hIq6Q8Cz60X3R7DHnflTCIuoqGLo5pQJnc5wC264O/UkBAIzgSDfJ8AZVnao39jrrX0ZEvr+&#10;G2nU34Z/Cui82n818K+I/jOM+/+9XPwHAAD//wMAUEsDBBQABgAIAAAAIQDPAcls4QAAAAoBAAAP&#10;AAAAZHJzL2Rvd25yZXYueG1sTI9NS8NAEIbvgv9hGcFbu/lqqDGTUop6KoKtIN6myTQJze6G7DZJ&#10;/73rSY/D+/C+z+SbWXVi5MG2RiOEywAE69JUra4RPo+vizUI60hX1BnNCDe2sCnu73LKKjPpDx4P&#10;rha+RNuMEBrn+kxKWzasyC5Nz9pnZzMocv4calkNNPly1ckoCFKpqNV+oaGedw2Xl8NVIbxNNG3j&#10;8GXcX8672/dx9f61Dxnx8WHePoNwPLs/GH71vToU3ulkrrqyokNIksiTCIsofQLhgSSJUxAnhChe&#10;r0AWufz/QvEDAAD//wMAUEsBAi0AFAAGAAgAAAAhALaDOJL+AAAA4QEAABMAAAAAAAAAAAAAAAAA&#10;AAAAAFtDb250ZW50X1R5cGVzXS54bWxQSwECLQAUAAYACAAAACEAOP0h/9YAAACUAQAACwAAAAAA&#10;AAAAAAAAAAAvAQAAX3JlbHMvLnJlbHNQSwECLQAUAAYACAAAACEABwiqecgFAADDGQAADgAAAAAA&#10;AAAAAAAAAAAuAgAAZHJzL2Uyb0RvYy54bWxQSwECLQAUAAYACAAAACEAzwHJbOEAAAAKAQAADwAA&#10;AAAAAAAAAAAAAAAiCAAAZHJzL2Rvd25yZXYueG1sUEsFBgAAAAAEAAQA8wAAADAJAAAAAA==&#10;" o:allowincell="f">
                <v:shape id="Text Box 17" o:spid="_x0000_s1070" type="#_x0000_t202" style="position:absolute;left:5094;top:473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J2sMA&#10;AADcAAAADwAAAGRycy9kb3ducmV2LnhtbESP26rCMBRE3wX/IWzBF9HUy/FSjeI5oPjq5QO2zbYt&#10;Njulibb+vRGE8zjMzBpmtWlMIZ5UudyyguEgAkGcWJ1zquBy3vXnIJxH1lhYJgUvcrBZt1srjLWt&#10;+UjPk09FgLCLUUHmfRlL6ZKMDLqBLYmDd7OVQR9klUpdYR3gppCjKJpKgzmHhQxL+ssouZ8eRsHt&#10;UPd+FvV17y+z42T6i/nsal9KdTvNdgnCU+P/w9/2QSsYTc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J2sMAAADcAAAADwAAAAAAAAAAAAAAAACYAgAAZHJzL2Rv&#10;d25yZXYueG1sUEsFBgAAAAAEAAQA9QAAAIgDAAAAAA==&#10;" stroked="f">
                  <v:textbox>
                    <w:txbxContent>
                      <w:p w:rsidR="002F1BCA" w:rsidRDefault="002F1BCA" w:rsidP="00387060">
                        <w:pPr>
                          <w:pStyle w:val="FootnoteText"/>
                          <w:rPr>
                            <w:lang w:val="en-US"/>
                          </w:rPr>
                        </w:pPr>
                        <w:r>
                          <w:rPr>
                            <w:lang w:val="en-US"/>
                          </w:rPr>
                          <w:t>AS</w:t>
                        </w:r>
                      </w:p>
                    </w:txbxContent>
                  </v:textbox>
                </v:shape>
                <v:shape id="Text Box 18" o:spid="_x0000_s1071" type="#_x0000_t202" style="position:absolute;left:2094;top:46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RrsQA&#10;AADcAAAADwAAAGRycy9kb3ducmV2LnhtbESP22rDMBBE3wv9B7GFvpRabnDsxokS2kJKXnP5gI21&#10;vlBrZSzVl7+vAoU8DjNzhtnsJtOKgXrXWFbwFsUgiAurG64UXM7713cQziNrbC2Tgpkc7LaPDxvM&#10;tR35SMPJVyJA2OWooPa+y6V0RU0GXWQ74uCVtjfog+wrqXscA9y0chHHqTTYcFiosaOvmoqf069R&#10;UB7Gl+VqvH77S3ZM0k9ssqudlXp+mj7WIDxN/h7+bx+0gkWS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oka7EAAAA3AAAAA8AAAAAAAAAAAAAAAAAmAIAAGRycy9k&#10;b3ducmV2LnhtbFBLBQYAAAAABAAEAPUAAACJAwAAAAA=&#10;" stroked="f">
                  <v:textbox>
                    <w:txbxContent>
                      <w:p w:rsidR="002F1BCA" w:rsidRDefault="002F1BCA" w:rsidP="00387060">
                        <w:pPr>
                          <w:pStyle w:val="Heading6"/>
                        </w:pPr>
                        <w:r>
                          <w:t>P</w:t>
                        </w:r>
                      </w:p>
                    </w:txbxContent>
                  </v:textbox>
                </v:shape>
                <v:shape id="Text Box 19" o:spid="_x0000_s1072" type="#_x0000_t202" style="position:absolute;left:6054;top:64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0NcMA&#10;AADcAAAADwAAAGRycy9kb3ducmV2LnhtbESP3YrCMBSE7xd8h3CEvVlsqvjbNYouKN768wCnzbEt&#10;25yUJtr69kYQvBxm5htmue5MJe7UuNKygmEUgyDOrC45V3A57wZzEM4ja6wsk4IHOVivel9LTLRt&#10;+Uj3k89FgLBLUEHhfZ1I6bKCDLrI1sTBu9rGoA+yyaVusA1wU8lRHE+lwZLDQoE1/RWU/Z9uRsH1&#10;0P5MFm2695fZcTzdYjlL7UOp7363+QXhqfOf8Lt90ApG4wm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Q0NcMAAADcAAAADwAAAAAAAAAAAAAAAACYAgAAZHJzL2Rv&#10;d25yZXYueG1sUEsFBgAAAAAEAAQA9QAAAIgDAAAAAA==&#10;" stroked="f">
                  <v:textbox>
                    <w:txbxContent>
                      <w:p w:rsidR="002F1BCA" w:rsidRPr="00387060" w:rsidRDefault="002F1BCA" w:rsidP="00387060">
                        <w:pPr>
                          <w:pStyle w:val="Heading6"/>
                        </w:pPr>
                        <w:r>
                          <w:t>Y</w:t>
                        </w:r>
                      </w:p>
                    </w:txbxContent>
                  </v:textbox>
                </v:shape>
                <v:line id="Line 20" o:spid="_x0000_s1073" style="position:absolute;flip:y;visibility:visible;mso-wrap-style:square" from="2634,4794" to="2634,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yisUAAADcAAAADwAAAGRycy9kb3ducmV2LnhtbESPT2vCQBDF70K/wzIFL6FuqkX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RyisUAAADcAAAADwAAAAAAAAAA&#10;AAAAAAChAgAAZHJzL2Rvd25yZXYueG1sUEsFBgAAAAAEAAQA+QAAAJMDAAAAAA==&#10;">
                  <v:stroke endarrow="block"/>
                </v:line>
                <v:line id="Line 21" o:spid="_x0000_s1074" style="position:absolute;visibility:visible;mso-wrap-style:square" from="2454,6414" to="6234,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QgsUAAADcAAAADwAAAGRycy9kb3ducmV2LnhtbESPQWsCMRSE74X+h/AKvdWsI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eQgsUAAADcAAAADwAAAAAAAAAA&#10;AAAAAAChAgAAZHJzL2Rvd25yZXYueG1sUEsFBgAAAAAEAAQA+QAAAJMDAAAAAA==&#10;">
                  <v:stroke endarrow="block"/>
                </v:line>
                <v:shape id="Freeform 22" o:spid="_x0000_s1075" style="position:absolute;left:3114;top:4734;width:1980;height:1440;visibility:visible;mso-wrap-style:square;v-text-anchor:top" coordsize="19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tr4A&#10;AADcAAAADwAAAGRycy9kb3ducmV2LnhtbERPTYvCMBC9L/gfwgh726aKFOkaSxEUD150xfNsM7bF&#10;ZhKaqPHfbw7CHh/ve1VFM4gHjb63rGCW5SCIG6t7bhWcf7ZfSxA+IGscLJOCF3mo1pOPFZbaPvlI&#10;j1NoRQphX6KCLgRXSumbjgz6zDrixF3taDAkOLZSj/hM4WaQ8zwvpMGeU0OHjjYdNbfT3Sgoit/L&#10;1uzY1rhxbjf4Q6TolfqcxvobRKAY/sVv914rmC/S2nQmHQG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Cqra+AAAA3AAAAA8AAAAAAAAAAAAAAAAAmAIAAGRycy9kb3ducmV2&#10;LnhtbFBLBQYAAAAABAAEAPUAAACDAwAAAAA=&#10;" path="m,1440c240,1335,480,1230,720,1080,960,930,1230,720,1440,540,1650,360,1890,90,1980,e" filled="f" strokeweight="2.25pt">
                  <v:path arrowok="t" o:connecttype="custom" o:connectlocs="0,1440;720,1080;1440,540;1980,0" o:connectangles="0,0,0,0"/>
                </v:shape>
              </v:group>
            </w:pict>
          </mc:Fallback>
        </mc:AlternateContent>
      </w: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026CC9" w:rsidRDefault="00026CC9" w:rsidP="00026CC9">
      <w:pPr>
        <w:pStyle w:val="BodyText2"/>
        <w:spacing w:after="0" w:line="240" w:lineRule="auto"/>
        <w:ind w:firstLine="340"/>
        <w:jc w:val="center"/>
        <w:rPr>
          <w:sz w:val="20"/>
          <w:szCs w:val="20"/>
          <w:lang w:val="ru-RU"/>
        </w:rPr>
      </w:pPr>
    </w:p>
    <w:p w:rsidR="00026CC9" w:rsidRDefault="00026CC9" w:rsidP="00026CC9">
      <w:pPr>
        <w:pStyle w:val="BodyText2"/>
        <w:spacing w:after="0" w:line="240" w:lineRule="auto"/>
        <w:ind w:firstLine="340"/>
        <w:jc w:val="center"/>
        <w:rPr>
          <w:sz w:val="20"/>
          <w:szCs w:val="20"/>
          <w:lang w:val="ru-RU"/>
        </w:rPr>
      </w:pPr>
    </w:p>
    <w:p w:rsidR="00387060" w:rsidRPr="00026CC9" w:rsidRDefault="00387060" w:rsidP="00026CC9">
      <w:pPr>
        <w:pStyle w:val="BodyText2"/>
        <w:spacing w:after="0" w:line="240" w:lineRule="auto"/>
        <w:ind w:firstLine="340"/>
        <w:jc w:val="center"/>
        <w:rPr>
          <w:sz w:val="20"/>
          <w:szCs w:val="20"/>
          <w:lang w:val="ru-RU"/>
        </w:rPr>
      </w:pPr>
      <w:r w:rsidRPr="00026CC9">
        <w:rPr>
          <w:sz w:val="20"/>
          <w:szCs w:val="20"/>
          <w:lang w:val="ru-RU"/>
        </w:rPr>
        <w:t>Рисунок 1.</w:t>
      </w:r>
      <w:r w:rsidR="00D32DE6">
        <w:rPr>
          <w:sz w:val="20"/>
          <w:szCs w:val="20"/>
          <w:lang w:val="ru-RU"/>
        </w:rPr>
        <w:t>4</w:t>
      </w:r>
      <w:r w:rsidRPr="00026CC9">
        <w:rPr>
          <w:sz w:val="20"/>
          <w:szCs w:val="20"/>
          <w:lang w:val="ru-RU"/>
        </w:rPr>
        <w:t xml:space="preserve"> - </w:t>
      </w:r>
      <w:r w:rsidRPr="00026CC9">
        <w:rPr>
          <w:b/>
          <w:sz w:val="20"/>
          <w:szCs w:val="20"/>
        </w:rPr>
        <w:t>Совокупное предложение в кейнсианском случае</w:t>
      </w:r>
    </w:p>
    <w:p w:rsidR="00D32DE6" w:rsidRDefault="00D32DE6" w:rsidP="00D32DE6">
      <w:pPr>
        <w:pStyle w:val="BodyText2"/>
        <w:spacing w:after="0" w:line="240" w:lineRule="auto"/>
        <w:ind w:firstLine="340"/>
        <w:jc w:val="both"/>
        <w:rPr>
          <w:sz w:val="20"/>
          <w:szCs w:val="20"/>
          <w:lang w:val="ru-RU"/>
        </w:rPr>
      </w:pPr>
    </w:p>
    <w:p w:rsidR="00D32DE6" w:rsidRPr="00026CC9" w:rsidRDefault="00D32DE6" w:rsidP="00D32DE6">
      <w:pPr>
        <w:pStyle w:val="BodyText2"/>
        <w:spacing w:after="0" w:line="240" w:lineRule="auto"/>
        <w:ind w:firstLine="340"/>
        <w:jc w:val="both"/>
        <w:rPr>
          <w:sz w:val="20"/>
          <w:szCs w:val="20"/>
        </w:rPr>
      </w:pPr>
      <w:r w:rsidRPr="00026CC9">
        <w:rPr>
          <w:sz w:val="20"/>
          <w:szCs w:val="20"/>
        </w:rPr>
        <w:t xml:space="preserve">В </w:t>
      </w:r>
      <w:r w:rsidRPr="00026CC9">
        <w:rPr>
          <w:i/>
          <w:sz w:val="20"/>
          <w:szCs w:val="20"/>
        </w:rPr>
        <w:t>крайнем кейнсианском</w:t>
      </w:r>
      <w:r w:rsidRPr="00026CC9">
        <w:rPr>
          <w:sz w:val="20"/>
          <w:szCs w:val="20"/>
        </w:rPr>
        <w:t xml:space="preserve"> случае кривая совокупного предложения является горизонтальной прямой линией. </w:t>
      </w:r>
    </w:p>
    <w:p w:rsidR="00026CC9" w:rsidRDefault="00026CC9" w:rsidP="00026CC9">
      <w:pPr>
        <w:pStyle w:val="BodyText2"/>
        <w:spacing w:after="0" w:line="240" w:lineRule="auto"/>
        <w:ind w:firstLine="340"/>
        <w:jc w:val="center"/>
        <w:rPr>
          <w:b/>
          <w:sz w:val="20"/>
          <w:szCs w:val="20"/>
          <w:lang w:val="ru-RU"/>
        </w:rPr>
      </w:pPr>
    </w:p>
    <w:p w:rsidR="00387060" w:rsidRPr="00026CC9" w:rsidRDefault="0060271B" w:rsidP="00026CC9">
      <w:pPr>
        <w:pStyle w:val="BodyText2"/>
        <w:spacing w:after="0" w:line="240" w:lineRule="auto"/>
        <w:ind w:firstLine="340"/>
        <w:jc w:val="center"/>
        <w:rPr>
          <w:b/>
          <w:sz w:val="20"/>
          <w:szCs w:val="20"/>
        </w:rPr>
      </w:pPr>
      <w:r w:rsidRPr="00026CC9">
        <w:rPr>
          <w:b/>
          <w:sz w:val="20"/>
          <w:szCs w:val="20"/>
          <w:lang w:val="ru-RU"/>
        </w:rPr>
        <w:t>Модель</w:t>
      </w:r>
      <w:r w:rsidR="00387060" w:rsidRPr="00026CC9">
        <w:rPr>
          <w:b/>
          <w:sz w:val="20"/>
          <w:szCs w:val="20"/>
        </w:rPr>
        <w:t xml:space="preserve"> </w:t>
      </w:r>
      <w:r w:rsidR="00387060" w:rsidRPr="00026CC9">
        <w:rPr>
          <w:b/>
          <w:sz w:val="20"/>
          <w:szCs w:val="20"/>
          <w:lang w:val="en-US"/>
        </w:rPr>
        <w:t>AD</w:t>
      </w:r>
      <w:r w:rsidR="00387060" w:rsidRPr="00026CC9">
        <w:rPr>
          <w:b/>
          <w:sz w:val="20"/>
          <w:szCs w:val="20"/>
        </w:rPr>
        <w:t>-</w:t>
      </w:r>
      <w:r w:rsidR="00387060" w:rsidRPr="00026CC9">
        <w:rPr>
          <w:b/>
          <w:sz w:val="20"/>
          <w:szCs w:val="20"/>
          <w:lang w:val="en-US"/>
        </w:rPr>
        <w:t>AS</w:t>
      </w:r>
      <w:r w:rsidR="00387060" w:rsidRPr="00026CC9">
        <w:rPr>
          <w:b/>
          <w:sz w:val="20"/>
          <w:szCs w:val="20"/>
        </w:rPr>
        <w:t>. Равновесие совокупного спроса и совокупного предложения</w:t>
      </w: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jc w:val="both"/>
        <w:rPr>
          <w:sz w:val="20"/>
          <w:szCs w:val="20"/>
        </w:rPr>
      </w:pPr>
      <w:r w:rsidRPr="00026CC9">
        <w:rPr>
          <w:sz w:val="20"/>
          <w:szCs w:val="20"/>
        </w:rPr>
        <w:t xml:space="preserve">Изобразив кривые совокупного спроса и совокупного предложения на одной диаграмме, получим графическую модель </w:t>
      </w:r>
      <w:r w:rsidRPr="00026CC9">
        <w:rPr>
          <w:sz w:val="20"/>
          <w:szCs w:val="20"/>
          <w:lang w:val="en-US"/>
        </w:rPr>
        <w:t>AD</w:t>
      </w:r>
      <w:r w:rsidRPr="00026CC9">
        <w:rPr>
          <w:sz w:val="20"/>
          <w:szCs w:val="20"/>
        </w:rPr>
        <w:t>-</w:t>
      </w:r>
      <w:r w:rsidRPr="00026CC9">
        <w:rPr>
          <w:sz w:val="20"/>
          <w:szCs w:val="20"/>
          <w:lang w:val="en-US"/>
        </w:rPr>
        <w:t>AS</w:t>
      </w:r>
      <w:r w:rsidRPr="00026CC9">
        <w:rPr>
          <w:sz w:val="20"/>
          <w:szCs w:val="20"/>
        </w:rPr>
        <w:t>. При этом могут быть три случая, соответствующих классическому, кейнсианскому и крайнему кейнсианскому подходам к совокупному предложению.</w:t>
      </w:r>
      <w:r w:rsidR="0060271B" w:rsidRPr="00026CC9">
        <w:rPr>
          <w:sz w:val="20"/>
          <w:szCs w:val="20"/>
        </w:rPr>
        <w:t xml:space="preserve"> Равновесие в каждом случае определяется точкой пересечения кривых </w:t>
      </w:r>
      <w:r w:rsidR="0060271B" w:rsidRPr="00026CC9">
        <w:rPr>
          <w:sz w:val="20"/>
          <w:szCs w:val="20"/>
          <w:lang w:val="en-US"/>
        </w:rPr>
        <w:t>AD</w:t>
      </w:r>
      <w:r w:rsidR="0060271B" w:rsidRPr="00026CC9">
        <w:rPr>
          <w:sz w:val="20"/>
          <w:szCs w:val="20"/>
        </w:rPr>
        <w:t xml:space="preserve"> и </w:t>
      </w:r>
      <w:r w:rsidR="0060271B" w:rsidRPr="00026CC9">
        <w:rPr>
          <w:sz w:val="20"/>
          <w:szCs w:val="20"/>
          <w:lang w:val="en-US"/>
        </w:rPr>
        <w:t>AS</w:t>
      </w:r>
      <w:r w:rsidR="0060271B" w:rsidRPr="00026CC9">
        <w:rPr>
          <w:sz w:val="20"/>
          <w:szCs w:val="20"/>
        </w:rPr>
        <w:t>.</w:t>
      </w:r>
    </w:p>
    <w:p w:rsidR="00387060" w:rsidRPr="00026CC9" w:rsidRDefault="00387060" w:rsidP="00026CC9">
      <w:pPr>
        <w:pStyle w:val="BodyText2"/>
        <w:spacing w:after="0" w:line="240" w:lineRule="auto"/>
        <w:ind w:firstLine="340"/>
        <w:rPr>
          <w:sz w:val="20"/>
          <w:szCs w:val="20"/>
        </w:rPr>
      </w:pPr>
      <w:r w:rsidRPr="00026CC9">
        <w:rPr>
          <w:noProof/>
          <w:sz w:val="20"/>
          <w:szCs w:val="20"/>
          <w:lang w:val="en-US" w:eastAsia="en-US"/>
        </w:rPr>
        <mc:AlternateContent>
          <mc:Choice Requires="wpg">
            <w:drawing>
              <wp:anchor distT="0" distB="0" distL="114300" distR="114300" simplePos="0" relativeHeight="251646976" behindDoc="0" locked="0" layoutInCell="0" allowOverlap="1" wp14:anchorId="3C6EC5A6" wp14:editId="00A152A4">
                <wp:simplePos x="0" y="0"/>
                <wp:positionH relativeFrom="column">
                  <wp:posOffset>334258</wp:posOffset>
                </wp:positionH>
                <wp:positionV relativeFrom="paragraph">
                  <wp:posOffset>31335</wp:posOffset>
                </wp:positionV>
                <wp:extent cx="2775006" cy="1860605"/>
                <wp:effectExtent l="0" t="0" r="6350" b="635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5006" cy="1860605"/>
                          <a:chOff x="2034" y="8154"/>
                          <a:chExt cx="4680" cy="2160"/>
                        </a:xfrm>
                      </wpg:grpSpPr>
                      <wps:wsp>
                        <wps:cNvPr id="233" name="Text Box 24"/>
                        <wps:cNvSpPr txBox="1">
                          <a:spLocks noChangeArrowheads="1"/>
                        </wps:cNvSpPr>
                        <wps:spPr bwMode="auto">
                          <a:xfrm>
                            <a:off x="4014" y="833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rPr>
                                  <w:lang w:val="en-US"/>
                                </w:rPr>
                              </w:pPr>
                              <w:r>
                                <w:rPr>
                                  <w:sz w:val="20"/>
                                  <w:lang w:val="en-US"/>
                                </w:rPr>
                                <w:t>A</w:t>
                              </w:r>
                              <w:r>
                                <w:rPr>
                                  <w:lang w:val="en-US"/>
                                </w:rPr>
                                <w:t>S</w:t>
                              </w:r>
                            </w:p>
                          </w:txbxContent>
                        </wps:txbx>
                        <wps:bodyPr rot="0" vert="horz" wrap="square" lIns="91440" tIns="45720" rIns="91440" bIns="45720" anchor="t" anchorCtr="0" upright="1">
                          <a:noAutofit/>
                        </wps:bodyPr>
                      </wps:wsp>
                      <wps:wsp>
                        <wps:cNvPr id="234" name="Text Box 25"/>
                        <wps:cNvSpPr txBox="1">
                          <a:spLocks noChangeArrowheads="1"/>
                        </wps:cNvSpPr>
                        <wps:spPr bwMode="auto">
                          <a:xfrm>
                            <a:off x="2034" y="8154"/>
                            <a:ext cx="5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Heading6"/>
                              </w:pPr>
                            </w:p>
                            <w:p w:rsidR="002F1BCA" w:rsidRDefault="002F1BCA" w:rsidP="00387060">
                              <w:pPr>
                                <w:pStyle w:val="Heading6"/>
                              </w:pPr>
                              <w:r>
                                <w:t>P</w:t>
                              </w:r>
                            </w:p>
                            <w:p w:rsidR="002F1BCA" w:rsidRDefault="002F1BCA" w:rsidP="00387060">
                              <w:pPr>
                                <w:rPr>
                                  <w:i/>
                                  <w:lang w:val="en-US"/>
                                </w:rPr>
                              </w:pPr>
                            </w:p>
                            <w:p w:rsidR="002F1BCA" w:rsidRDefault="002F1BCA" w:rsidP="00387060">
                              <w:pPr>
                                <w:rPr>
                                  <w:i/>
                                  <w:sz w:val="20"/>
                                  <w:lang w:val="en-US"/>
                                </w:rPr>
                              </w:pPr>
                            </w:p>
                            <w:p w:rsidR="002F1BCA" w:rsidRDefault="002F1BCA" w:rsidP="00387060">
                              <w:pPr>
                                <w:rPr>
                                  <w:i/>
                                  <w:sz w:val="20"/>
                                  <w:vertAlign w:val="subscript"/>
                                  <w:lang w:val="en-US"/>
                                </w:rPr>
                              </w:pPr>
                              <w:r>
                                <w:rPr>
                                  <w:i/>
                                  <w:sz w:val="20"/>
                                  <w:lang w:val="en-US"/>
                                </w:rPr>
                                <w:t>P</w:t>
                              </w:r>
                              <w:r>
                                <w:rPr>
                                  <w:i/>
                                  <w:sz w:val="20"/>
                                  <w:vertAlign w:val="subscript"/>
                                  <w:lang w:val="en-US"/>
                                </w:rPr>
                                <w:t>0</w:t>
                              </w:r>
                            </w:p>
                          </w:txbxContent>
                        </wps:txbx>
                        <wps:bodyPr rot="0" vert="horz" wrap="square" lIns="91440" tIns="45720" rIns="91440" bIns="45720" anchor="t" anchorCtr="0" upright="1">
                          <a:noAutofit/>
                        </wps:bodyPr>
                      </wps:wsp>
                      <wps:wsp>
                        <wps:cNvPr id="235" name="Text Box 26"/>
                        <wps:cNvSpPr txBox="1">
                          <a:spLocks noChangeArrowheads="1"/>
                        </wps:cNvSpPr>
                        <wps:spPr bwMode="auto">
                          <a:xfrm>
                            <a:off x="3654" y="9954"/>
                            <a:ext cx="30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rPr>
                                  <w:i/>
                                  <w:lang w:val="en-US"/>
                                </w:rPr>
                              </w:pPr>
                              <w:r>
                                <w:rPr>
                                  <w:i/>
                                  <w:lang w:val="en-US"/>
                                </w:rPr>
                                <w:t xml:space="preserve"> </w:t>
                              </w:r>
                              <w:r>
                                <w:rPr>
                                  <w:i/>
                                  <w:sz w:val="20"/>
                                  <w:lang w:val="en-US"/>
                                </w:rPr>
                                <w:t xml:space="preserve"> Y</w:t>
                              </w:r>
                              <w:r>
                                <w:rPr>
                                  <w:i/>
                                  <w:sz w:val="20"/>
                                  <w:vertAlign w:val="subscript"/>
                                  <w:lang w:val="en-US"/>
                                </w:rPr>
                                <w:t>0</w:t>
                              </w:r>
                              <w:r>
                                <w:rPr>
                                  <w:i/>
                                  <w:sz w:val="20"/>
                                  <w:lang w:val="en-US"/>
                                </w:rPr>
                                <w:t xml:space="preserve">                                      Y</w:t>
                              </w:r>
                            </w:p>
                          </w:txbxContent>
                        </wps:txbx>
                        <wps:bodyPr rot="0" vert="horz" wrap="square" lIns="91440" tIns="45720" rIns="91440" bIns="45720" anchor="t" anchorCtr="0" upright="1">
                          <a:noAutofit/>
                        </wps:bodyPr>
                      </wps:wsp>
                      <wps:wsp>
                        <wps:cNvPr id="236" name="Line 27"/>
                        <wps:cNvCnPr/>
                        <wps:spPr bwMode="auto">
                          <a:xfrm flipV="1">
                            <a:off x="2574" y="8334"/>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28"/>
                        <wps:cNvCnPr/>
                        <wps:spPr bwMode="auto">
                          <a:xfrm>
                            <a:off x="2394" y="9954"/>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29"/>
                        <wps:cNvCnPr/>
                        <wps:spPr bwMode="auto">
                          <a:xfrm flipV="1">
                            <a:off x="4014" y="8334"/>
                            <a:ext cx="0" cy="1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9" name="Freeform 30"/>
                        <wps:cNvSpPr>
                          <a:spLocks/>
                        </wps:cNvSpPr>
                        <wps:spPr bwMode="auto">
                          <a:xfrm>
                            <a:off x="3294" y="8514"/>
                            <a:ext cx="1800" cy="900"/>
                          </a:xfrm>
                          <a:custGeom>
                            <a:avLst/>
                            <a:gdLst>
                              <a:gd name="T0" fmla="*/ 0 w 1800"/>
                              <a:gd name="T1" fmla="*/ 0 h 900"/>
                              <a:gd name="T2" fmla="*/ 360 w 1800"/>
                              <a:gd name="T3" fmla="*/ 360 h 900"/>
                              <a:gd name="T4" fmla="*/ 1080 w 1800"/>
                              <a:gd name="T5" fmla="*/ 720 h 900"/>
                              <a:gd name="T6" fmla="*/ 1800 w 1800"/>
                              <a:gd name="T7" fmla="*/ 900 h 900"/>
                            </a:gdLst>
                            <a:ahLst/>
                            <a:cxnLst>
                              <a:cxn ang="0">
                                <a:pos x="T0" y="T1"/>
                              </a:cxn>
                              <a:cxn ang="0">
                                <a:pos x="T2" y="T3"/>
                              </a:cxn>
                              <a:cxn ang="0">
                                <a:pos x="T4" y="T5"/>
                              </a:cxn>
                              <a:cxn ang="0">
                                <a:pos x="T6" y="T7"/>
                              </a:cxn>
                            </a:cxnLst>
                            <a:rect l="0" t="0" r="r" b="b"/>
                            <a:pathLst>
                              <a:path w="1800" h="900">
                                <a:moveTo>
                                  <a:pt x="0" y="0"/>
                                </a:moveTo>
                                <a:cubicBezTo>
                                  <a:pt x="90" y="120"/>
                                  <a:pt x="180" y="240"/>
                                  <a:pt x="360" y="360"/>
                                </a:cubicBezTo>
                                <a:cubicBezTo>
                                  <a:pt x="540" y="480"/>
                                  <a:pt x="840" y="630"/>
                                  <a:pt x="1080" y="720"/>
                                </a:cubicBezTo>
                                <a:cubicBezTo>
                                  <a:pt x="1320" y="810"/>
                                  <a:pt x="1680" y="870"/>
                                  <a:pt x="1800" y="90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Line 31"/>
                        <wps:cNvCnPr/>
                        <wps:spPr bwMode="auto">
                          <a:xfrm flipH="1">
                            <a:off x="2574" y="9054"/>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Text Box 32"/>
                        <wps:cNvSpPr txBox="1">
                          <a:spLocks noChangeArrowheads="1"/>
                        </wps:cNvSpPr>
                        <wps:spPr bwMode="auto">
                          <a:xfrm>
                            <a:off x="5094" y="905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rPr>
                                  <w:lang w:val="en-US"/>
                                </w:rPr>
                              </w:pPr>
                              <w:r>
                                <w:rPr>
                                  <w:sz w:val="20"/>
                                  <w:lang w:val="en-US"/>
                                </w:rPr>
                                <w:t>A</w:t>
                              </w:r>
                              <w:r>
                                <w:rPr>
                                  <w:lang w:val="en-US"/>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76" style="position:absolute;left:0;text-align:left;margin-left:26.3pt;margin-top:2.45pt;width:218.5pt;height:146.5pt;z-index:251646976" coordorigin="2034,8154" coordsize="46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ZVXAYAAEYiAAAOAAAAZHJzL2Uyb0RvYy54bWzsWt1v20YMfx+w/+GgxwGu9W3JqFM0dtwV&#10;6LYCzfZ+ls6WMEmnneTY6bD/fSRPH7YTpUs6GAhgP9jSHcUjeSTvR8pv3+3zjN0JVaWymBnWG9Ng&#10;oohknBabmfH77XIUGKyqeRHzTBZiZtyLynh39eMPb3flVNgykVksFAMmRTXdlTMjqetyOh5XUSJy&#10;Xr2RpShgci1Vzmu4VZtxrPgOuOfZ2DZNf7yTKi6VjERVwehCTxpXxH+9FlH923pdiZplMwNkq+lb&#10;0fcKv8dXb/l0o3iZpFEjBn+BFDlPC1i0Y7XgNWdblT5glaeRkpVc128imY/lep1GgnQAbSzzRJsP&#10;Sm5L0mUz3W3Kzkxg2hM7vZht9OvdZ8XSeGbYjm2wguewSbQuwwEwz67cTIHqgyq/lJ+V1hEuP8no&#10;zwqmx6fzeL/RxGy1+0XGwJBva0nm2a9VjixAcbanXbjvdkHsaxbBoD2ZeLCzBotgzgp80zc9vU9R&#10;ApuJz9mm4xoMpgPLc9u5m+Z51w9gp/Fh2/Jph8d8qhcmYRvhUDPwuao3a/V9Zv2S8FLQblVosM6s&#10;TmvWW9TwWu6ZTTLj8kCHVmX1HsZBWzJSpY3LCjlPeLER75WSu0TwGAS0UFtQo3tUq1Ehk29Z2zWt&#10;xmoOmI88v7X5xG5M5pxYjE9LVdUfhMwZXswMBSFFUvK7T1WNwvQkuLOVzNJ4mWYZ3ajNap4pdsch&#10;/Jb0IflPyLICiQuJj2mOegSkgzVwDuWkcPo7tGzXvLbD0dIPJiN36XqjcGIGI9MKr0PfdEN3sfwH&#10;BbTcaZLGsSg+pYVoQ9ty/9seN0lGByUFN9vNjNCzPb1Dg0qa9HlMyTytIdNlaQ5e2xHxKe7rTRHT&#10;btQ8zfT1+Fh8sjLYoP0lq5AX4MZrF6j3qz0FshXi8ugiKxnfg18oCfsG+wtpGi4Sqb4abAcpb2ZU&#10;f225EgbLPhbgW6Hlupgj6cb1yCfU4czqcIYXEbCaGbXB9OW81nl1W6p0k8BK2psL+R6if52Sr/RS&#10;NV4M8Xe2QATn1/mtD0RKLAfRdJ5AfCR9tYHo4Q5Q4sO90MHQJs1LJL6ySISkeonEx45E72Ek+q2p&#10;znokOj7gBwQSYdgCiTYSHcAdOhQvZyKh1Nd8JtqEm/rT53ImNpgfYLY+Ewkl2ZODKJwXn1WTvobh&#10;JVtnaflHe9Y3sN72JkNAsz3dAALhUh0y70FkgzMzQG1P4cwOLfJpVnw3OINCq8Fgj+AxVt+XUMTU&#10;KgU0ngFcAiiYixhgk4CaF6+0Jk+AVjO8CW4Cd+Ta/s3INReL0fvl3B35S2viLZzFfL6wjkErQuHv&#10;B60nsLqDxBqfg/G/gSk1gETtMHTOidUmx34ZPNcvUfPWG51wMMdP2lLx4o0Xbyw2QyU8NLEOs2RX&#10;YAFWeXmWfKIcb7OkrxHk/5gl7cCbvLyGfTJNXpLgQePyWQ25IbcLW7dbKiGwB8qcrqJoYDLmuaZf&#10;1KbpbgZz9vDJfZAhHbvJkIEHHSLgoxsu2Iyz8KCmgjR8cGJHW90ZQvq2GwQd0Ljp2WzittwGDus8&#10;g77qT2Nmsh0jprRMT2Md0SSsWQ75tWygP9mxAUw+wAjabUdUj7KCA6EjssxgiBfUKR0ZtEPYo7wA&#10;QnVEqNmAXHCidWSgXM8LoruzGU90U41Po33R2BGuoMMCPV+T8FApK2yB3oJRoW651Q1Bosd9GCAG&#10;0yGx0yAVoHqCWJ+Wt9QbAeGeJgbtkTMBx5ZY/zbiY8PwtPuuDAbd95V2tZLXqDUKhJeIrrTXJVCW&#10;gdPhRC7vxK0kkvqkcQyL9bPRdpVG1+LrIW2oLWXpXAqLEAdYgiSHbmIjBg1jrYcK9TXfMcvjO82K&#10;ejbwjAssyav1cICtHBj2ddB2C4O70Tj214AcjXUk9fFdI60DxMgssI7WsKjXjeOT43EKWxjvo/aQ&#10;LayJpqbFO/OTIH1EPwDY+uhgUV7G0DksNrQxw+3e4U7oqz1FhpUd6m0f9HGfh7kvBaouUDGGDqCX&#10;09Xxz4JePw8VqKF52vbRPXDswLbROdB+PW+Bir3fBa8S/Solhiudal5tLHXp5cUhgrnzzGWpCyjl&#10;5BVC+5K0eyF3nlcIntkWtQ88+PIu7/jt+qvuWzav4F/PuzwISfqzAmGL5o8V+G+Iw3sK3P7vH1f/&#10;AgAA//8DAFBLAwQUAAYACAAAACEA8cRNiN8AAAAIAQAADwAAAGRycy9kb3ducmV2LnhtbEyPQUvD&#10;QBSE74L/YXmCN7tJbGsT81JKUU9FsBXE22v2NQnN7obsNkn/vetJj8MMM9/k60m3YuDeNdYgxLMI&#10;BJvSqsZUCJ+H14cVCOfJKGqtYYQrO1gXtzc5ZcqO5oOHva9EKDEuI4Ta+y6T0pU1a3Iz27EJ3sn2&#10;mnyQfSVVT2Mo161MomgpNTUmLNTU8bbm8ry/aIS3kcbNY/wy7M6n7fX7sHj/2sWMeH83bZ5BeJ78&#10;Xxh+8QM6FIHpaC9GOdEiLJJlSCLMUxDBnq/SoI8ISfqUgixy+f9A8QMAAP//AwBQSwECLQAUAAYA&#10;CAAAACEAtoM4kv4AAADhAQAAEwAAAAAAAAAAAAAAAAAAAAAAW0NvbnRlbnRfVHlwZXNdLnhtbFBL&#10;AQItABQABgAIAAAAIQA4/SH/1gAAAJQBAAALAAAAAAAAAAAAAAAAAC8BAABfcmVscy8ucmVsc1BL&#10;AQItABQABgAIAAAAIQAe6WZVXAYAAEYiAAAOAAAAAAAAAAAAAAAAAC4CAABkcnMvZTJvRG9jLnht&#10;bFBLAQItABQABgAIAAAAIQDxxE2I3wAAAAgBAAAPAAAAAAAAAAAAAAAAALYIAABkcnMvZG93bnJl&#10;di54bWxQSwUGAAAAAAQABADzAAAAwgkAAAAA&#10;" o:allowincell="f">
                <v:shape id="Text Box 24" o:spid="_x0000_s1077" type="#_x0000_t202" style="position:absolute;left:4014;top:833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6p8IA&#10;AADcAAAADwAAAGRycy9kb3ducmV2LnhtbESP3YrCMBSE7xd8h3AEbxZN/ddqFBVWvPXnAY7NsS02&#10;J6WJtr79RhC8HGbmG2a5bkwhnlS53LKCfi8CQZxYnXOq4HL+685AOI+ssbBMCl7kYL1q/Swx1rbm&#10;Iz1PPhUBwi5GBZn3ZSylSzIy6Hq2JA7ezVYGfZBVKnWFdYCbQg6iaCIN5hwWMixpl1FyPz2Mgtuh&#10;/h3P6+veX6bH0WSL+fRqX0p12s1mAcJT47/hT/ugFQyGQ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3qnwgAAANwAAAAPAAAAAAAAAAAAAAAAAJgCAABkcnMvZG93&#10;bnJldi54bWxQSwUGAAAAAAQABAD1AAAAhwMAAAAA&#10;" stroked="f">
                  <v:textbox>
                    <w:txbxContent>
                      <w:p w:rsidR="002F1BCA" w:rsidRDefault="002F1BCA" w:rsidP="00387060">
                        <w:pPr>
                          <w:rPr>
                            <w:lang w:val="en-US"/>
                          </w:rPr>
                        </w:pPr>
                        <w:r>
                          <w:rPr>
                            <w:sz w:val="20"/>
                            <w:lang w:val="en-US"/>
                          </w:rPr>
                          <w:t>A</w:t>
                        </w:r>
                        <w:r>
                          <w:rPr>
                            <w:lang w:val="en-US"/>
                          </w:rPr>
                          <w:t>S</w:t>
                        </w:r>
                      </w:p>
                    </w:txbxContent>
                  </v:textbox>
                </v:shape>
                <v:shape id="Text Box 25" o:spid="_x0000_s1078" type="#_x0000_t202" style="position:absolute;left:2034;top:8154;width:5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i08MA&#10;AADcAAAADwAAAGRycy9kb3ducmV2LnhtbESP26rCMBRE3wX/IWzBF9HUy/FSjeI5oPjq5QO2zbYt&#10;Njulibb+vRGE8zjMzBpmtWlMIZ5UudyyguEgAkGcWJ1zquBy3vXnIJxH1lhYJgUvcrBZt1srjLWt&#10;+UjPk09FgLCLUUHmfRlL6ZKMDLqBLYmDd7OVQR9klUpdYR3gppCjKJpKgzmHhQxL+ssouZ8eRsHt&#10;UPd+FvV17y+z42T6i/nsal9KdTvNdgnCU+P/w9/2QSsYjS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i08MAAADcAAAADwAAAAAAAAAAAAAAAACYAgAAZHJzL2Rv&#10;d25yZXYueG1sUEsFBgAAAAAEAAQA9QAAAIgDAAAAAA==&#10;" stroked="f">
                  <v:textbox>
                    <w:txbxContent>
                      <w:p w:rsidR="002F1BCA" w:rsidRDefault="002F1BCA" w:rsidP="00387060">
                        <w:pPr>
                          <w:pStyle w:val="Heading6"/>
                        </w:pPr>
                      </w:p>
                      <w:p w:rsidR="002F1BCA" w:rsidRDefault="002F1BCA" w:rsidP="00387060">
                        <w:pPr>
                          <w:pStyle w:val="Heading6"/>
                        </w:pPr>
                        <w:r>
                          <w:t>P</w:t>
                        </w:r>
                      </w:p>
                      <w:p w:rsidR="002F1BCA" w:rsidRDefault="002F1BCA" w:rsidP="00387060">
                        <w:pPr>
                          <w:rPr>
                            <w:i/>
                            <w:lang w:val="en-US"/>
                          </w:rPr>
                        </w:pPr>
                      </w:p>
                      <w:p w:rsidR="002F1BCA" w:rsidRDefault="002F1BCA" w:rsidP="00387060">
                        <w:pPr>
                          <w:rPr>
                            <w:i/>
                            <w:sz w:val="20"/>
                            <w:lang w:val="en-US"/>
                          </w:rPr>
                        </w:pPr>
                      </w:p>
                      <w:p w:rsidR="002F1BCA" w:rsidRDefault="002F1BCA" w:rsidP="00387060">
                        <w:pPr>
                          <w:rPr>
                            <w:i/>
                            <w:sz w:val="20"/>
                            <w:vertAlign w:val="subscript"/>
                            <w:lang w:val="en-US"/>
                          </w:rPr>
                        </w:pPr>
                        <w:r>
                          <w:rPr>
                            <w:i/>
                            <w:sz w:val="20"/>
                            <w:lang w:val="en-US"/>
                          </w:rPr>
                          <w:t>P</w:t>
                        </w:r>
                        <w:r>
                          <w:rPr>
                            <w:i/>
                            <w:sz w:val="20"/>
                            <w:vertAlign w:val="subscript"/>
                            <w:lang w:val="en-US"/>
                          </w:rPr>
                          <w:t>0</w:t>
                        </w:r>
                      </w:p>
                    </w:txbxContent>
                  </v:textbox>
                </v:shape>
                <v:shape id="Text Box 26" o:spid="_x0000_s1079" type="#_x0000_t202" style="position:absolute;left:3654;top:9954;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HSMMA&#10;AADcAAAADwAAAGRycy9kb3ducmV2LnhtbESP0YrCMBRE3wX/IdyFfRFNddW6XaO4C4qvaj/g2lzb&#10;ss1NaaKtf28EwcdhZs4wy3VnKnGjxpWWFYxHEQjizOqScwXpaTtcgHAeWWNlmRTcycF61e8tMdG2&#10;5QPdjj4XAcIuQQWF93UipcsKMuhGtiYO3sU2Bn2QTS51g22Am0pOomguDZYcFgqs6a+g7P94NQou&#10;+3Yw+27PO5/Gh+n8F8v4bO9KfX50mx8Qnjr/Dr/ae61g8jWD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JHSMMAAADcAAAADwAAAAAAAAAAAAAAAACYAgAAZHJzL2Rv&#10;d25yZXYueG1sUEsFBgAAAAAEAAQA9QAAAIgDAAAAAA==&#10;" stroked="f">
                  <v:textbox>
                    <w:txbxContent>
                      <w:p w:rsidR="002F1BCA" w:rsidRDefault="002F1BCA" w:rsidP="00387060">
                        <w:pPr>
                          <w:rPr>
                            <w:i/>
                            <w:lang w:val="en-US"/>
                          </w:rPr>
                        </w:pPr>
                        <w:r>
                          <w:rPr>
                            <w:i/>
                            <w:lang w:val="en-US"/>
                          </w:rPr>
                          <w:t xml:space="preserve"> </w:t>
                        </w:r>
                        <w:r>
                          <w:rPr>
                            <w:i/>
                            <w:sz w:val="20"/>
                            <w:lang w:val="en-US"/>
                          </w:rPr>
                          <w:t xml:space="preserve"> Y</w:t>
                        </w:r>
                        <w:r>
                          <w:rPr>
                            <w:i/>
                            <w:sz w:val="20"/>
                            <w:vertAlign w:val="subscript"/>
                            <w:lang w:val="en-US"/>
                          </w:rPr>
                          <w:t>0</w:t>
                        </w:r>
                        <w:r>
                          <w:rPr>
                            <w:i/>
                            <w:sz w:val="20"/>
                            <w:lang w:val="en-US"/>
                          </w:rPr>
                          <w:t xml:space="preserve">                                      Y</w:t>
                        </w:r>
                      </w:p>
                    </w:txbxContent>
                  </v:textbox>
                </v:shape>
                <v:line id="Line 27" o:spid="_x0000_s1080" style="position:absolute;flip:y;visibility:visible;mso-wrap-style:square" from="2574,8334" to="2574,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B98UAAADcAAAADwAAAGRycy9kb3ducmV2LnhtbESPQWvCQBCF74L/YRmhl6CbGpAaXUXb&#10;CkLxUPXgcchOk9DsbMhONf33XaHg8fHmfW/ect27Rl2pC7VnA8+TFBRx4W3NpYHzaTd+ARUE2WLj&#10;mQz8UoD1ajhYYm79jT/pepRSRQiHHA1UIm2udSgqchgmviWO3pfvHEqUXalth7cId42epulMO6w5&#10;NlTY0mtFxffxx8U3dgd+y7Jk63SSzOn9Ih+pFmOeRv1mAUqol8fxf3pvDUyz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IB98UAAADcAAAADwAAAAAAAAAA&#10;AAAAAAChAgAAZHJzL2Rvd25yZXYueG1sUEsFBgAAAAAEAAQA+QAAAJMDAAAAAA==&#10;">
                  <v:stroke endarrow="block"/>
                </v:line>
                <v:line id="Line 28" o:spid="_x0000_s1081" style="position:absolute;visibility:visible;mso-wrap-style:square" from="2394,9954" to="6174,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line id="Line 29" o:spid="_x0000_s1082" style="position:absolute;flip:y;visibility:visible;mso-wrap-style:square" from="4014,8334" to="4014,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xTccAAADcAAAADwAAAGRycy9kb3ducmV2LnhtbESPTWvCQBCG74X+h2UKXkrd+IEtqasU&#10;v4VSqPbQ4zQ7JqHZ2ZBdNf575yB4HN55n3lmPG1dpU7UhNKzgV43AUWceVtybuBnv3x5AxUissXK&#10;Mxm4UIDp5PFhjKn1Z/6m0y7mSiAcUjRQxFinWoesIIeh62tiyQ6+cRhlbHJtGzwL3FW6nyQj7bBk&#10;uVBgTbOCsv/d0YnGfLjfXv7Wq9evxSz7PGyHz8nm15jOU/vxDipSG+/Lt/bGGugPxFaeEQLoy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8bFNxwAAANwAAAAPAAAAAAAA&#10;AAAAAAAAAKECAABkcnMvZG93bnJldi54bWxQSwUGAAAAAAQABAD5AAAAlQMAAAAA&#10;" strokeweight="2.25pt"/>
                <v:shape id="Freeform 30" o:spid="_x0000_s1083" style="position:absolute;left:3294;top:8514;width:1800;height:900;visibility:visible;mso-wrap-style:square;v-text-anchor:top" coordsize="18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oe8MA&#10;AADcAAAADwAAAGRycy9kb3ducmV2LnhtbESPQWvCQBSE7wX/w/KE3pqNVkSjq4hi8WaNQnt8ZJ9J&#10;MPs2ZrdJ/PduodDjMDPfMMt1byrRUuNKywpGUQyCOLO65FzB5bx/m4FwHlljZZkUPMjBejV4WWKi&#10;bccnalOfiwBhl6CCwvs6kdJlBRl0ka2Jg3e1jUEfZJNL3WAX4KaS4zieSoMlh4UCa9oWlN3SH6Pg&#10;g3bp12Qq78SyNfXn97Hs9kelXof9ZgHCU+//w3/tg1Ywfp/D75l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boe8MAAADcAAAADwAAAAAAAAAAAAAAAACYAgAAZHJzL2Rv&#10;d25yZXYueG1sUEsFBgAAAAAEAAQA9QAAAIgDAAAAAA==&#10;" path="m,c90,120,180,240,360,360v180,120,480,270,720,360c1320,810,1680,870,1800,900e" filled="f" strokeweight="2.25pt">
                  <v:path arrowok="t" o:connecttype="custom" o:connectlocs="0,0;360,360;1080,720;1800,900" o:connectangles="0,0,0,0"/>
                </v:shape>
                <v:line id="Line 31" o:spid="_x0000_s1084" style="position:absolute;flip:x;visibility:visible;mso-wrap-style:square" from="2574,9054" to="401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pVD8EAAADcAAAADwAAAGRycy9kb3ducmV2LnhtbERPz2vCMBS+D/Y/hDfwtqYWN6Qzikgd&#10;MnZZtffX5i0tNi+lyWr975fDYMeP7/dmN9teTDT6zrGCZZKCIG6c7tgouJyPz2sQPiBr7B2Tgjt5&#10;2G0fHzaYa3fjL5rKYEQMYZ+jgjaEIZfSNy1Z9IkbiCP37UaLIcLRSD3iLYbbXmZp+iotdhwbWhzo&#10;0FJzLX+sgrrYV+ajrgqb8ad+Ny9lzbJUavE0799ABJrDv/jPfdIKslWcH8/EI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KlUPwQAAANwAAAAPAAAAAAAAAAAAAAAA&#10;AKECAABkcnMvZG93bnJldi54bWxQSwUGAAAAAAQABAD5AAAAjwMAAAAA&#10;">
                  <v:stroke dashstyle="dash"/>
                </v:line>
                <v:shape id="Text Box 32" o:spid="_x0000_s1085" type="#_x0000_t202" style="position:absolute;left:5094;top:905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8yNsIA&#10;AADcAAAADwAAAGRycy9kb3ducmV2LnhtbESP3YrCMBSE7wXfIRzBG9mmir/VKCrs4q2uD3DaHNti&#10;c1KaaOvbm4UFL4eZ+YbZ7DpTiSc1rrSsYBzFIIgzq0vOFVx/v7+WIJxH1lhZJgUvcrDb9nsbTLRt&#10;+UzPi89FgLBLUEHhfZ1I6bKCDLrI1sTBu9nGoA+yyaVusA1wU8lJHM+lwZLDQoE1HQvK7peHUXA7&#10;taPZqk1//HVxns4PWC5S+1JqOOj2axCeOv8J/7dPWsFkOoa/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zI2wgAAANwAAAAPAAAAAAAAAAAAAAAAAJgCAABkcnMvZG93&#10;bnJldi54bWxQSwUGAAAAAAQABAD1AAAAhwMAAAAA&#10;" stroked="f">
                  <v:textbox>
                    <w:txbxContent>
                      <w:p w:rsidR="002F1BCA" w:rsidRDefault="002F1BCA" w:rsidP="00387060">
                        <w:pPr>
                          <w:rPr>
                            <w:lang w:val="en-US"/>
                          </w:rPr>
                        </w:pPr>
                        <w:r>
                          <w:rPr>
                            <w:sz w:val="20"/>
                            <w:lang w:val="en-US"/>
                          </w:rPr>
                          <w:t>A</w:t>
                        </w:r>
                        <w:r>
                          <w:rPr>
                            <w:lang w:val="en-US"/>
                          </w:rPr>
                          <w:t>D</w:t>
                        </w:r>
                      </w:p>
                    </w:txbxContent>
                  </v:textbox>
                </v:shape>
              </v:group>
            </w:pict>
          </mc:Fallback>
        </mc:AlternateContent>
      </w: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jc w:val="center"/>
        <w:rPr>
          <w:i/>
          <w:sz w:val="20"/>
          <w:szCs w:val="20"/>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387060" w:rsidRPr="00026CC9" w:rsidRDefault="00387060" w:rsidP="00026CC9">
      <w:pPr>
        <w:pStyle w:val="BodyText2"/>
        <w:spacing w:after="0" w:line="240" w:lineRule="auto"/>
        <w:ind w:firstLine="340"/>
        <w:jc w:val="center"/>
        <w:rPr>
          <w:sz w:val="20"/>
          <w:szCs w:val="20"/>
        </w:rPr>
      </w:pPr>
      <w:r w:rsidRPr="00026CC9">
        <w:rPr>
          <w:sz w:val="20"/>
          <w:szCs w:val="20"/>
        </w:rPr>
        <w:t>Рис</w:t>
      </w:r>
      <w:r w:rsidR="00026CC9" w:rsidRPr="00026CC9">
        <w:rPr>
          <w:sz w:val="20"/>
          <w:szCs w:val="20"/>
          <w:lang w:val="ru-RU"/>
        </w:rPr>
        <w:t>унок</w:t>
      </w:r>
      <w:r w:rsidRPr="00026CC9">
        <w:rPr>
          <w:sz w:val="20"/>
          <w:szCs w:val="20"/>
        </w:rPr>
        <w:t xml:space="preserve"> </w:t>
      </w:r>
      <w:r w:rsidR="0060271B" w:rsidRPr="00026CC9">
        <w:rPr>
          <w:sz w:val="20"/>
          <w:szCs w:val="20"/>
          <w:lang w:val="ru-RU"/>
        </w:rPr>
        <w:t>1</w:t>
      </w:r>
      <w:r w:rsidRPr="00026CC9">
        <w:rPr>
          <w:sz w:val="20"/>
          <w:szCs w:val="20"/>
        </w:rPr>
        <w:t>.</w:t>
      </w:r>
      <w:r w:rsidR="0060271B" w:rsidRPr="00026CC9">
        <w:rPr>
          <w:sz w:val="20"/>
          <w:szCs w:val="20"/>
          <w:lang w:val="ru-RU"/>
        </w:rPr>
        <w:t>4</w:t>
      </w:r>
      <w:r w:rsidR="00026CC9" w:rsidRPr="00026CC9">
        <w:rPr>
          <w:sz w:val="20"/>
          <w:szCs w:val="20"/>
          <w:lang w:val="ru-RU"/>
        </w:rPr>
        <w:t xml:space="preserve"> -</w:t>
      </w:r>
      <w:r w:rsidRPr="00026CC9">
        <w:rPr>
          <w:sz w:val="20"/>
          <w:szCs w:val="20"/>
        </w:rPr>
        <w:t xml:space="preserve"> </w:t>
      </w:r>
      <w:r w:rsidRPr="00026CC9">
        <w:rPr>
          <w:b/>
          <w:sz w:val="20"/>
          <w:szCs w:val="20"/>
        </w:rPr>
        <w:t xml:space="preserve">Модель </w:t>
      </w:r>
      <w:r w:rsidRPr="00026CC9">
        <w:rPr>
          <w:b/>
          <w:sz w:val="20"/>
          <w:szCs w:val="20"/>
          <w:lang w:val="en-US"/>
        </w:rPr>
        <w:t>AD</w:t>
      </w:r>
      <w:r w:rsidRPr="00026CC9">
        <w:rPr>
          <w:b/>
          <w:sz w:val="20"/>
          <w:szCs w:val="20"/>
        </w:rPr>
        <w:t>-</w:t>
      </w:r>
      <w:r w:rsidRPr="00026CC9">
        <w:rPr>
          <w:b/>
          <w:sz w:val="20"/>
          <w:szCs w:val="20"/>
          <w:lang w:val="en-US"/>
        </w:rPr>
        <w:t>AS</w:t>
      </w:r>
      <w:r w:rsidRPr="00026CC9">
        <w:rPr>
          <w:b/>
          <w:sz w:val="20"/>
          <w:szCs w:val="20"/>
        </w:rPr>
        <w:t xml:space="preserve">  в классическом случае</w:t>
      </w:r>
    </w:p>
    <w:p w:rsidR="00387060" w:rsidRPr="00026CC9" w:rsidRDefault="00387060" w:rsidP="00026CC9">
      <w:pPr>
        <w:pStyle w:val="BodyText2"/>
        <w:spacing w:after="0" w:line="240" w:lineRule="auto"/>
        <w:ind w:firstLine="340"/>
        <w:jc w:val="both"/>
        <w:rPr>
          <w:sz w:val="20"/>
          <w:szCs w:val="20"/>
          <w:lang w:val="ru-RU"/>
        </w:rPr>
      </w:pPr>
      <w:r w:rsidRPr="00026CC9">
        <w:rPr>
          <w:sz w:val="20"/>
          <w:szCs w:val="20"/>
        </w:rPr>
        <w:tab/>
      </w:r>
    </w:p>
    <w:p w:rsidR="0060271B" w:rsidRPr="00026CC9" w:rsidRDefault="0060271B" w:rsidP="00026CC9">
      <w:pPr>
        <w:pStyle w:val="BodyText2"/>
        <w:spacing w:after="0" w:line="240" w:lineRule="auto"/>
        <w:ind w:firstLine="340"/>
        <w:jc w:val="both"/>
        <w:rPr>
          <w:sz w:val="20"/>
          <w:szCs w:val="20"/>
        </w:rPr>
      </w:pPr>
      <w:r w:rsidRPr="00026CC9">
        <w:rPr>
          <w:sz w:val="20"/>
          <w:szCs w:val="20"/>
        </w:rPr>
        <w:lastRenderedPageBreak/>
        <w:t xml:space="preserve">В кейнсианском случае, когда номинальная заработная плата негибкая, увеличение совокупного спроса также приведет к росту цен. При фиксированной заработной плате </w:t>
      </w:r>
      <w:r w:rsidRPr="00026CC9">
        <w:rPr>
          <w:i/>
          <w:sz w:val="20"/>
          <w:szCs w:val="20"/>
          <w:lang w:val="en-US"/>
        </w:rPr>
        <w:t>w</w:t>
      </w:r>
      <w:r w:rsidRPr="00026CC9">
        <w:rPr>
          <w:sz w:val="20"/>
          <w:szCs w:val="20"/>
        </w:rPr>
        <w:t xml:space="preserve"> реальная заработная плата </w:t>
      </w:r>
      <w:r w:rsidRPr="00026CC9">
        <w:rPr>
          <w:i/>
          <w:sz w:val="20"/>
          <w:szCs w:val="20"/>
          <w:lang w:val="en-US"/>
        </w:rPr>
        <w:t>w</w:t>
      </w:r>
      <w:r w:rsidRPr="00026CC9">
        <w:rPr>
          <w:i/>
          <w:sz w:val="20"/>
          <w:szCs w:val="20"/>
        </w:rPr>
        <w:t>/</w:t>
      </w:r>
      <w:r w:rsidRPr="00026CC9">
        <w:rPr>
          <w:i/>
          <w:sz w:val="20"/>
          <w:szCs w:val="20"/>
          <w:lang w:val="en-US"/>
        </w:rPr>
        <w:t>P</w:t>
      </w:r>
      <w:r w:rsidRPr="00026CC9">
        <w:rPr>
          <w:sz w:val="20"/>
          <w:szCs w:val="20"/>
        </w:rPr>
        <w:t xml:space="preserve">  уменьшается. Более низкая заработная плата дает возможность фирмам нанимать больше труда, вследствие чего увеличится выпуск. Таким образом, произойдет повышение уровня цен и выпуска. </w:t>
      </w:r>
    </w:p>
    <w:p w:rsidR="00387060" w:rsidRPr="00026CC9" w:rsidRDefault="00026CC9" w:rsidP="00026CC9">
      <w:pPr>
        <w:pStyle w:val="BodyText2"/>
        <w:spacing w:after="0" w:line="240" w:lineRule="auto"/>
        <w:ind w:firstLine="340"/>
        <w:rPr>
          <w:sz w:val="20"/>
          <w:szCs w:val="20"/>
        </w:rPr>
      </w:pPr>
      <w:r w:rsidRPr="00026CC9">
        <w:rPr>
          <w:noProof/>
          <w:sz w:val="20"/>
          <w:szCs w:val="20"/>
          <w:lang w:val="en-US" w:eastAsia="en-US"/>
        </w:rPr>
        <mc:AlternateContent>
          <mc:Choice Requires="wpg">
            <w:drawing>
              <wp:anchor distT="0" distB="0" distL="114300" distR="114300" simplePos="0" relativeHeight="251653120" behindDoc="0" locked="0" layoutInCell="0" allowOverlap="1" wp14:anchorId="7CF258E1" wp14:editId="7848ACDE">
                <wp:simplePos x="0" y="0"/>
                <wp:positionH relativeFrom="column">
                  <wp:posOffset>437515</wp:posOffset>
                </wp:positionH>
                <wp:positionV relativeFrom="paragraph">
                  <wp:posOffset>-5715</wp:posOffset>
                </wp:positionV>
                <wp:extent cx="2997200" cy="20986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2098675"/>
                          <a:chOff x="2034" y="2214"/>
                          <a:chExt cx="4680" cy="2110"/>
                        </a:xfrm>
                      </wpg:grpSpPr>
                      <wps:wsp>
                        <wps:cNvPr id="29" name="Text Box 34"/>
                        <wps:cNvSpPr txBox="1">
                          <a:spLocks noChangeArrowheads="1"/>
                        </wps:cNvSpPr>
                        <wps:spPr bwMode="auto">
                          <a:xfrm>
                            <a:off x="4914" y="239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60271B">
                              <w:pPr>
                                <w:pStyle w:val="FootnoteText"/>
                                <w:rPr>
                                  <w:lang w:val="en-US"/>
                                </w:rPr>
                              </w:pPr>
                              <w:r>
                                <w:rPr>
                                  <w:lang w:val="en-US"/>
                                </w:rPr>
                                <w:t>AS</w:t>
                              </w:r>
                            </w:p>
                          </w:txbxContent>
                        </wps:txbx>
                        <wps:bodyPr rot="0" vert="horz" wrap="square" lIns="91440" tIns="45720" rIns="91440" bIns="45720" anchor="t" anchorCtr="0" upright="1">
                          <a:noAutofit/>
                        </wps:bodyPr>
                      </wps:wsp>
                      <wps:wsp>
                        <wps:cNvPr id="30" name="Text Box 35"/>
                        <wps:cNvSpPr txBox="1">
                          <a:spLocks noChangeArrowheads="1"/>
                        </wps:cNvSpPr>
                        <wps:spPr bwMode="auto">
                          <a:xfrm>
                            <a:off x="2034" y="2214"/>
                            <a:ext cx="5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60271B">
                              <w:pPr>
                                <w:pStyle w:val="Heading6"/>
                                <w:rPr>
                                  <w:lang w:val="ru-RU"/>
                                </w:rPr>
                              </w:pPr>
                            </w:p>
                            <w:p w:rsidR="002F1BCA" w:rsidRDefault="002F1BCA" w:rsidP="0060271B">
                              <w:pPr>
                                <w:pStyle w:val="Heading6"/>
                              </w:pPr>
                              <w:r>
                                <w:t>P</w:t>
                              </w:r>
                            </w:p>
                            <w:p w:rsidR="002F1BCA" w:rsidRDefault="002F1BCA" w:rsidP="0060271B">
                              <w:pPr>
                                <w:rPr>
                                  <w:i/>
                                  <w:lang w:val="en-US"/>
                                </w:rPr>
                              </w:pPr>
                            </w:p>
                            <w:p w:rsidR="002F1BCA" w:rsidRDefault="002F1BCA" w:rsidP="0060271B">
                              <w:pPr>
                                <w:rPr>
                                  <w:i/>
                                  <w:sz w:val="20"/>
                                </w:rPr>
                              </w:pPr>
                            </w:p>
                            <w:p w:rsidR="002F1BCA" w:rsidRDefault="002F1BCA" w:rsidP="0060271B">
                              <w:pPr>
                                <w:rPr>
                                  <w:i/>
                                  <w:sz w:val="20"/>
                                </w:rPr>
                              </w:pPr>
                            </w:p>
                            <w:p w:rsidR="002F1BCA" w:rsidRDefault="002F1BCA" w:rsidP="0060271B">
                              <w:pPr>
                                <w:rPr>
                                  <w:i/>
                                  <w:vertAlign w:val="subscript"/>
                                  <w:lang w:val="en-US"/>
                                </w:rPr>
                              </w:pPr>
                              <w:r>
                                <w:rPr>
                                  <w:i/>
                                  <w:sz w:val="20"/>
                                  <w:lang w:val="en-US"/>
                                </w:rPr>
                                <w:t>P</w:t>
                              </w:r>
                              <w:r>
                                <w:rPr>
                                  <w:i/>
                                  <w:vertAlign w:val="subscript"/>
                                  <w:lang w:val="en-US"/>
                                </w:rPr>
                                <w:t>0</w:t>
                              </w:r>
                            </w:p>
                          </w:txbxContent>
                        </wps:txbx>
                        <wps:bodyPr rot="0" vert="horz" wrap="square" lIns="91440" tIns="45720" rIns="91440" bIns="45720" anchor="t" anchorCtr="0" upright="1">
                          <a:noAutofit/>
                        </wps:bodyPr>
                      </wps:wsp>
                      <wps:wsp>
                        <wps:cNvPr id="31" name="Text Box 36"/>
                        <wps:cNvSpPr txBox="1">
                          <a:spLocks noChangeArrowheads="1"/>
                        </wps:cNvSpPr>
                        <wps:spPr bwMode="auto">
                          <a:xfrm>
                            <a:off x="3654" y="4014"/>
                            <a:ext cx="306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60271B">
                              <w:pPr>
                                <w:rPr>
                                  <w:i/>
                                  <w:lang w:val="en-US"/>
                                </w:rPr>
                              </w:pPr>
                              <w:r>
                                <w:rPr>
                                  <w:i/>
                                </w:rPr>
                                <w:t xml:space="preserve"> </w:t>
                              </w:r>
                              <w:r>
                                <w:rPr>
                                  <w:i/>
                                  <w:lang w:val="en-US"/>
                                </w:rPr>
                                <w:t xml:space="preserve">  </w:t>
                              </w:r>
                              <w:r>
                                <w:rPr>
                                  <w:i/>
                                  <w:sz w:val="20"/>
                                  <w:lang w:val="en-US"/>
                                </w:rPr>
                                <w:t>Y</w:t>
                              </w:r>
                              <w:r>
                                <w:rPr>
                                  <w:i/>
                                  <w:sz w:val="20"/>
                                  <w:vertAlign w:val="subscript"/>
                                  <w:lang w:val="en-US"/>
                                </w:rPr>
                                <w:t>0</w:t>
                              </w:r>
                              <w:r>
                                <w:rPr>
                                  <w:i/>
                                  <w:lang w:val="en-US"/>
                                </w:rPr>
                                <w:t xml:space="preserve">                      </w:t>
                              </w:r>
                              <w:r>
                                <w:rPr>
                                  <w:i/>
                                </w:rPr>
                                <w:t xml:space="preserve">        </w:t>
                              </w:r>
                              <w:r>
                                <w:rPr>
                                  <w:i/>
                                  <w:lang w:val="en-US"/>
                                </w:rPr>
                                <w:t xml:space="preserve">   Y</w:t>
                              </w:r>
                            </w:p>
                          </w:txbxContent>
                        </wps:txbx>
                        <wps:bodyPr rot="0" vert="horz" wrap="square" lIns="91440" tIns="45720" rIns="91440" bIns="45720" anchor="t" anchorCtr="0" upright="1">
                          <a:noAutofit/>
                        </wps:bodyPr>
                      </wps:wsp>
                      <wps:wsp>
                        <wps:cNvPr id="224" name="Line 37"/>
                        <wps:cNvCnPr/>
                        <wps:spPr bwMode="auto">
                          <a:xfrm flipV="1">
                            <a:off x="2574" y="2394"/>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38"/>
                        <wps:cNvCnPr/>
                        <wps:spPr bwMode="auto">
                          <a:xfrm>
                            <a:off x="2394" y="4014"/>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Freeform 39"/>
                        <wps:cNvSpPr>
                          <a:spLocks/>
                        </wps:cNvSpPr>
                        <wps:spPr bwMode="auto">
                          <a:xfrm>
                            <a:off x="3294" y="2574"/>
                            <a:ext cx="1800" cy="900"/>
                          </a:xfrm>
                          <a:custGeom>
                            <a:avLst/>
                            <a:gdLst>
                              <a:gd name="T0" fmla="*/ 0 w 1800"/>
                              <a:gd name="T1" fmla="*/ 0 h 900"/>
                              <a:gd name="T2" fmla="*/ 360 w 1800"/>
                              <a:gd name="T3" fmla="*/ 360 h 900"/>
                              <a:gd name="T4" fmla="*/ 1080 w 1800"/>
                              <a:gd name="T5" fmla="*/ 720 h 900"/>
                              <a:gd name="T6" fmla="*/ 1800 w 1800"/>
                              <a:gd name="T7" fmla="*/ 900 h 900"/>
                            </a:gdLst>
                            <a:ahLst/>
                            <a:cxnLst>
                              <a:cxn ang="0">
                                <a:pos x="T0" y="T1"/>
                              </a:cxn>
                              <a:cxn ang="0">
                                <a:pos x="T2" y="T3"/>
                              </a:cxn>
                              <a:cxn ang="0">
                                <a:pos x="T4" y="T5"/>
                              </a:cxn>
                              <a:cxn ang="0">
                                <a:pos x="T6" y="T7"/>
                              </a:cxn>
                            </a:cxnLst>
                            <a:rect l="0" t="0" r="r" b="b"/>
                            <a:pathLst>
                              <a:path w="1800" h="900">
                                <a:moveTo>
                                  <a:pt x="0" y="0"/>
                                </a:moveTo>
                                <a:cubicBezTo>
                                  <a:pt x="90" y="120"/>
                                  <a:pt x="180" y="240"/>
                                  <a:pt x="360" y="360"/>
                                </a:cubicBezTo>
                                <a:cubicBezTo>
                                  <a:pt x="540" y="480"/>
                                  <a:pt x="840" y="630"/>
                                  <a:pt x="1080" y="720"/>
                                </a:cubicBezTo>
                                <a:cubicBezTo>
                                  <a:pt x="1320" y="810"/>
                                  <a:pt x="1680" y="870"/>
                                  <a:pt x="1800" y="90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40"/>
                        <wps:cNvCnPr/>
                        <wps:spPr bwMode="auto">
                          <a:xfrm flipH="1">
                            <a:off x="2574" y="3114"/>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Text Box 41"/>
                        <wps:cNvSpPr txBox="1">
                          <a:spLocks noChangeArrowheads="1"/>
                        </wps:cNvSpPr>
                        <wps:spPr bwMode="auto">
                          <a:xfrm>
                            <a:off x="5094" y="311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60271B">
                              <w:pPr>
                                <w:pStyle w:val="FootnoteText"/>
                                <w:rPr>
                                  <w:lang w:val="en-US"/>
                                </w:rPr>
                              </w:pPr>
                              <w:r>
                                <w:rPr>
                                  <w:lang w:val="en-US"/>
                                </w:rPr>
                                <w:t>AD</w:t>
                              </w:r>
                            </w:p>
                          </w:txbxContent>
                        </wps:txbx>
                        <wps:bodyPr rot="0" vert="horz" wrap="square" lIns="91440" tIns="45720" rIns="91440" bIns="45720" anchor="t" anchorCtr="0" upright="1">
                          <a:noAutofit/>
                        </wps:bodyPr>
                      </wps:wsp>
                      <wps:wsp>
                        <wps:cNvPr id="230" name="Freeform 42"/>
                        <wps:cNvSpPr>
                          <a:spLocks/>
                        </wps:cNvSpPr>
                        <wps:spPr bwMode="auto">
                          <a:xfrm>
                            <a:off x="2934" y="2574"/>
                            <a:ext cx="1980" cy="900"/>
                          </a:xfrm>
                          <a:custGeom>
                            <a:avLst/>
                            <a:gdLst>
                              <a:gd name="T0" fmla="*/ 0 w 1980"/>
                              <a:gd name="T1" fmla="*/ 900 h 900"/>
                              <a:gd name="T2" fmla="*/ 540 w 1980"/>
                              <a:gd name="T3" fmla="*/ 720 h 900"/>
                              <a:gd name="T4" fmla="*/ 1080 w 1980"/>
                              <a:gd name="T5" fmla="*/ 540 h 900"/>
                              <a:gd name="T6" fmla="*/ 1620 w 1980"/>
                              <a:gd name="T7" fmla="*/ 180 h 900"/>
                              <a:gd name="T8" fmla="*/ 1980 w 1980"/>
                              <a:gd name="T9" fmla="*/ 0 h 900"/>
                            </a:gdLst>
                            <a:ahLst/>
                            <a:cxnLst>
                              <a:cxn ang="0">
                                <a:pos x="T0" y="T1"/>
                              </a:cxn>
                              <a:cxn ang="0">
                                <a:pos x="T2" y="T3"/>
                              </a:cxn>
                              <a:cxn ang="0">
                                <a:pos x="T4" y="T5"/>
                              </a:cxn>
                              <a:cxn ang="0">
                                <a:pos x="T6" y="T7"/>
                              </a:cxn>
                              <a:cxn ang="0">
                                <a:pos x="T8" y="T9"/>
                              </a:cxn>
                            </a:cxnLst>
                            <a:rect l="0" t="0" r="r" b="b"/>
                            <a:pathLst>
                              <a:path w="1980" h="900">
                                <a:moveTo>
                                  <a:pt x="0" y="900"/>
                                </a:moveTo>
                                <a:cubicBezTo>
                                  <a:pt x="180" y="840"/>
                                  <a:pt x="360" y="780"/>
                                  <a:pt x="540" y="720"/>
                                </a:cubicBezTo>
                                <a:cubicBezTo>
                                  <a:pt x="720" y="660"/>
                                  <a:pt x="900" y="630"/>
                                  <a:pt x="1080" y="540"/>
                                </a:cubicBezTo>
                                <a:cubicBezTo>
                                  <a:pt x="1260" y="450"/>
                                  <a:pt x="1470" y="270"/>
                                  <a:pt x="1620" y="180"/>
                                </a:cubicBezTo>
                                <a:cubicBezTo>
                                  <a:pt x="1770" y="90"/>
                                  <a:pt x="1875" y="45"/>
                                  <a:pt x="1980" y="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Line 43"/>
                        <wps:cNvCnPr/>
                        <wps:spPr bwMode="auto">
                          <a:xfrm>
                            <a:off x="4014" y="3065"/>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86" style="position:absolute;left:0;text-align:left;margin-left:34.45pt;margin-top:-.45pt;width:236pt;height:165.25pt;z-index:251653120" coordorigin="2034,2214" coordsize="46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gtegcAAC4qAAAOAAAAZHJzL2Uyb0RvYy54bWzsWttu40YMfS/QfxjosYDXuvkiY51iN463&#10;BbbtApv2XZZkS6hulZTY2aL/3kOORpIvSrJJGzSF8+BII4occkgODzVvv98lsbgNijLK0rlmvNE1&#10;EaRe5kfpZq79er0cTDVRVm7qu3GWBnPtLii17y++/ebtNp8FZhZmsR8UAkzScrbN51pYVflsOCy9&#10;MEjc8k2WBykerrMicSvcFpuhX7hbcE/ioanr4+E2K/y8yLygLDG6kA+1C+a/Xgde9ct6XQaViOca&#10;5lbxb8G/K/odXrx1Z5vCzcPIq6fhPmEWiRulENqwWriVK26K6IhVEnlFVmbr6o2XJcNsvY68gHWA&#10;NoZ+oM2HIrvJWZfNbLvJGzPBtAd2ejJb7+fbT4WI/LlmYqVSN8EasViBexhnm29moPlQ5J/zT4XU&#10;EJcfM+/3Eo+Hh8/pfiOJxWr7U+aDn3tTZWyc3bpIiAXUFjteg7tmDYJdJTwMmo4zwcJqwsMzU3em&#10;48lIrpIXYinpPVO3bE3QY9Ow1bOr+n17PFUvGwav79CdScE82XpypBk8rmyNWj7PqJ9DNw94rUoy&#10;mDKqo4x6TQq+z3YCc2e7MhkZVVQ7jCN42EaltK1Is8vQTTfBu6LItmHg+pifQW9Ci+ZVqUVJTB4y&#10;tu3AVmw0y6mNpkwOe0tzW+N9g7mzvCirD0GWCLqYawXiiWfp3n4sK5pMS0ILW2Zx5C+jOOabYrO6&#10;jAtx6yL2lvzH8z8gi1MiTjN6TXKUI5gdZNAzmifH0p+OYdr6e9MZLMfTycBe2qOBM9GnA91w3jtj&#10;3XbsxfIvmqBhz8LI94P0Y5QGKq4N+3FLXGcYGZEc2WI715yROZIr1Kukzn+nlEyiCmkujpK5Nm2I&#10;3Bmt61XqQ213VrlRLK+H+9NnK8MG6j9bhb2AFl66QLVb7WQUW8q7Vpl/B78oMqwb1hc5GhdhVnzR&#10;xBb5bq6Vf9y4RaCJ+McUvgX3sEFW8Y09Yp8ouk9W3Sdu6oHVXKs0IS8vK5lUb/Ii2oSQJL05zd4h&#10;+NcR+wo5rpxV7cUIvxeKQwuqyeTWxiGnlU4wvUwcnkheKg5HtACU9ngpZCyolHkOxNcWiE2aPwdi&#10;Z0O0jONAHKuUhX3z5TZEazySG6KtqypCBaKlYyPkSLQOSoh2uzvviK9lR2zy/DkQO4FomvB+uSVy&#10;jWRNOlF4mX4qsP/Q5thfXIp1HOW/qZ2+runN0aSvzFSbGwogEtWU5UcxFaNmu6/KbGpFdxanzy7N&#10;gLHqCuxENSaquxwIpioi1OIxiiUUgkngo2gKAHfpSmpyT8mqO1fTq6k9sM3x1cDWF4vBu+WlPRgv&#10;jcloYS0uLxfGfslKhfDzS9aDoropiGV1DuM/UFHKYCHtyAterlIzUWXv+WUNQxnzPMovSXPljYR1&#10;CPScyPEThRPP3nj2xnTTg9/NifLGZREE1IcSltPJlFSvkMPVsF3FS13JPJRCO65qmbWrcgYFH4l7&#10;qSViUMbkcsQ5Sp3ejQToRK9AObpQfg2dN76CPeCwTmL0tr4bCl1sBTNlMS0NarMOTShqccRPsTE7&#10;JGgX9DCyDqhOskJkNtIMfdrHC+mgIQMqFSd5jTtEpFnPvLCYDS8o1/JCPmxs5oayt+HOvF1a2xFX&#10;ALrou+m8MeVZSY2oaxgVyeVa9mWYntahhximI2IG6JAHqnuIZdq65trlQWJoT5x5B1fE8n89ferb&#10;HHZAC02gA7oiX8YO7FaktbqkbU56XYjOAJyOHiTZbXCdMUl10L6DsPapd7OKvPfBly6tIy1loNMk&#10;5TEHiOCZo6nTHaY2FCnUtqP2We7f5cyKsTPescGyI2FKkBrDYzQAOsPkbjxObQ6Mk7H2Zr1/J0UY&#10;FoiJ2VSCAlhNasEdRxqf7AvhsMV4G7VdtpBJVmfhjfl5Im1EH1U65nSEdqjwktxHAyfd8ML0d936&#10;G1L3Vj3SIv/NmqZf2b4WY6ed9nXFz7l3JluK7ZcBRgoyWOvG2aMqMkYKP/QhBcs4xN+yFUmdMBWd&#10;PW2wl0UK1INbuGUoO9o+rmROebWx1KSXJ4cIZYqXxgfHn1Rs3oBrj3y5DtJIr0u2Yw8+f1LZ/8L5&#10;qj+pNP3JcwOp20Bqv6k00Mg2KSN2ApGqxWdDI9NR33upuQQBHWjkKBTfFllqr3g6NCKmLKbFPV1o&#10;tIcc+sARClICISdYdcFRL6A5BY5O8OqCI5L4MDgaA0KdnlcXHKEyP80LhwQaBEXK9fBCjm7IOpxQ&#10;3v7PYFYv2oOhUL9cc6+AqnpCe/L/czAZuYB4EJO1sXA/KlP4i1AS+7sENAp/UYesM6wg1tdgJt4H&#10;YYexPFmgIBNN8D5YRqIgmdFQF0x28ZPiZZg1XLRHe9M1bMAxEmIewDJEAI+T9o8WMqmZAch2TGJM&#10;CY1Bhl2fUakRIS8Thk8JgFJn3Fcf7zp5bOm4VuBdpPfUxRn35f/O2aX2W63Efc3REnQ3H4X7aN3q&#10;Tjw34ClS8G21jhX1tRXRSFCvTVpqAz8483AGe/ZTzy/RQvzDYA+wjw8lcpauD1DSqcfuPa67xzwv&#10;/gYAAP//AwBQSwMEFAAGAAgAAAAhAG2400vgAAAACAEAAA8AAABkcnMvZG93bnJldi54bWxMj0Fr&#10;wkAQhe+F/odlCr3pJlqDxkxEpO1JCtVC8bZmxySY3Q3ZNYn/vtNTe5oZ3uPN97LNaBrRU+drZxHi&#10;aQSCbOF0bUuEr+PbZAnCB2W1apwlhDt52OSPD5lKtRvsJ/WHUAoOsT5VCFUIbSqlLyoyyk9dS5a1&#10;i+uMCnx2pdSdGjjcNHIWRYk0qrb8oVIt7SoqroebQXgf1LCdx6/9/nrZ3U/Hxcf3PibE56dxuwYR&#10;aAx/ZvjFZ3TImensblZ70SAkyxU7ESY8WF68RLycEeazVQIyz+T/AvkPAAAA//8DAFBLAQItABQA&#10;BgAIAAAAIQC2gziS/gAAAOEBAAATAAAAAAAAAAAAAAAAAAAAAABbQ29udGVudF9UeXBlc10ueG1s&#10;UEsBAi0AFAAGAAgAAAAhADj9If/WAAAAlAEAAAsAAAAAAAAAAAAAAAAALwEAAF9yZWxzLy5yZWxz&#10;UEsBAi0AFAAGAAgAAAAhAHMCqC16BwAALioAAA4AAAAAAAAAAAAAAAAALgIAAGRycy9lMm9Eb2Mu&#10;eG1sUEsBAi0AFAAGAAgAAAAhAG2400vgAAAACAEAAA8AAAAAAAAAAAAAAAAA1AkAAGRycy9kb3du&#10;cmV2LnhtbFBLBQYAAAAABAAEAPMAAADhCgAAAAA=&#10;" o:allowincell="f">
                <v:shape id="Text Box 34" o:spid="_x0000_s1087" type="#_x0000_t202" style="position:absolute;left:4914;top:239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2F1BCA" w:rsidRDefault="002F1BCA" w:rsidP="0060271B">
                        <w:pPr>
                          <w:pStyle w:val="FootnoteText"/>
                          <w:rPr>
                            <w:lang w:val="en-US"/>
                          </w:rPr>
                        </w:pPr>
                        <w:r>
                          <w:rPr>
                            <w:lang w:val="en-US"/>
                          </w:rPr>
                          <w:t>AS</w:t>
                        </w:r>
                      </w:p>
                    </w:txbxContent>
                  </v:textbox>
                </v:shape>
                <v:shape id="Text Box 35" o:spid="_x0000_s1088" type="#_x0000_t202" style="position:absolute;left:2034;top:2214;width:5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2F1BCA" w:rsidRDefault="002F1BCA" w:rsidP="0060271B">
                        <w:pPr>
                          <w:pStyle w:val="Heading6"/>
                          <w:rPr>
                            <w:lang w:val="ru-RU"/>
                          </w:rPr>
                        </w:pPr>
                      </w:p>
                      <w:p w:rsidR="002F1BCA" w:rsidRDefault="002F1BCA" w:rsidP="0060271B">
                        <w:pPr>
                          <w:pStyle w:val="Heading6"/>
                        </w:pPr>
                        <w:r>
                          <w:t>P</w:t>
                        </w:r>
                      </w:p>
                      <w:p w:rsidR="002F1BCA" w:rsidRDefault="002F1BCA" w:rsidP="0060271B">
                        <w:pPr>
                          <w:rPr>
                            <w:i/>
                            <w:lang w:val="en-US"/>
                          </w:rPr>
                        </w:pPr>
                      </w:p>
                      <w:p w:rsidR="002F1BCA" w:rsidRDefault="002F1BCA" w:rsidP="0060271B">
                        <w:pPr>
                          <w:rPr>
                            <w:i/>
                            <w:sz w:val="20"/>
                          </w:rPr>
                        </w:pPr>
                      </w:p>
                      <w:p w:rsidR="002F1BCA" w:rsidRDefault="002F1BCA" w:rsidP="0060271B">
                        <w:pPr>
                          <w:rPr>
                            <w:i/>
                            <w:sz w:val="20"/>
                          </w:rPr>
                        </w:pPr>
                      </w:p>
                      <w:p w:rsidR="002F1BCA" w:rsidRDefault="002F1BCA" w:rsidP="0060271B">
                        <w:pPr>
                          <w:rPr>
                            <w:i/>
                            <w:vertAlign w:val="subscript"/>
                            <w:lang w:val="en-US"/>
                          </w:rPr>
                        </w:pPr>
                        <w:r>
                          <w:rPr>
                            <w:i/>
                            <w:sz w:val="20"/>
                            <w:lang w:val="en-US"/>
                          </w:rPr>
                          <w:t>P</w:t>
                        </w:r>
                        <w:r>
                          <w:rPr>
                            <w:i/>
                            <w:vertAlign w:val="subscript"/>
                            <w:lang w:val="en-US"/>
                          </w:rPr>
                          <w:t>0</w:t>
                        </w:r>
                      </w:p>
                    </w:txbxContent>
                  </v:textbox>
                </v:shape>
                <v:shape id="Text Box 36" o:spid="_x0000_s1089" type="#_x0000_t202" style="position:absolute;left:3654;top:4014;width:306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2F1BCA" w:rsidRDefault="002F1BCA" w:rsidP="0060271B">
                        <w:pPr>
                          <w:rPr>
                            <w:i/>
                            <w:lang w:val="en-US"/>
                          </w:rPr>
                        </w:pPr>
                        <w:r>
                          <w:rPr>
                            <w:i/>
                          </w:rPr>
                          <w:t xml:space="preserve"> </w:t>
                        </w:r>
                        <w:r>
                          <w:rPr>
                            <w:i/>
                            <w:lang w:val="en-US"/>
                          </w:rPr>
                          <w:t xml:space="preserve">  </w:t>
                        </w:r>
                        <w:r>
                          <w:rPr>
                            <w:i/>
                            <w:sz w:val="20"/>
                            <w:lang w:val="en-US"/>
                          </w:rPr>
                          <w:t>Y</w:t>
                        </w:r>
                        <w:r>
                          <w:rPr>
                            <w:i/>
                            <w:sz w:val="20"/>
                            <w:vertAlign w:val="subscript"/>
                            <w:lang w:val="en-US"/>
                          </w:rPr>
                          <w:t>0</w:t>
                        </w:r>
                        <w:r>
                          <w:rPr>
                            <w:i/>
                            <w:lang w:val="en-US"/>
                          </w:rPr>
                          <w:t xml:space="preserve">                      </w:t>
                        </w:r>
                        <w:r>
                          <w:rPr>
                            <w:i/>
                          </w:rPr>
                          <w:t xml:space="preserve">        </w:t>
                        </w:r>
                        <w:r>
                          <w:rPr>
                            <w:i/>
                            <w:lang w:val="en-US"/>
                          </w:rPr>
                          <w:t xml:space="preserve">   Y</w:t>
                        </w:r>
                      </w:p>
                    </w:txbxContent>
                  </v:textbox>
                </v:shape>
                <v:line id="Line 37" o:spid="_x0000_s1090" style="position:absolute;flip:y;visibility:visible;mso-wrap-style:square" from="2574,2394" to="2574,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v:line id="Line 38" o:spid="_x0000_s1091" style="position:absolute;visibility:visible;mso-wrap-style:square" from="2394,4014" to="617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v:shape id="Freeform 39" o:spid="_x0000_s1092" style="position:absolute;left:3294;top:2574;width:1800;height:900;visibility:visible;mso-wrap-style:square;v-text-anchor:top" coordsize="18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T8MA&#10;AADcAAAADwAAAGRycy9kb3ducmV2LnhtbESPQWvCQBSE7wX/w/IEb3VjECvRVURRetOmgh4f2WcS&#10;zL6N2TVJ/71bKPQ4zMw3zHLdm0q01LjSsoLJOAJBnFldcq7g/L1/n4NwHlljZZkU/JCD9WrwtsRE&#10;246/qE19LgKEXYIKCu/rREqXFWTQjW1NHLybbQz6IJtc6ga7ADeVjKNoJg2WHBYKrGlbUHZPn0bB&#10;gXbpZTqTD2LZmvp0PZbd/qjUaNhvFiA89f4//Nf+1Ari+AN+z4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PT8MAAADcAAAADwAAAAAAAAAAAAAAAACYAgAAZHJzL2Rv&#10;d25yZXYueG1sUEsFBgAAAAAEAAQA9QAAAIgDAAAAAA==&#10;" path="m,c90,120,180,240,360,360v180,120,480,270,720,360c1320,810,1680,870,1800,900e" filled="f" strokeweight="2.25pt">
                  <v:path arrowok="t" o:connecttype="custom" o:connectlocs="0,0;360,360;1080,720;1800,900" o:connectangles="0,0,0,0"/>
                </v:shape>
                <v:line id="Line 40" o:spid="_x0000_s1093" style="position:absolute;flip:x;visibility:visible;mso-wrap-style:square" from="2574,3114" to="401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O8qb8AAADcAAAADwAAAGRycy9kb3ducmV2LnhtbERPTYvCMBC9C/6HMMLeNLXgslSjiKjI&#10;spet9j5txrTYTEoTtfvvNwfB4+N9rzaDbcWDet84VjCfJSCIK6cbNgou58P0C4QPyBpbx6Tgjzxs&#10;1uPRCjPtnvxLjzwYEUPYZ6igDqHLpPRVTRb9zHXEkbu63mKIsDdS9/iM4baVaZJ8SosNx4YaO9rV&#10;VN3yu1VQ7reF+S6LvU35Rx/NIi9Z5kp9TIbtEkSgIbzFL/dJK0jTuDaeiUd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O8qb8AAADcAAAADwAAAAAAAAAAAAAAAACh&#10;AgAAZHJzL2Rvd25yZXYueG1sUEsFBgAAAAAEAAQA+QAAAI0DAAAAAA==&#10;">
                  <v:stroke dashstyle="dash"/>
                </v:line>
                <v:shape id="Text Box 41" o:spid="_x0000_s1094" type="#_x0000_t202" style="position:absolute;left:5094;top:31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bkMIA&#10;AADcAAAADwAAAGRycy9kb3ducmV2LnhtbESP3YrCMBSE7xd8h3AEbxZNLa4/1SgqKN768wDH5tgW&#10;m5PSRFvf3gjCXg4z8w2zWLWmFE+qXWFZwXAQgSBOrS44U3A57/pTEM4jaywtk4IXOVgtOz8LTLRt&#10;+EjPk89EgLBLUEHufZVI6dKcDLqBrYiDd7O1QR9knUldYxPgppRxFI2lwYLDQo4VbXNK76eHUXA7&#10;NL9/s+a695fJcTTeYDG52pdSvW67noPw1Pr/8Ld90ArieAa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tuQwgAAANwAAAAPAAAAAAAAAAAAAAAAAJgCAABkcnMvZG93&#10;bnJldi54bWxQSwUGAAAAAAQABAD1AAAAhwMAAAAA&#10;" stroked="f">
                  <v:textbox>
                    <w:txbxContent>
                      <w:p w:rsidR="002F1BCA" w:rsidRDefault="002F1BCA" w:rsidP="0060271B">
                        <w:pPr>
                          <w:pStyle w:val="FootnoteText"/>
                          <w:rPr>
                            <w:lang w:val="en-US"/>
                          </w:rPr>
                        </w:pPr>
                        <w:r>
                          <w:rPr>
                            <w:lang w:val="en-US"/>
                          </w:rPr>
                          <w:t>AD</w:t>
                        </w:r>
                      </w:p>
                    </w:txbxContent>
                  </v:textbox>
                </v:shape>
                <v:shape id="Freeform 42" o:spid="_x0000_s1095" style="position:absolute;left:2934;top:2574;width:1980;height:900;visibility:visible;mso-wrap-style:square;v-text-anchor:top" coordsize="19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Lc8IA&#10;AADcAAAADwAAAGRycy9kb3ducmV2LnhtbERPy2oCMRTdC/5DuII7zYxSLVOj+ECwiy7UltLdZXKb&#10;GTq5GSbRSf++WRRcHs57tYm2EXfqfO1YQT7NQBCXTtdsFLxfj5NnED4ga2wck4Jf8rBZDwcrLLTr&#10;+Uz3SzAihbAvUEEVQltI6cuKLPqpa4kT9+06iyHBzkjdYZ/CbSNnWbaQFmtODRW2tK+o/LncrAJj&#10;vqKLZmc/P97IHfKnbf667JUaj+L2BUSgGB7if/dJK5jN0/x0Jh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8stzwgAAANwAAAAPAAAAAAAAAAAAAAAAAJgCAABkcnMvZG93&#10;bnJldi54bWxQSwUGAAAAAAQABAD1AAAAhwMAAAAA&#10;" path="m,900c180,840,360,780,540,720,720,660,900,630,1080,540v180,-90,390,-270,540,-360c1770,90,1875,45,1980,e" filled="f" strokeweight="2.25pt">
                  <v:path arrowok="t" o:connecttype="custom" o:connectlocs="0,900;540,720;1080,540;1620,180;1980,0" o:connectangles="0,0,0,0,0"/>
                </v:shape>
                <v:line id="Line 43" o:spid="_x0000_s1096" style="position:absolute;visibility:visible;mso-wrap-style:square" from="4014,3065" to="4014,3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9ekMMAAADcAAAADwAAAGRycy9kb3ducmV2LnhtbESPS4vCMBSF98L8h3AHZqepDohTjSID&#10;ggsfqIPrS3Ntq81NTTK1/nsjCC4P5/FxJrPWVKIh50vLCvq9BARxZnXJuYK/w6I7AuEDssbKMim4&#10;k4fZ9KMzwVTbG++o2YdcxBH2KSooQqhTKX1WkEHfszVx9E7WGQxRulxqh7c4bio5SJKhNFhyJBRY&#10;029B2WX/byI3y1fuejxf2uVpvVpcufnZHLZKfX228zGIQG14h1/tpVYw+O7D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vXpDDAAAA3AAAAA8AAAAAAAAAAAAA&#10;AAAAoQIAAGRycy9kb3ducmV2LnhtbFBLBQYAAAAABAAEAPkAAACRAwAAAAA=&#10;">
                  <v:stroke dashstyle="dash"/>
                </v:line>
              </v:group>
            </w:pict>
          </mc:Fallback>
        </mc:AlternateContent>
      </w: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jc w:val="center"/>
        <w:rPr>
          <w:i/>
          <w:sz w:val="20"/>
          <w:szCs w:val="20"/>
        </w:rPr>
      </w:pPr>
    </w:p>
    <w:p w:rsidR="00387060" w:rsidRPr="00026CC9" w:rsidRDefault="00387060" w:rsidP="00026CC9">
      <w:pPr>
        <w:pStyle w:val="BodyText2"/>
        <w:spacing w:after="0" w:line="240" w:lineRule="auto"/>
        <w:ind w:firstLine="340"/>
        <w:jc w:val="center"/>
        <w:rPr>
          <w:i/>
          <w:sz w:val="20"/>
          <w:szCs w:val="20"/>
        </w:rPr>
      </w:pPr>
    </w:p>
    <w:p w:rsidR="0060271B" w:rsidRPr="00026CC9" w:rsidRDefault="0060271B" w:rsidP="00026CC9">
      <w:pPr>
        <w:pStyle w:val="BodyText2"/>
        <w:spacing w:after="0" w:line="240" w:lineRule="auto"/>
        <w:ind w:firstLine="340"/>
        <w:jc w:val="center"/>
        <w:rPr>
          <w:i/>
          <w:sz w:val="20"/>
          <w:szCs w:val="20"/>
          <w:lang w:val="ru-RU"/>
        </w:rPr>
      </w:pPr>
    </w:p>
    <w:p w:rsidR="0060271B" w:rsidRPr="00026CC9" w:rsidRDefault="0060271B" w:rsidP="00026CC9">
      <w:pPr>
        <w:pStyle w:val="BodyText2"/>
        <w:spacing w:after="0" w:line="240" w:lineRule="auto"/>
        <w:ind w:firstLine="340"/>
        <w:jc w:val="center"/>
        <w:rPr>
          <w:i/>
          <w:sz w:val="20"/>
          <w:szCs w:val="20"/>
          <w:lang w:val="ru-RU"/>
        </w:rPr>
      </w:pPr>
    </w:p>
    <w:p w:rsidR="0060271B" w:rsidRPr="00026CC9" w:rsidRDefault="0060271B"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387060" w:rsidRPr="00026CC9" w:rsidRDefault="00387060" w:rsidP="00026CC9">
      <w:pPr>
        <w:pStyle w:val="BodyText2"/>
        <w:spacing w:after="0" w:line="240" w:lineRule="auto"/>
        <w:ind w:firstLine="340"/>
        <w:jc w:val="center"/>
        <w:rPr>
          <w:sz w:val="20"/>
          <w:szCs w:val="20"/>
        </w:rPr>
      </w:pPr>
      <w:r w:rsidRPr="00026CC9">
        <w:rPr>
          <w:sz w:val="20"/>
          <w:szCs w:val="20"/>
        </w:rPr>
        <w:t>Рис</w:t>
      </w:r>
      <w:r w:rsidR="00026CC9" w:rsidRPr="00026CC9">
        <w:rPr>
          <w:sz w:val="20"/>
          <w:szCs w:val="20"/>
          <w:lang w:val="ru-RU"/>
        </w:rPr>
        <w:t>унок</w:t>
      </w:r>
      <w:r w:rsidRPr="00026CC9">
        <w:rPr>
          <w:sz w:val="20"/>
          <w:szCs w:val="20"/>
        </w:rPr>
        <w:t xml:space="preserve"> </w:t>
      </w:r>
      <w:r w:rsidR="0060271B" w:rsidRPr="00026CC9">
        <w:rPr>
          <w:sz w:val="20"/>
          <w:szCs w:val="20"/>
          <w:lang w:val="ru-RU"/>
        </w:rPr>
        <w:t>1</w:t>
      </w:r>
      <w:r w:rsidRPr="00026CC9">
        <w:rPr>
          <w:sz w:val="20"/>
          <w:szCs w:val="20"/>
        </w:rPr>
        <w:t>.</w:t>
      </w:r>
      <w:r w:rsidR="0060271B" w:rsidRPr="00026CC9">
        <w:rPr>
          <w:sz w:val="20"/>
          <w:szCs w:val="20"/>
          <w:lang w:val="ru-RU"/>
        </w:rPr>
        <w:t>5</w:t>
      </w:r>
      <w:r w:rsidR="00026CC9" w:rsidRPr="00026CC9">
        <w:rPr>
          <w:sz w:val="20"/>
          <w:szCs w:val="20"/>
          <w:lang w:val="ru-RU"/>
        </w:rPr>
        <w:t xml:space="preserve"> -</w:t>
      </w:r>
      <w:r w:rsidRPr="00026CC9">
        <w:rPr>
          <w:sz w:val="20"/>
          <w:szCs w:val="20"/>
        </w:rPr>
        <w:t xml:space="preserve"> </w:t>
      </w:r>
      <w:r w:rsidRPr="00026CC9">
        <w:rPr>
          <w:b/>
          <w:sz w:val="20"/>
          <w:szCs w:val="20"/>
        </w:rPr>
        <w:t xml:space="preserve">Модель </w:t>
      </w:r>
      <w:r w:rsidRPr="00026CC9">
        <w:rPr>
          <w:b/>
          <w:sz w:val="20"/>
          <w:szCs w:val="20"/>
          <w:lang w:val="en-US"/>
        </w:rPr>
        <w:t>AD</w:t>
      </w:r>
      <w:r w:rsidRPr="00026CC9">
        <w:rPr>
          <w:b/>
          <w:sz w:val="20"/>
          <w:szCs w:val="20"/>
        </w:rPr>
        <w:t>-</w:t>
      </w:r>
      <w:r w:rsidRPr="00026CC9">
        <w:rPr>
          <w:b/>
          <w:sz w:val="20"/>
          <w:szCs w:val="20"/>
          <w:lang w:val="en-US"/>
        </w:rPr>
        <w:t>AS</w:t>
      </w:r>
      <w:r w:rsidRPr="00026CC9">
        <w:rPr>
          <w:b/>
          <w:sz w:val="20"/>
          <w:szCs w:val="20"/>
        </w:rPr>
        <w:t xml:space="preserve">  в кейнсианском случае</w:t>
      </w:r>
    </w:p>
    <w:p w:rsidR="0060271B" w:rsidRPr="00026CC9" w:rsidRDefault="0060271B" w:rsidP="00026CC9">
      <w:pPr>
        <w:pStyle w:val="BodyText2"/>
        <w:spacing w:after="0" w:line="240" w:lineRule="auto"/>
        <w:ind w:firstLine="340"/>
        <w:rPr>
          <w:sz w:val="20"/>
          <w:szCs w:val="20"/>
          <w:lang w:val="ru-RU"/>
        </w:rPr>
      </w:pPr>
    </w:p>
    <w:p w:rsidR="00387060" w:rsidRPr="00026CC9" w:rsidRDefault="0060271B" w:rsidP="00026CC9">
      <w:pPr>
        <w:pStyle w:val="BodyText2"/>
        <w:spacing w:after="0" w:line="240" w:lineRule="auto"/>
        <w:ind w:firstLine="340"/>
        <w:jc w:val="both"/>
        <w:rPr>
          <w:sz w:val="20"/>
          <w:szCs w:val="20"/>
        </w:rPr>
      </w:pPr>
      <w:r w:rsidRPr="00026CC9">
        <w:rPr>
          <w:sz w:val="20"/>
          <w:szCs w:val="20"/>
        </w:rPr>
        <w:t>В крайнем кейнсианском случае повышение совокупного спроса вызовет рост выпуска без изменения уровня цен.</w:t>
      </w:r>
    </w:p>
    <w:p w:rsidR="00387060" w:rsidRPr="00026CC9" w:rsidRDefault="0060271B" w:rsidP="00026CC9">
      <w:pPr>
        <w:pStyle w:val="BodyText2"/>
        <w:spacing w:after="0" w:line="240" w:lineRule="auto"/>
        <w:ind w:firstLine="340"/>
        <w:rPr>
          <w:sz w:val="20"/>
          <w:szCs w:val="20"/>
        </w:rPr>
      </w:pPr>
      <w:r w:rsidRPr="00026CC9">
        <w:rPr>
          <w:noProof/>
          <w:sz w:val="20"/>
          <w:szCs w:val="20"/>
          <w:lang w:val="en-US" w:eastAsia="en-US"/>
        </w:rPr>
        <mc:AlternateContent>
          <mc:Choice Requires="wpg">
            <w:drawing>
              <wp:anchor distT="0" distB="0" distL="114300" distR="114300" simplePos="0" relativeHeight="251649024" behindDoc="0" locked="0" layoutInCell="1" allowOverlap="1" wp14:anchorId="5156FB10" wp14:editId="10EA7805">
                <wp:simplePos x="0" y="0"/>
                <wp:positionH relativeFrom="column">
                  <wp:posOffset>270648</wp:posOffset>
                </wp:positionH>
                <wp:positionV relativeFrom="paragraph">
                  <wp:posOffset>125923</wp:posOffset>
                </wp:positionV>
                <wp:extent cx="2965837" cy="2115047"/>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837" cy="2115047"/>
                          <a:chOff x="2034" y="5094"/>
                          <a:chExt cx="4680" cy="2160"/>
                        </a:xfrm>
                      </wpg:grpSpPr>
                      <wps:wsp>
                        <wps:cNvPr id="6" name="Text Box 45"/>
                        <wps:cNvSpPr txBox="1">
                          <a:spLocks noChangeArrowheads="1"/>
                        </wps:cNvSpPr>
                        <wps:spPr bwMode="auto">
                          <a:xfrm>
                            <a:off x="5094" y="563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FootnoteText"/>
                                <w:rPr>
                                  <w:lang w:val="en-US"/>
                                </w:rPr>
                              </w:pPr>
                              <w:r>
                                <w:rPr>
                                  <w:lang w:val="en-US"/>
                                </w:rPr>
                                <w:t>AS</w:t>
                              </w:r>
                            </w:p>
                          </w:txbxContent>
                        </wps:txbx>
                        <wps:bodyPr rot="0" vert="horz" wrap="square" lIns="91440" tIns="45720" rIns="91440" bIns="45720" anchor="t" anchorCtr="0" upright="1">
                          <a:noAutofit/>
                        </wps:bodyPr>
                      </wps:wsp>
                      <wps:wsp>
                        <wps:cNvPr id="7" name="Text Box 46"/>
                        <wps:cNvSpPr txBox="1">
                          <a:spLocks noChangeArrowheads="1"/>
                        </wps:cNvSpPr>
                        <wps:spPr bwMode="auto">
                          <a:xfrm>
                            <a:off x="2034" y="5094"/>
                            <a:ext cx="5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Heading6"/>
                                <w:rPr>
                                  <w:lang w:val="ru-RU"/>
                                </w:rPr>
                              </w:pPr>
                            </w:p>
                            <w:p w:rsidR="002F1BCA" w:rsidRDefault="002F1BCA" w:rsidP="00387060">
                              <w:pPr>
                                <w:pStyle w:val="Heading6"/>
                              </w:pPr>
                              <w:r>
                                <w:t>P</w:t>
                              </w:r>
                            </w:p>
                            <w:p w:rsidR="002F1BCA" w:rsidRDefault="002F1BCA" w:rsidP="00387060">
                              <w:pPr>
                                <w:rPr>
                                  <w:i/>
                                </w:rPr>
                              </w:pPr>
                            </w:p>
                            <w:p w:rsidR="002F1BCA" w:rsidRDefault="002F1BCA" w:rsidP="00387060">
                              <w:pPr>
                                <w:rPr>
                                  <w:i/>
                                </w:rPr>
                              </w:pPr>
                            </w:p>
                            <w:p w:rsidR="002F1BCA" w:rsidRDefault="002F1BCA" w:rsidP="00387060">
                              <w:pPr>
                                <w:rPr>
                                  <w:i/>
                                </w:rPr>
                              </w:pPr>
                            </w:p>
                            <w:p w:rsidR="002F1BCA" w:rsidRDefault="002F1BCA" w:rsidP="00387060">
                              <w:pPr>
                                <w:rPr>
                                  <w:i/>
                                  <w:sz w:val="20"/>
                                  <w:vertAlign w:val="subscript"/>
                                  <w:lang w:val="en-US"/>
                                </w:rPr>
                              </w:pPr>
                              <w:r>
                                <w:rPr>
                                  <w:i/>
                                  <w:sz w:val="20"/>
                                  <w:lang w:val="en-US"/>
                                </w:rPr>
                                <w:t>P</w:t>
                              </w:r>
                              <w:r>
                                <w:rPr>
                                  <w:i/>
                                  <w:sz w:val="20"/>
                                  <w:vertAlign w:val="subscript"/>
                                  <w:lang w:val="en-US"/>
                                </w:rPr>
                                <w:t>0</w:t>
                              </w:r>
                            </w:p>
                          </w:txbxContent>
                        </wps:txbx>
                        <wps:bodyPr rot="0" vert="horz" wrap="square" lIns="91440" tIns="45720" rIns="91440" bIns="45720" anchor="t" anchorCtr="0" upright="1">
                          <a:noAutofit/>
                        </wps:bodyPr>
                      </wps:wsp>
                      <wps:wsp>
                        <wps:cNvPr id="10" name="Text Box 47"/>
                        <wps:cNvSpPr txBox="1">
                          <a:spLocks noChangeArrowheads="1"/>
                        </wps:cNvSpPr>
                        <wps:spPr bwMode="auto">
                          <a:xfrm>
                            <a:off x="3654" y="6894"/>
                            <a:ext cx="30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rPr>
                                  <w:i/>
                                  <w:sz w:val="20"/>
                                  <w:lang w:val="en-US"/>
                                </w:rPr>
                              </w:pPr>
                              <w:r>
                                <w:rPr>
                                  <w:i/>
                                  <w:lang w:val="en-US"/>
                                </w:rPr>
                                <w:t xml:space="preserve">  </w:t>
                              </w:r>
                              <w:r>
                                <w:rPr>
                                  <w:i/>
                                  <w:sz w:val="20"/>
                                  <w:lang w:val="en-US"/>
                                </w:rPr>
                                <w:t>Y</w:t>
                              </w:r>
                              <w:r>
                                <w:rPr>
                                  <w:i/>
                                  <w:sz w:val="20"/>
                                  <w:vertAlign w:val="subscript"/>
                                  <w:lang w:val="en-US"/>
                                </w:rPr>
                                <w:t>0</w:t>
                              </w:r>
                              <w:r>
                                <w:rPr>
                                  <w:i/>
                                  <w:lang w:val="en-US"/>
                                </w:rPr>
                                <w:t xml:space="preserve">  </w:t>
                              </w:r>
                              <w:r>
                                <w:rPr>
                                  <w:i/>
                                </w:rPr>
                                <w:t xml:space="preserve">           </w:t>
                              </w:r>
                              <w:r>
                                <w:rPr>
                                  <w:i/>
                                  <w:lang w:val="en-US"/>
                                </w:rPr>
                                <w:t xml:space="preserve">                     </w:t>
                              </w:r>
                              <w:r>
                                <w:rPr>
                                  <w:i/>
                                  <w:sz w:val="20"/>
                                  <w:lang w:val="en-US"/>
                                </w:rPr>
                                <w:t>Y</w:t>
                              </w:r>
                            </w:p>
                          </w:txbxContent>
                        </wps:txbx>
                        <wps:bodyPr rot="0" vert="horz" wrap="square" lIns="91440" tIns="45720" rIns="91440" bIns="45720" anchor="t" anchorCtr="0" upright="1">
                          <a:noAutofit/>
                        </wps:bodyPr>
                      </wps:wsp>
                      <wps:wsp>
                        <wps:cNvPr id="22" name="Line 48"/>
                        <wps:cNvCnPr/>
                        <wps:spPr bwMode="auto">
                          <a:xfrm flipV="1">
                            <a:off x="2574" y="5274"/>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9"/>
                        <wps:cNvCnPr/>
                        <wps:spPr bwMode="auto">
                          <a:xfrm>
                            <a:off x="2394" y="6894"/>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Freeform 50"/>
                        <wps:cNvSpPr>
                          <a:spLocks/>
                        </wps:cNvSpPr>
                        <wps:spPr bwMode="auto">
                          <a:xfrm>
                            <a:off x="3294" y="5454"/>
                            <a:ext cx="1800" cy="900"/>
                          </a:xfrm>
                          <a:custGeom>
                            <a:avLst/>
                            <a:gdLst>
                              <a:gd name="T0" fmla="*/ 0 w 1800"/>
                              <a:gd name="T1" fmla="*/ 0 h 900"/>
                              <a:gd name="T2" fmla="*/ 360 w 1800"/>
                              <a:gd name="T3" fmla="*/ 360 h 900"/>
                              <a:gd name="T4" fmla="*/ 1080 w 1800"/>
                              <a:gd name="T5" fmla="*/ 720 h 900"/>
                              <a:gd name="T6" fmla="*/ 1800 w 1800"/>
                              <a:gd name="T7" fmla="*/ 900 h 900"/>
                            </a:gdLst>
                            <a:ahLst/>
                            <a:cxnLst>
                              <a:cxn ang="0">
                                <a:pos x="T0" y="T1"/>
                              </a:cxn>
                              <a:cxn ang="0">
                                <a:pos x="T2" y="T3"/>
                              </a:cxn>
                              <a:cxn ang="0">
                                <a:pos x="T4" y="T5"/>
                              </a:cxn>
                              <a:cxn ang="0">
                                <a:pos x="T6" y="T7"/>
                              </a:cxn>
                            </a:cxnLst>
                            <a:rect l="0" t="0" r="r" b="b"/>
                            <a:pathLst>
                              <a:path w="1800" h="900">
                                <a:moveTo>
                                  <a:pt x="0" y="0"/>
                                </a:moveTo>
                                <a:cubicBezTo>
                                  <a:pt x="90" y="120"/>
                                  <a:pt x="180" y="240"/>
                                  <a:pt x="360" y="360"/>
                                </a:cubicBezTo>
                                <a:cubicBezTo>
                                  <a:pt x="540" y="480"/>
                                  <a:pt x="840" y="630"/>
                                  <a:pt x="1080" y="720"/>
                                </a:cubicBezTo>
                                <a:cubicBezTo>
                                  <a:pt x="1320" y="810"/>
                                  <a:pt x="1680" y="870"/>
                                  <a:pt x="1800" y="90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51"/>
                        <wps:cNvSpPr txBox="1">
                          <a:spLocks noChangeArrowheads="1"/>
                        </wps:cNvSpPr>
                        <wps:spPr bwMode="auto">
                          <a:xfrm>
                            <a:off x="5094" y="6174"/>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BCA" w:rsidRDefault="002F1BCA" w:rsidP="00387060">
                              <w:pPr>
                                <w:pStyle w:val="FootnoteText"/>
                                <w:rPr>
                                  <w:lang w:val="en-US"/>
                                </w:rPr>
                              </w:pPr>
                              <w:r>
                                <w:rPr>
                                  <w:lang w:val="en-US"/>
                                </w:rPr>
                                <w:t>AD</w:t>
                              </w:r>
                            </w:p>
                          </w:txbxContent>
                        </wps:txbx>
                        <wps:bodyPr rot="0" vert="horz" wrap="square" lIns="91440" tIns="45720" rIns="91440" bIns="45720" anchor="t" anchorCtr="0" upright="1">
                          <a:noAutofit/>
                        </wps:bodyPr>
                      </wps:wsp>
                      <wps:wsp>
                        <wps:cNvPr id="26" name="Line 52"/>
                        <wps:cNvCnPr/>
                        <wps:spPr bwMode="auto">
                          <a:xfrm>
                            <a:off x="2574" y="5994"/>
                            <a:ext cx="25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
                        <wps:cNvCnPr/>
                        <wps:spPr bwMode="auto">
                          <a:xfrm>
                            <a:off x="4014" y="5994"/>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97" style="position:absolute;left:0;text-align:left;margin-left:21.3pt;margin-top:9.9pt;width:233.55pt;height:166.55pt;z-index:251649024" coordorigin="2034,5094" coordsize="46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VudwYAACIiAAAOAAAAZHJzL2Uyb0RvYy54bWzsWt1v4kYQf6/U/2Hlx0octrGNjUJOCYRT&#10;pWt70qV9X+wFW7W97toEcqf+752Z9RcEcrmkShsJHsDeHc/Ozs7Hb8ZcvN9lKbsTqkxkPjWsd6bB&#10;RB7KKMnXU+P328XAN1hZ8TziqczF1LgXpfH+8scfLrbFRNgylmkkFAMmeTnZFlMjrqpiMhyWYSwy&#10;Xr6ThchhciVVxiu4VethpPgWuGfp0DZNb7iVKiqUDEVZwuhcTxqXxH+1EmH122pVioqlUwNkq+hb&#10;0fcSv4eXF3yyVryIk7AWgz9DiownOSzasprzirONSh6wypJQyVKuqnehzIZytUpCQXuA3VjmwW4+&#10;KLkpaC/ryXZdtGoC1R7o6dlsw1/vPimWRHB2Bst5BkdEqzILVbMt1hOg+KCKz8UnpfcHlx9l+GcJ&#10;08PDebxfa2K23P4iI2DHN5Uk1exWKkMWsGm2oxO4b09A7CoWwqAdeK4/GhsshDnbslzTGeszCmM4&#10;SHzONkeOwWDaNQOnmbupn3c8H05ZP+zR6Q75RC9MwtbC4c7A3spOpeXLVPo55oWgkypRYbVKvUal&#10;t7i/a7ljjqvVSlSoU1btYBy1j6optWpZLmcxz9fiSim5jQWPQDw6ENhE+6jeRIlMvqVrUhXpzAPl&#10;kc03Gh/btcJGB/rik0KV1QchM4YXU0OBM5GU/O5jWeHxdyQkvEyTaJGkKd2o9XKWKnbHwfEW9MF1&#10;4ZGyT5bmSJxLfExP6xGQDtbAOZSTHOlrYNmOeW0Hg4XnjwfOwnEHwdj0B6YVXAee6QTOfPE3Cmg5&#10;kziJIpF/THLROLXlPO2E6/Ci3ZHcmm2nRuDarj6hvvRlf5MmfY5tMksqiHFpkk0NvyXiEzzXmzyi&#10;06h4kurr4b74pDLQQfNLWiErwIPXJlDtljtyYZt8BU1kKaN7sAsl4dzgfCFAw0Us1ReDbSHYTY3y&#10;rw1XwmDpzznYVmA5DkZHunFcsgnVn1n2Z3geAqupURlMX84qHVE3hUrWMaykrTmXV+D7q4RspZMK&#10;tlJ73yu5IYQTHdk6N/T+Ezc8EroaN3RR/xi36CS0KzQB8+yHb80P/ca8zn7YS4cWmPihI7YRC7Lm&#10;6+XDkedqDOH5DYZoHHFkQh4kTzwnRAKnbzohBmdHPIJLbbtxREJIThuuwAln+ScF6Qcz9GloyVZp&#10;UvzR5Pka0NvuuAbmNlwQrGmcqsltAH9wosXkHYCsMWYKiO0xjNkiRT5J8xcDMyivavx1BIux6r6A&#10;8qVSCSDxFKASwMBMRACZBFS6eKV38ghgNYMb/8Z3Bo7t3Qwccz4fXC1mzsBbWGN3PprPZnNrH7Ai&#10;DH45YD2A1C0c1tgclP8NPKmTFu7udXGaPdo3y9Z5n2qWuPHGGEcQ2LHiORLhx02NeDbGszHm6+O1&#10;uw3mo8HKQgmBDSjmkr2gT9RgBe2tLtkbb2lnHg+gPUsd2bWlug6AEuCja17shlgYLwmLBA8CZ7jR&#10;xTnSNwU5tJ+iumxeRw3UAg6rLIWm1k9DZrItI6a0TEcDvZ8eTczq5ZBfwwZSRksCyOgEI/DgPaqj&#10;rECzLZFl+qd4uT0yqEjZUV7QYul4gbpOyAUlYEsGm+t4QTRsdcZj3dfgk3CX13qEKyhyoeFmUloq&#10;ZIk9qFtQKsSWW92TIXo8hxPEoDokHtUJA6geIdZR65b6RCDc48Swe+RMILoh1r+1+NizOWx9KoNB&#10;63OpTa3gFe4aBcJLTHLa6mLoCoDR4UQm78StJJLqoHMHi3Wz4WaZhNfiS5820JqyoMtENlcQB1iC&#10;JIeGTn8YETduqEPe+yz37zQrKpzhGQdY9lbwsZ6GYW+0N4zmRuPY4gByVNae1Pt3tbQjIEZmPlQw&#10;vTUsajbi+Hh/nNwWxjuv7bOFNVHVtHirfhKk8+gHOMf23TE4RJgVETRv8jUdzF4r7YnNqEcxj9bI&#10;/xPRnN7sqfZir5X2fdDn3DfT7UQwuIN63a1fC7Qp8JX71551WFqc+9f775LecrmuYzUip3PfrNc3&#10;s9v3SFSuuzYmoRqGPqlcx9Td1EVtkR4cdr5sF9Mc9qCb1HiiAf3dRbpOXijF6SB++vXJm81YbRJ/&#10;diLCfIwHDW8qX+ldCbxCqmO+tjUCrc+0Nce0NJp1H9habWgdQPq3TO1FL+rwRcucl7F+axnBlYZ7&#10;ZwvUFgi2SH9EIOha/2kC/+nQvyeL7f7acfkPAAAA//8DAFBLAwQUAAYACAAAACEASjl4kOAAAAAJ&#10;AQAADwAAAGRycy9kb3ducmV2LnhtbEyPQU+DQBCF7yb+h82YeLMLVGpBlqZp1FPTxNak8baFKZCy&#10;s4TdAv33jic9znsvb76XrSbTigF711hSEM4CEEiFLRuqFHwd3p+WIJzXVOrWEiq4oYNVfn+X6bS0&#10;I33isPeV4BJyqVZQe9+lUrqiRqPdzHZI7J1tb7Tns69k2euRy00royBYSKMb4g+17nBTY3HZX42C&#10;j1GP63n4Nmwv583t+xDvjtsQlXp8mNavIDxO/i8Mv/iMDjkzneyVSidaBc/RgpOsJ7yA/ThIXkCc&#10;FMzjKAGZZ/L/gvwHAAD//wMAUEsBAi0AFAAGAAgAAAAhALaDOJL+AAAA4QEAABMAAAAAAAAAAAAA&#10;AAAAAAAAAFtDb250ZW50X1R5cGVzXS54bWxQSwECLQAUAAYACAAAACEAOP0h/9YAAACUAQAACwAA&#10;AAAAAAAAAAAAAAAvAQAAX3JlbHMvLnJlbHNQSwECLQAUAAYACAAAACEAvS4VbncGAAAiIgAADgAA&#10;AAAAAAAAAAAAAAAuAgAAZHJzL2Uyb0RvYy54bWxQSwECLQAUAAYACAAAACEASjl4kOAAAAAJAQAA&#10;DwAAAAAAAAAAAAAAAADRCAAAZHJzL2Rvd25yZXYueG1sUEsFBgAAAAAEAAQA8wAAAN4JAAAAAA==&#10;">
                <v:shape id="Text Box 45" o:spid="_x0000_s1098" type="#_x0000_t202" style="position:absolute;left:5094;top:563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2F1BCA" w:rsidRDefault="002F1BCA" w:rsidP="00387060">
                        <w:pPr>
                          <w:pStyle w:val="FootnoteText"/>
                          <w:rPr>
                            <w:lang w:val="en-US"/>
                          </w:rPr>
                        </w:pPr>
                        <w:r>
                          <w:rPr>
                            <w:lang w:val="en-US"/>
                          </w:rPr>
                          <w:t>AS</w:t>
                        </w:r>
                      </w:p>
                    </w:txbxContent>
                  </v:textbox>
                </v:shape>
                <v:shape id="Text Box 46" o:spid="_x0000_s1099" type="#_x0000_t202" style="position:absolute;left:2034;top:5094;width:5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2F1BCA" w:rsidRDefault="002F1BCA" w:rsidP="00387060">
                        <w:pPr>
                          <w:pStyle w:val="Heading6"/>
                          <w:rPr>
                            <w:lang w:val="ru-RU"/>
                          </w:rPr>
                        </w:pPr>
                      </w:p>
                      <w:p w:rsidR="002F1BCA" w:rsidRDefault="002F1BCA" w:rsidP="00387060">
                        <w:pPr>
                          <w:pStyle w:val="Heading6"/>
                        </w:pPr>
                        <w:r>
                          <w:t>P</w:t>
                        </w:r>
                      </w:p>
                      <w:p w:rsidR="002F1BCA" w:rsidRDefault="002F1BCA" w:rsidP="00387060">
                        <w:pPr>
                          <w:rPr>
                            <w:i/>
                          </w:rPr>
                        </w:pPr>
                      </w:p>
                      <w:p w:rsidR="002F1BCA" w:rsidRDefault="002F1BCA" w:rsidP="00387060">
                        <w:pPr>
                          <w:rPr>
                            <w:i/>
                          </w:rPr>
                        </w:pPr>
                      </w:p>
                      <w:p w:rsidR="002F1BCA" w:rsidRDefault="002F1BCA" w:rsidP="00387060">
                        <w:pPr>
                          <w:rPr>
                            <w:i/>
                          </w:rPr>
                        </w:pPr>
                      </w:p>
                      <w:p w:rsidR="002F1BCA" w:rsidRDefault="002F1BCA" w:rsidP="00387060">
                        <w:pPr>
                          <w:rPr>
                            <w:i/>
                            <w:sz w:val="20"/>
                            <w:vertAlign w:val="subscript"/>
                            <w:lang w:val="en-US"/>
                          </w:rPr>
                        </w:pPr>
                        <w:r>
                          <w:rPr>
                            <w:i/>
                            <w:sz w:val="20"/>
                            <w:lang w:val="en-US"/>
                          </w:rPr>
                          <w:t>P</w:t>
                        </w:r>
                        <w:r>
                          <w:rPr>
                            <w:i/>
                            <w:sz w:val="20"/>
                            <w:vertAlign w:val="subscript"/>
                            <w:lang w:val="en-US"/>
                          </w:rPr>
                          <w:t>0</w:t>
                        </w:r>
                      </w:p>
                    </w:txbxContent>
                  </v:textbox>
                </v:shape>
                <v:shape id="Text Box 47" o:spid="_x0000_s1100" type="#_x0000_t202" style="position:absolute;left:3654;top:6894;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2F1BCA" w:rsidRDefault="002F1BCA" w:rsidP="00387060">
                        <w:pPr>
                          <w:rPr>
                            <w:i/>
                            <w:sz w:val="20"/>
                            <w:lang w:val="en-US"/>
                          </w:rPr>
                        </w:pPr>
                        <w:r>
                          <w:rPr>
                            <w:i/>
                            <w:lang w:val="en-US"/>
                          </w:rPr>
                          <w:t xml:space="preserve">  </w:t>
                        </w:r>
                        <w:r>
                          <w:rPr>
                            <w:i/>
                            <w:sz w:val="20"/>
                            <w:lang w:val="en-US"/>
                          </w:rPr>
                          <w:t>Y</w:t>
                        </w:r>
                        <w:r>
                          <w:rPr>
                            <w:i/>
                            <w:sz w:val="20"/>
                            <w:vertAlign w:val="subscript"/>
                            <w:lang w:val="en-US"/>
                          </w:rPr>
                          <w:t>0</w:t>
                        </w:r>
                        <w:r>
                          <w:rPr>
                            <w:i/>
                            <w:lang w:val="en-US"/>
                          </w:rPr>
                          <w:t xml:space="preserve">  </w:t>
                        </w:r>
                        <w:r>
                          <w:rPr>
                            <w:i/>
                          </w:rPr>
                          <w:t xml:space="preserve">           </w:t>
                        </w:r>
                        <w:r>
                          <w:rPr>
                            <w:i/>
                            <w:lang w:val="en-US"/>
                          </w:rPr>
                          <w:t xml:space="preserve">                     </w:t>
                        </w:r>
                        <w:r>
                          <w:rPr>
                            <w:i/>
                            <w:sz w:val="20"/>
                            <w:lang w:val="en-US"/>
                          </w:rPr>
                          <w:t>Y</w:t>
                        </w:r>
                      </w:p>
                    </w:txbxContent>
                  </v:textbox>
                </v:shape>
                <v:line id="Line 48" o:spid="_x0000_s1101" style="position:absolute;flip:y;visibility:visible;mso-wrap-style:square" from="2574,5274" to="2574,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49" o:spid="_x0000_s1102" style="position:absolute;visibility:visible;mso-wrap-style:square" from="2394,6894" to="6174,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Freeform 50" o:spid="_x0000_s1103" style="position:absolute;left:3294;top:5454;width:1800;height:900;visibility:visible;mso-wrap-style:square;v-text-anchor:top" coordsize="18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kZcMA&#10;AADbAAAADwAAAGRycy9kb3ducmV2LnhtbESPQWvCQBSE74L/YXlCb7oxhCDRVYpF6S1tWmiPj+wz&#10;Cc2+TbNrEv+9Wyh4HGbmG2Z3mEwrBupdY1nBehWBIC6tbrhS8PlxWm5AOI+ssbVMCm7k4LCfz3aY&#10;aTvyOw2Fr0SAsMtQQe19l0npypoMupXtiIN3sb1BH2RfSd3jGOCmlXEUpdJgw2Ghxo6ONZU/xdUo&#10;ONNL8ZWk8pdYDqZ7+86b8ZQr9bSYnrcgPE3+Ef5vv2oFcQJ/X8IP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qkZcMAAADbAAAADwAAAAAAAAAAAAAAAACYAgAAZHJzL2Rv&#10;d25yZXYueG1sUEsFBgAAAAAEAAQA9QAAAIgDAAAAAA==&#10;" path="m,c90,120,180,240,360,360v180,120,480,270,720,360c1320,810,1680,870,1800,900e" filled="f" strokeweight="2.25pt">
                  <v:path arrowok="t" o:connecttype="custom" o:connectlocs="0,0;360,360;1080,720;1800,900" o:connectangles="0,0,0,0"/>
                </v:shape>
                <v:shape id="Text Box 51" o:spid="_x0000_s1104" type="#_x0000_t202" style="position:absolute;left:5094;top:617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2F1BCA" w:rsidRDefault="002F1BCA" w:rsidP="00387060">
                        <w:pPr>
                          <w:pStyle w:val="FootnoteText"/>
                          <w:rPr>
                            <w:lang w:val="en-US"/>
                          </w:rPr>
                        </w:pPr>
                        <w:r>
                          <w:rPr>
                            <w:lang w:val="en-US"/>
                          </w:rPr>
                          <w:t>AD</w:t>
                        </w:r>
                      </w:p>
                    </w:txbxContent>
                  </v:textbox>
                </v:shape>
                <v:line id="Line 52" o:spid="_x0000_s1105" style="position:absolute;visibility:visible;mso-wrap-style:square" from="2574,5994" to="509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GcEAAADbAAAADwAAAGRycy9kb3ducmV2LnhtbESPQYvCMBSE7wv+h/AEb2uqiCzVKCII&#10;PejBKnp9NM+m2LzUJmr990YQ9jjMzDfMfNnZWjyo9ZVjBaNhAoK4cLriUsHxsPn9A+EDssbaMSl4&#10;kYflovczx1S7J+/pkYdSRAj7FBWYEJpUSl8YsuiHriGO3sW1FkOUbSl1i88It7UcJ8lUWqw4Lhhs&#10;aG2ouOZ3q2Cyy4w+d1u/3SfZiarbZH3LnVKDfreagQjUhf/wt51pBeMpfL7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dmkZwQAAANsAAAAPAAAAAAAAAAAAAAAA&#10;AKECAABkcnMvZG93bnJldi54bWxQSwUGAAAAAAQABAD5AAAAjwMAAAAA&#10;" strokeweight="2.25pt"/>
                <v:line id="Line 53" o:spid="_x0000_s1106" style="position:absolute;visibility:visible;mso-wrap-style:square" from="4014,5994" to="4014,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group>
            </w:pict>
          </mc:Fallback>
        </mc:AlternateContent>
      </w: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rPr>
          <w:sz w:val="20"/>
          <w:szCs w:val="20"/>
        </w:rPr>
      </w:pPr>
    </w:p>
    <w:p w:rsidR="00387060" w:rsidRPr="00026CC9" w:rsidRDefault="00387060" w:rsidP="00026CC9">
      <w:pPr>
        <w:pStyle w:val="BodyText2"/>
        <w:spacing w:after="0" w:line="240" w:lineRule="auto"/>
        <w:ind w:firstLine="340"/>
        <w:jc w:val="center"/>
        <w:rPr>
          <w:i/>
          <w:sz w:val="20"/>
          <w:szCs w:val="20"/>
        </w:rPr>
      </w:pPr>
    </w:p>
    <w:p w:rsidR="00387060" w:rsidRPr="00026CC9" w:rsidRDefault="00387060" w:rsidP="00026CC9">
      <w:pPr>
        <w:pStyle w:val="BodyText2"/>
        <w:spacing w:after="0" w:line="240" w:lineRule="auto"/>
        <w:ind w:firstLine="340"/>
        <w:jc w:val="center"/>
        <w:rPr>
          <w:i/>
          <w:sz w:val="20"/>
          <w:szCs w:val="20"/>
        </w:rPr>
      </w:pPr>
    </w:p>
    <w:p w:rsidR="00387060" w:rsidRPr="00026CC9" w:rsidRDefault="00387060" w:rsidP="00026CC9">
      <w:pPr>
        <w:pStyle w:val="BodyText2"/>
        <w:spacing w:after="0" w:line="240" w:lineRule="auto"/>
        <w:ind w:firstLine="340"/>
        <w:jc w:val="center"/>
        <w:rPr>
          <w:i/>
          <w:sz w:val="20"/>
          <w:szCs w:val="20"/>
        </w:rPr>
      </w:pPr>
    </w:p>
    <w:p w:rsidR="00026CC9" w:rsidRDefault="00026CC9" w:rsidP="00026CC9">
      <w:pPr>
        <w:pStyle w:val="BodyText2"/>
        <w:spacing w:after="0" w:line="240" w:lineRule="auto"/>
        <w:ind w:firstLine="340"/>
        <w:jc w:val="center"/>
        <w:rPr>
          <w:i/>
          <w:sz w:val="20"/>
          <w:szCs w:val="20"/>
          <w:lang w:val="ru-RU"/>
        </w:rPr>
      </w:pPr>
    </w:p>
    <w:p w:rsidR="00026CC9" w:rsidRDefault="00026CC9" w:rsidP="00026CC9">
      <w:pPr>
        <w:pStyle w:val="BodyText2"/>
        <w:spacing w:after="0" w:line="240" w:lineRule="auto"/>
        <w:ind w:firstLine="340"/>
        <w:jc w:val="center"/>
        <w:rPr>
          <w:i/>
          <w:sz w:val="20"/>
          <w:szCs w:val="20"/>
          <w:lang w:val="ru-RU"/>
        </w:rPr>
      </w:pPr>
    </w:p>
    <w:p w:rsidR="00D32DE6" w:rsidRDefault="00D32DE6" w:rsidP="00026CC9">
      <w:pPr>
        <w:pStyle w:val="BodyText2"/>
        <w:spacing w:after="0" w:line="240" w:lineRule="auto"/>
        <w:ind w:firstLine="340"/>
        <w:jc w:val="center"/>
        <w:rPr>
          <w:sz w:val="20"/>
          <w:szCs w:val="20"/>
          <w:lang w:val="ru-RU"/>
        </w:rPr>
      </w:pPr>
    </w:p>
    <w:p w:rsidR="00D32DE6" w:rsidRDefault="00D32DE6" w:rsidP="00026CC9">
      <w:pPr>
        <w:pStyle w:val="BodyText2"/>
        <w:spacing w:after="0" w:line="240" w:lineRule="auto"/>
        <w:ind w:firstLine="340"/>
        <w:jc w:val="center"/>
        <w:rPr>
          <w:sz w:val="20"/>
          <w:szCs w:val="20"/>
          <w:lang w:val="ru-RU"/>
        </w:rPr>
      </w:pPr>
    </w:p>
    <w:p w:rsidR="00387060" w:rsidRPr="00026CC9" w:rsidRDefault="00026CC9" w:rsidP="00026CC9">
      <w:pPr>
        <w:pStyle w:val="BodyText2"/>
        <w:spacing w:after="0" w:line="240" w:lineRule="auto"/>
        <w:ind w:firstLine="340"/>
        <w:jc w:val="center"/>
        <w:rPr>
          <w:b/>
          <w:sz w:val="20"/>
          <w:szCs w:val="20"/>
        </w:rPr>
      </w:pPr>
      <w:r>
        <w:rPr>
          <w:sz w:val="20"/>
          <w:szCs w:val="20"/>
        </w:rPr>
        <w:t>Рис</w:t>
      </w:r>
      <w:r>
        <w:rPr>
          <w:sz w:val="20"/>
          <w:szCs w:val="20"/>
          <w:lang w:val="ru-RU"/>
        </w:rPr>
        <w:t>унок</w:t>
      </w:r>
      <w:r w:rsidR="00387060" w:rsidRPr="00026CC9">
        <w:rPr>
          <w:sz w:val="20"/>
          <w:szCs w:val="20"/>
        </w:rPr>
        <w:t xml:space="preserve"> </w:t>
      </w:r>
      <w:r w:rsidR="0060271B" w:rsidRPr="00026CC9">
        <w:rPr>
          <w:sz w:val="20"/>
          <w:szCs w:val="20"/>
          <w:lang w:val="ru-RU"/>
        </w:rPr>
        <w:t>1</w:t>
      </w:r>
      <w:r w:rsidR="00387060" w:rsidRPr="00026CC9">
        <w:rPr>
          <w:sz w:val="20"/>
          <w:szCs w:val="20"/>
        </w:rPr>
        <w:t>.</w:t>
      </w:r>
      <w:r w:rsidR="0060271B" w:rsidRPr="00026CC9">
        <w:rPr>
          <w:sz w:val="20"/>
          <w:szCs w:val="20"/>
          <w:lang w:val="ru-RU"/>
        </w:rPr>
        <w:t>6</w:t>
      </w:r>
      <w:r>
        <w:rPr>
          <w:sz w:val="20"/>
          <w:szCs w:val="20"/>
          <w:lang w:val="ru-RU"/>
        </w:rPr>
        <w:t xml:space="preserve"> -</w:t>
      </w:r>
      <w:r w:rsidR="00387060" w:rsidRPr="00026CC9">
        <w:rPr>
          <w:sz w:val="20"/>
          <w:szCs w:val="20"/>
        </w:rPr>
        <w:t xml:space="preserve"> </w:t>
      </w:r>
      <w:r w:rsidR="00387060" w:rsidRPr="00026CC9">
        <w:rPr>
          <w:b/>
          <w:sz w:val="20"/>
          <w:szCs w:val="20"/>
        </w:rPr>
        <w:t xml:space="preserve">Модель </w:t>
      </w:r>
      <w:r w:rsidR="00387060" w:rsidRPr="00026CC9">
        <w:rPr>
          <w:b/>
          <w:sz w:val="20"/>
          <w:szCs w:val="20"/>
          <w:lang w:val="en-US"/>
        </w:rPr>
        <w:t>AD</w:t>
      </w:r>
      <w:r w:rsidR="00387060" w:rsidRPr="00026CC9">
        <w:rPr>
          <w:b/>
          <w:sz w:val="20"/>
          <w:szCs w:val="20"/>
        </w:rPr>
        <w:t>-</w:t>
      </w:r>
      <w:r w:rsidR="00387060" w:rsidRPr="00026CC9">
        <w:rPr>
          <w:b/>
          <w:sz w:val="20"/>
          <w:szCs w:val="20"/>
          <w:lang w:val="en-US"/>
        </w:rPr>
        <w:t>AS</w:t>
      </w:r>
      <w:r w:rsidR="00387060" w:rsidRPr="00026CC9">
        <w:rPr>
          <w:b/>
          <w:sz w:val="20"/>
          <w:szCs w:val="20"/>
        </w:rPr>
        <w:t xml:space="preserve">  в крайнем кейнсианском случае</w:t>
      </w:r>
    </w:p>
    <w:p w:rsidR="000C09BB" w:rsidRPr="00026CC9" w:rsidRDefault="000C09BB" w:rsidP="00026CC9">
      <w:pPr>
        <w:ind w:firstLine="340"/>
        <w:jc w:val="center"/>
        <w:rPr>
          <w:b/>
          <w:sz w:val="20"/>
          <w:szCs w:val="20"/>
          <w:lang w:val="ru-RU"/>
        </w:rPr>
      </w:pPr>
      <w:r w:rsidRPr="00026CC9">
        <w:rPr>
          <w:b/>
          <w:sz w:val="20"/>
          <w:szCs w:val="20"/>
          <w:lang w:val="ru-RU"/>
        </w:rPr>
        <w:lastRenderedPageBreak/>
        <w:t>Контрольные вопросы:</w:t>
      </w:r>
    </w:p>
    <w:p w:rsidR="0060271B" w:rsidRPr="00026CC9" w:rsidRDefault="0060271B" w:rsidP="00026CC9">
      <w:pPr>
        <w:ind w:firstLine="340"/>
        <w:jc w:val="center"/>
        <w:rPr>
          <w:b/>
          <w:sz w:val="20"/>
          <w:szCs w:val="20"/>
          <w:lang w:val="ru-RU"/>
        </w:rPr>
      </w:pPr>
    </w:p>
    <w:p w:rsidR="000C09BB" w:rsidRPr="00026CC9" w:rsidRDefault="000C09BB" w:rsidP="00026CC9">
      <w:pPr>
        <w:ind w:firstLine="340"/>
        <w:jc w:val="both"/>
        <w:rPr>
          <w:sz w:val="20"/>
          <w:szCs w:val="20"/>
          <w:lang w:val="ru-RU"/>
        </w:rPr>
      </w:pPr>
      <w:r w:rsidRPr="00026CC9">
        <w:rPr>
          <w:sz w:val="20"/>
          <w:szCs w:val="20"/>
          <w:lang w:val="ru-RU"/>
        </w:rPr>
        <w:t xml:space="preserve">1. Что такое </w:t>
      </w:r>
      <w:r w:rsidR="0060271B" w:rsidRPr="00026CC9">
        <w:rPr>
          <w:sz w:val="20"/>
          <w:szCs w:val="20"/>
          <w:lang w:val="ru-RU"/>
        </w:rPr>
        <w:t>совокупный спрос</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2. </w:t>
      </w:r>
      <w:r w:rsidR="0060271B" w:rsidRPr="00026CC9">
        <w:rPr>
          <w:sz w:val="20"/>
          <w:szCs w:val="20"/>
          <w:lang w:val="ru-RU"/>
        </w:rPr>
        <w:t>Перечислите неценовые факторы совокупного спроса.</w:t>
      </w:r>
    </w:p>
    <w:p w:rsidR="000C09BB" w:rsidRPr="00026CC9" w:rsidRDefault="000C09BB" w:rsidP="00026CC9">
      <w:pPr>
        <w:ind w:firstLine="340"/>
        <w:jc w:val="both"/>
        <w:rPr>
          <w:sz w:val="20"/>
          <w:szCs w:val="20"/>
          <w:lang w:val="ru-RU"/>
        </w:rPr>
      </w:pPr>
      <w:r w:rsidRPr="00026CC9">
        <w:rPr>
          <w:sz w:val="20"/>
          <w:szCs w:val="20"/>
          <w:lang w:val="ru-RU"/>
        </w:rPr>
        <w:t xml:space="preserve">3. </w:t>
      </w:r>
      <w:r w:rsidR="0060271B" w:rsidRPr="00026CC9">
        <w:rPr>
          <w:sz w:val="20"/>
          <w:szCs w:val="20"/>
          <w:lang w:val="ru-RU"/>
        </w:rPr>
        <w:t xml:space="preserve">Чем объясняется отрицательный наклон кривой </w:t>
      </w:r>
      <w:r w:rsidR="0060271B" w:rsidRPr="00026CC9">
        <w:rPr>
          <w:sz w:val="20"/>
          <w:szCs w:val="20"/>
          <w:lang w:val="en-US"/>
        </w:rPr>
        <w:t>AD</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4. </w:t>
      </w:r>
      <w:r w:rsidR="0060271B" w:rsidRPr="00026CC9">
        <w:rPr>
          <w:sz w:val="20"/>
          <w:szCs w:val="20"/>
          <w:lang w:val="ru-RU"/>
        </w:rPr>
        <w:t>Что такое совокупное предложение</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5. </w:t>
      </w:r>
      <w:r w:rsidR="0060271B" w:rsidRPr="00026CC9">
        <w:rPr>
          <w:sz w:val="20"/>
          <w:szCs w:val="20"/>
          <w:lang w:val="ru-RU"/>
        </w:rPr>
        <w:t>Какая функция лежит в основе построения совокупнорго предложения?</w:t>
      </w:r>
    </w:p>
    <w:p w:rsidR="000C09BB" w:rsidRPr="00026CC9" w:rsidRDefault="000C09BB" w:rsidP="00026CC9">
      <w:pPr>
        <w:ind w:firstLine="340"/>
        <w:jc w:val="both"/>
        <w:rPr>
          <w:sz w:val="20"/>
          <w:szCs w:val="20"/>
          <w:lang w:val="ru-RU"/>
        </w:rPr>
      </w:pPr>
      <w:r w:rsidRPr="00026CC9">
        <w:rPr>
          <w:sz w:val="20"/>
          <w:szCs w:val="20"/>
          <w:lang w:val="ru-RU"/>
        </w:rPr>
        <w:t xml:space="preserve">6. </w:t>
      </w:r>
      <w:r w:rsidR="0060271B" w:rsidRPr="00026CC9">
        <w:rPr>
          <w:sz w:val="20"/>
          <w:szCs w:val="20"/>
          <w:lang w:val="ru-RU"/>
        </w:rPr>
        <w:t>Перечислите неценовые факторы совокупного спроса.</w:t>
      </w:r>
    </w:p>
    <w:p w:rsidR="0060271B" w:rsidRPr="00026CC9" w:rsidRDefault="0060271B" w:rsidP="00026CC9">
      <w:pPr>
        <w:ind w:firstLine="340"/>
        <w:jc w:val="both"/>
        <w:rPr>
          <w:sz w:val="20"/>
          <w:szCs w:val="20"/>
          <w:lang w:val="ru-RU"/>
        </w:rPr>
      </w:pPr>
      <w:r w:rsidRPr="00026CC9">
        <w:rPr>
          <w:sz w:val="20"/>
          <w:szCs w:val="20"/>
          <w:lang w:val="ru-RU"/>
        </w:rPr>
        <w:t>7. Прокомментируйте условия краткосрочного и долгосрочного макроэкономического равновесия.</w:t>
      </w:r>
    </w:p>
    <w:p w:rsidR="000C09BB" w:rsidRPr="00026CC9" w:rsidRDefault="000C09BB" w:rsidP="00026CC9">
      <w:pPr>
        <w:ind w:firstLine="340"/>
        <w:jc w:val="both"/>
        <w:rPr>
          <w:sz w:val="20"/>
          <w:szCs w:val="20"/>
          <w:lang w:val="ru-RU"/>
        </w:rPr>
      </w:pPr>
      <w:r w:rsidRPr="00026CC9">
        <w:rPr>
          <w:sz w:val="20"/>
          <w:szCs w:val="20"/>
          <w:lang w:val="ru-RU"/>
        </w:rPr>
        <w:t xml:space="preserve">8. Проанализируйте влияние </w:t>
      </w:r>
      <w:r w:rsidR="0060271B" w:rsidRPr="00026CC9">
        <w:rPr>
          <w:sz w:val="20"/>
          <w:szCs w:val="20"/>
          <w:lang w:val="ru-RU"/>
        </w:rPr>
        <w:t>неценовых факторов на условия равновесия</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9. </w:t>
      </w:r>
      <w:r w:rsidR="00461784" w:rsidRPr="00026CC9">
        <w:rPr>
          <w:sz w:val="20"/>
          <w:szCs w:val="20"/>
          <w:lang w:val="ru-RU"/>
        </w:rPr>
        <w:t>В чем разница между классическим и кейнсианским подходами к анализу совокупного предложения</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10. Какова сущность экономического </w:t>
      </w:r>
      <w:r w:rsidR="00461784" w:rsidRPr="00026CC9">
        <w:rPr>
          <w:sz w:val="20"/>
          <w:szCs w:val="20"/>
          <w:lang w:val="ru-RU"/>
        </w:rPr>
        <w:t>шока</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11. Перечислите основные </w:t>
      </w:r>
      <w:r w:rsidR="00461784" w:rsidRPr="00026CC9">
        <w:rPr>
          <w:sz w:val="20"/>
          <w:szCs w:val="20"/>
          <w:lang w:val="ru-RU"/>
        </w:rPr>
        <w:t>причины экономических шоков</w:t>
      </w:r>
      <w:r w:rsidRPr="00026CC9">
        <w:rPr>
          <w:sz w:val="20"/>
          <w:szCs w:val="20"/>
          <w:lang w:val="ru-RU"/>
        </w:rPr>
        <w:t>.</w:t>
      </w:r>
    </w:p>
    <w:p w:rsidR="000C09BB" w:rsidRPr="00026CC9" w:rsidRDefault="000C09BB" w:rsidP="00026CC9">
      <w:pPr>
        <w:ind w:firstLine="340"/>
        <w:jc w:val="both"/>
        <w:rPr>
          <w:sz w:val="20"/>
          <w:szCs w:val="20"/>
          <w:lang w:val="ru-RU"/>
        </w:rPr>
      </w:pPr>
      <w:r w:rsidRPr="00026CC9">
        <w:rPr>
          <w:sz w:val="20"/>
          <w:szCs w:val="20"/>
          <w:lang w:val="ru-RU"/>
        </w:rPr>
        <w:t xml:space="preserve">12. Как </w:t>
      </w:r>
      <w:r w:rsidR="00461784" w:rsidRPr="00026CC9">
        <w:rPr>
          <w:sz w:val="20"/>
          <w:szCs w:val="20"/>
          <w:lang w:val="ru-RU"/>
        </w:rPr>
        <w:t>сгладить последствия экономических шоков</w:t>
      </w:r>
      <w:r w:rsidRPr="00026CC9">
        <w:rPr>
          <w:sz w:val="20"/>
          <w:szCs w:val="20"/>
          <w:lang w:val="ru-RU"/>
        </w:rPr>
        <w:t>?</w:t>
      </w:r>
    </w:p>
    <w:p w:rsidR="000C09BB" w:rsidRDefault="000C09BB" w:rsidP="00026CC9">
      <w:pPr>
        <w:ind w:firstLine="340"/>
        <w:jc w:val="both"/>
        <w:rPr>
          <w:sz w:val="20"/>
          <w:szCs w:val="20"/>
          <w:lang w:val="ru-RU"/>
        </w:rPr>
      </w:pPr>
    </w:p>
    <w:p w:rsidR="00AD765E" w:rsidRPr="00AD765E" w:rsidRDefault="00AD765E" w:rsidP="00AD765E">
      <w:pPr>
        <w:ind w:firstLine="340"/>
        <w:jc w:val="center"/>
        <w:rPr>
          <w:b/>
          <w:sz w:val="20"/>
          <w:szCs w:val="20"/>
          <w:lang w:val="ru-RU"/>
        </w:rPr>
      </w:pPr>
      <w:r w:rsidRPr="00AD765E">
        <w:rPr>
          <w:b/>
          <w:sz w:val="20"/>
          <w:szCs w:val="20"/>
          <w:lang w:val="ru-RU"/>
        </w:rPr>
        <w:t>Утверждения «верно/не верно»</w:t>
      </w:r>
    </w:p>
    <w:p w:rsidR="00AD765E" w:rsidRDefault="00AD765E" w:rsidP="00AD765E">
      <w:pPr>
        <w:ind w:firstLine="340"/>
        <w:jc w:val="both"/>
        <w:rPr>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1.   Классическая модель предполагает гибкость номи</w:t>
      </w:r>
      <w:r w:rsidRPr="00A70BF9">
        <w:rPr>
          <w:color w:val="000000"/>
          <w:sz w:val="20"/>
          <w:szCs w:val="20"/>
        </w:rPr>
        <w:softHyphen/>
        <w:t>нальных величин (цен, заработной платы и др.), что дает воз</w:t>
      </w:r>
      <w:r w:rsidRPr="00A70BF9">
        <w:rPr>
          <w:color w:val="000000"/>
          <w:sz w:val="20"/>
          <w:szCs w:val="20"/>
        </w:rPr>
        <w:softHyphen/>
        <w:t>можность экономике быстро адаптироваться к изменениям рыночной конъюнктуры без существенных колебаний объе</w:t>
      </w:r>
      <w:r w:rsidRPr="00A70BF9">
        <w:rPr>
          <w:color w:val="000000"/>
          <w:sz w:val="20"/>
          <w:szCs w:val="20"/>
        </w:rPr>
        <w:softHyphen/>
        <w:t>ма выпуска.</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 xml:space="preserve">2.  Эффект богатства, эффект импортных закупок и эффект процентной ставки объясняют сдвиги кривой </w:t>
      </w:r>
      <w:r w:rsidRPr="00AD765E">
        <w:rPr>
          <w:i/>
          <w:color w:val="000000"/>
          <w:sz w:val="20"/>
          <w:szCs w:val="20"/>
          <w:lang w:val="en-US"/>
        </w:rPr>
        <w:t>AD</w:t>
      </w:r>
      <w:r w:rsidRPr="00A70BF9">
        <w:rPr>
          <w:color w:val="000000"/>
          <w:sz w:val="20"/>
          <w:szCs w:val="20"/>
        </w:rPr>
        <w:t>.</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3.  Рост инфляционных ожиданий побуждает людей увели</w:t>
      </w:r>
      <w:r w:rsidRPr="00A70BF9">
        <w:rPr>
          <w:color w:val="000000"/>
          <w:sz w:val="20"/>
          <w:szCs w:val="20"/>
        </w:rPr>
        <w:softHyphen/>
        <w:t>чивать потребительские расходы в настоящем периоде, что от</w:t>
      </w:r>
      <w:r w:rsidRPr="00A70BF9">
        <w:rPr>
          <w:color w:val="000000"/>
          <w:sz w:val="20"/>
          <w:szCs w:val="20"/>
        </w:rPr>
        <w:softHyphen/>
        <w:t xml:space="preserve">ражается сдвигом кривой </w:t>
      </w:r>
      <w:r w:rsidRPr="00AD765E">
        <w:rPr>
          <w:i/>
          <w:color w:val="000000"/>
          <w:sz w:val="20"/>
          <w:szCs w:val="20"/>
          <w:lang w:val="en-US"/>
        </w:rPr>
        <w:t>AD</w:t>
      </w:r>
      <w:r w:rsidRPr="00A70BF9">
        <w:rPr>
          <w:color w:val="000000"/>
          <w:sz w:val="20"/>
          <w:szCs w:val="20"/>
        </w:rPr>
        <w:t xml:space="preserve"> вправо.</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4.  Если Центральный банк проводит политику увеличения предложения денег в экономике, это отражается сдвигом вле</w:t>
      </w:r>
      <w:r w:rsidRPr="00A70BF9">
        <w:rPr>
          <w:color w:val="000000"/>
          <w:sz w:val="20"/>
          <w:szCs w:val="20"/>
        </w:rPr>
        <w:softHyphen/>
        <w:t xml:space="preserve">во кривой </w:t>
      </w:r>
      <w:r w:rsidRPr="00AD765E">
        <w:rPr>
          <w:i/>
          <w:color w:val="000000"/>
          <w:sz w:val="20"/>
          <w:szCs w:val="20"/>
          <w:lang w:val="en-US"/>
        </w:rPr>
        <w:t>AD</w:t>
      </w:r>
      <w:r w:rsidRPr="00A70BF9">
        <w:rPr>
          <w:color w:val="000000"/>
          <w:sz w:val="20"/>
          <w:szCs w:val="20"/>
        </w:rPr>
        <w:t>.</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5. Рост цен на нефть ведет к сокращению совокупного пред</w:t>
      </w:r>
      <w:r w:rsidRPr="00A70BF9">
        <w:rPr>
          <w:color w:val="000000"/>
          <w:sz w:val="20"/>
          <w:szCs w:val="20"/>
        </w:rPr>
        <w:softHyphen/>
        <w:t xml:space="preserve">ложения и отражается сдвигом влево/вверх кривой </w:t>
      </w:r>
      <w:r w:rsidRPr="00A70BF9">
        <w:rPr>
          <w:i/>
          <w:iCs/>
          <w:color w:val="000000"/>
          <w:sz w:val="20"/>
          <w:szCs w:val="20"/>
        </w:rPr>
        <w:t>А</w:t>
      </w:r>
      <w:r>
        <w:rPr>
          <w:i/>
          <w:iCs/>
          <w:color w:val="000000"/>
          <w:sz w:val="20"/>
          <w:szCs w:val="20"/>
          <w:lang w:val="en-US"/>
        </w:rPr>
        <w:t>S</w:t>
      </w:r>
      <w:r w:rsidRPr="00A70BF9">
        <w:rPr>
          <w:i/>
          <w:iCs/>
          <w:color w:val="000000"/>
          <w:sz w:val="20"/>
          <w:szCs w:val="20"/>
        </w:rPr>
        <w:t>.</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Pr="002F1BCA"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6. Согласно кейнсианской модели объем совокупного пред</w:t>
      </w:r>
      <w:r w:rsidRPr="00A70BF9">
        <w:rPr>
          <w:color w:val="000000"/>
          <w:sz w:val="20"/>
          <w:szCs w:val="20"/>
        </w:rPr>
        <w:softHyphen/>
        <w:t>ложения в краткосрочном периоде зависит главным образом от величины совокупного спроса.</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Pr="002F1BCA"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7.  Увеличение скорости обращения денег в экономике от</w:t>
      </w:r>
      <w:r w:rsidRPr="00A70BF9">
        <w:rPr>
          <w:color w:val="000000"/>
          <w:sz w:val="20"/>
          <w:szCs w:val="20"/>
        </w:rPr>
        <w:softHyphen/>
        <w:t>разится графически сдвигом вправо кривой спроса совокупного предложения.</w:t>
      </w:r>
    </w:p>
    <w:p w:rsidR="00AD765E" w:rsidRPr="00A70BF9" w:rsidRDefault="00AD765E" w:rsidP="00AD765E">
      <w:pPr>
        <w:shd w:val="clear" w:color="auto" w:fill="FFFFFF"/>
        <w:ind w:firstLine="340"/>
        <w:jc w:val="both"/>
        <w:rPr>
          <w:color w:val="000000"/>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Pr="002F1BCA"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8.  Совокупное предложение сокращается при увеличении налогов на бизнес.</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Pr="002F1BCA"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9. Стабилизационная политика направлена на увеличение потенциального объема выпуска в экономике.</w:t>
      </w:r>
    </w:p>
    <w:p w:rsidR="00AD765E" w:rsidRPr="00A70BF9" w:rsidRDefault="00AD765E" w:rsidP="00AD765E">
      <w:pPr>
        <w:shd w:val="clear" w:color="auto" w:fill="FFFFFF"/>
        <w:ind w:firstLine="340"/>
        <w:jc w:val="both"/>
        <w:rPr>
          <w:sz w:val="20"/>
          <w:szCs w:val="20"/>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p>
    <w:p w:rsidR="00AD765E" w:rsidRPr="002F1BCA" w:rsidRDefault="00AD765E" w:rsidP="00AD765E">
      <w:pPr>
        <w:shd w:val="clear" w:color="auto" w:fill="FFFFFF"/>
        <w:ind w:firstLine="340"/>
        <w:jc w:val="both"/>
        <w:rPr>
          <w:color w:val="000000"/>
          <w:sz w:val="20"/>
          <w:szCs w:val="20"/>
          <w:lang w:val="ru-RU"/>
        </w:rPr>
      </w:pPr>
    </w:p>
    <w:p w:rsidR="00AD765E" w:rsidRPr="00A70BF9" w:rsidRDefault="00AD765E" w:rsidP="00AD765E">
      <w:pPr>
        <w:shd w:val="clear" w:color="auto" w:fill="FFFFFF"/>
        <w:ind w:firstLine="340"/>
        <w:jc w:val="both"/>
        <w:rPr>
          <w:sz w:val="20"/>
          <w:szCs w:val="20"/>
        </w:rPr>
      </w:pPr>
      <w:r w:rsidRPr="00A70BF9">
        <w:rPr>
          <w:color w:val="000000"/>
          <w:sz w:val="20"/>
          <w:szCs w:val="20"/>
        </w:rPr>
        <w:t>10.  В долгосрочном периоде объем выпуска в экономике определяется запасом капитала, труда и уровнем технологии.</w:t>
      </w:r>
    </w:p>
    <w:p w:rsidR="00AD765E" w:rsidRPr="00AD765E" w:rsidRDefault="00AD765E" w:rsidP="00AD765E">
      <w:pPr>
        <w:ind w:firstLine="340"/>
        <w:jc w:val="both"/>
        <w:rPr>
          <w:sz w:val="20"/>
          <w:szCs w:val="20"/>
          <w:lang w:val="ru-RU"/>
        </w:rPr>
      </w:pPr>
      <w:r w:rsidRPr="00A70BF9">
        <w:rPr>
          <w:color w:val="000000"/>
          <w:sz w:val="20"/>
          <w:szCs w:val="20"/>
        </w:rPr>
        <w:t>Да.</w:t>
      </w:r>
      <w:r w:rsidRPr="00A70BF9">
        <w:rPr>
          <w:rFonts w:cs="Arial"/>
          <w:color w:val="000000"/>
          <w:sz w:val="20"/>
          <w:szCs w:val="20"/>
        </w:rPr>
        <w:t xml:space="preserve">                                          </w:t>
      </w:r>
      <w:r w:rsidRPr="00A70BF9">
        <w:rPr>
          <w:color w:val="000000"/>
          <w:sz w:val="20"/>
          <w:szCs w:val="20"/>
        </w:rPr>
        <w:t>Нет</w:t>
      </w:r>
      <w:r>
        <w:rPr>
          <w:color w:val="000000"/>
          <w:sz w:val="20"/>
          <w:szCs w:val="20"/>
          <w:lang w:val="ru-RU"/>
        </w:rPr>
        <w:t>.</w:t>
      </w:r>
    </w:p>
    <w:p w:rsidR="00AD765E" w:rsidRDefault="00AD765E" w:rsidP="00AD765E">
      <w:pPr>
        <w:ind w:firstLineChars="283" w:firstLine="568"/>
        <w:jc w:val="center"/>
        <w:rPr>
          <w:b/>
          <w:sz w:val="20"/>
          <w:szCs w:val="20"/>
          <w:lang w:val="ru-RU"/>
        </w:rPr>
      </w:pPr>
    </w:p>
    <w:p w:rsidR="0097331A" w:rsidRDefault="0097331A" w:rsidP="00AD765E">
      <w:pPr>
        <w:ind w:firstLineChars="283" w:firstLine="568"/>
        <w:jc w:val="center"/>
        <w:rPr>
          <w:b/>
          <w:sz w:val="20"/>
          <w:szCs w:val="20"/>
          <w:lang w:val="ru-RU"/>
        </w:rPr>
      </w:pPr>
    </w:p>
    <w:p w:rsidR="000C09BB" w:rsidRPr="00026CC9" w:rsidRDefault="000C09BB" w:rsidP="00AD765E">
      <w:pPr>
        <w:ind w:firstLineChars="283" w:firstLine="568"/>
        <w:jc w:val="center"/>
        <w:rPr>
          <w:b/>
          <w:sz w:val="20"/>
          <w:szCs w:val="20"/>
          <w:lang w:val="ru-RU"/>
        </w:rPr>
      </w:pPr>
      <w:r w:rsidRPr="00026CC9">
        <w:rPr>
          <w:b/>
          <w:sz w:val="20"/>
          <w:szCs w:val="20"/>
          <w:lang w:val="ru-RU"/>
        </w:rPr>
        <w:t>Тесты</w:t>
      </w:r>
    </w:p>
    <w:p w:rsidR="00E0699C" w:rsidRPr="00026CC9" w:rsidRDefault="00E0699C" w:rsidP="00026CC9">
      <w:pPr>
        <w:ind w:firstLine="340"/>
        <w:rPr>
          <w:rFonts w:eastAsia="Times New Roman" w:cs="Times New Roman"/>
          <w:color w:val="000000"/>
          <w:sz w:val="20"/>
          <w:szCs w:val="20"/>
          <w:lang w:val="ru-RU"/>
        </w:rPr>
      </w:pPr>
    </w:p>
    <w:p w:rsidR="00E0699C"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 xml:space="preserve">1. Последствия увеличения </w:t>
      </w:r>
      <w:r w:rsidRPr="00026CC9">
        <w:rPr>
          <w:rFonts w:eastAsia="Times New Roman" w:cs="Times New Roman"/>
          <w:color w:val="000000"/>
          <w:sz w:val="20"/>
          <w:szCs w:val="20"/>
        </w:rPr>
        <w:t>AD</w:t>
      </w:r>
    </w:p>
    <w:p w:rsidR="00E0699C" w:rsidRPr="00026CC9" w:rsidRDefault="00E0699C" w:rsidP="00D32DE6">
      <w:pPr>
        <w:pStyle w:val="ListParagraph"/>
        <w:numPr>
          <w:ilvl w:val="0"/>
          <w:numId w:val="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снижение уровня цен на промежуточном отрезке</w:t>
      </w:r>
      <w:r w:rsidRPr="00026CC9">
        <w:rPr>
          <w:rFonts w:eastAsia="Times New Roman" w:cs="Times New Roman"/>
          <w:sz w:val="20"/>
          <w:szCs w:val="20"/>
        </w:rPr>
        <w:t> AS</w:t>
      </w:r>
    </w:p>
    <w:p w:rsidR="00E0699C" w:rsidRPr="00026CC9" w:rsidRDefault="00E0699C" w:rsidP="00D32DE6">
      <w:pPr>
        <w:pStyle w:val="ListParagraph"/>
        <w:numPr>
          <w:ilvl w:val="0"/>
          <w:numId w:val="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 xml:space="preserve">неизменный уровень цен на классическом отрезке </w:t>
      </w:r>
      <w:r w:rsidRPr="00026CC9">
        <w:rPr>
          <w:rFonts w:eastAsia="Times New Roman" w:cs="Times New Roman"/>
          <w:sz w:val="20"/>
          <w:szCs w:val="20"/>
        </w:rPr>
        <w:t>AS</w:t>
      </w:r>
    </w:p>
    <w:p w:rsidR="00E0699C" w:rsidRPr="00026CC9" w:rsidRDefault="00E0699C" w:rsidP="00D32DE6">
      <w:pPr>
        <w:pStyle w:val="ListParagraph"/>
        <w:numPr>
          <w:ilvl w:val="0"/>
          <w:numId w:val="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 xml:space="preserve">снижение реального объема выпуска при неизменных ценах на горизонтальном отрезке </w:t>
      </w:r>
      <w:r w:rsidRPr="00026CC9">
        <w:rPr>
          <w:rFonts w:eastAsia="Times New Roman" w:cs="Times New Roman"/>
          <w:sz w:val="20"/>
          <w:szCs w:val="20"/>
        </w:rPr>
        <w:t>AS</w:t>
      </w:r>
    </w:p>
    <w:p w:rsidR="00E0699C" w:rsidRPr="00026CC9" w:rsidRDefault="00E0699C" w:rsidP="00D32DE6">
      <w:pPr>
        <w:pStyle w:val="ListParagraph"/>
        <w:numPr>
          <w:ilvl w:val="0"/>
          <w:numId w:val="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 xml:space="preserve">повышение цен при неизменном объеме выпуска на вертикальном отрезке </w:t>
      </w:r>
      <w:r w:rsidRPr="00026CC9">
        <w:rPr>
          <w:rFonts w:eastAsia="Times New Roman" w:cs="Times New Roman"/>
          <w:sz w:val="20"/>
          <w:szCs w:val="20"/>
        </w:rPr>
        <w:t>AS</w:t>
      </w:r>
    </w:p>
    <w:p w:rsidR="00E0699C" w:rsidRPr="00026CC9" w:rsidRDefault="00E0699C" w:rsidP="00D32DE6">
      <w:pPr>
        <w:pStyle w:val="ListParagraph"/>
        <w:numPr>
          <w:ilvl w:val="0"/>
          <w:numId w:val="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 xml:space="preserve">падение цен и реальный объем производства на уровне полной занятости на классическом отрезке </w:t>
      </w:r>
      <w:r w:rsidRPr="00026CC9">
        <w:rPr>
          <w:rFonts w:eastAsia="Times New Roman" w:cs="Times New Roman"/>
          <w:sz w:val="20"/>
          <w:szCs w:val="20"/>
        </w:rPr>
        <w:t>AS</w:t>
      </w:r>
    </w:p>
    <w:p w:rsidR="00E0699C" w:rsidRPr="00026CC9" w:rsidRDefault="00E0699C" w:rsidP="00D32DE6">
      <w:pPr>
        <w:ind w:firstLine="340"/>
        <w:jc w:val="both"/>
        <w:rPr>
          <w:rFonts w:eastAsia="Times New Roman" w:cs="Times New Roman"/>
          <w:color w:val="000000"/>
          <w:sz w:val="20"/>
          <w:szCs w:val="20"/>
          <w:lang w:val="ru-RU"/>
        </w:rPr>
      </w:pPr>
    </w:p>
    <w:p w:rsidR="00E0699C"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2. К шокам спроса относится</w:t>
      </w:r>
    </w:p>
    <w:p w:rsidR="00E0699C" w:rsidRPr="00026CC9" w:rsidRDefault="00E0699C" w:rsidP="009652B3">
      <w:pPr>
        <w:pStyle w:val="ListParagraph"/>
        <w:numPr>
          <w:ilvl w:val="0"/>
          <w:numId w:val="14"/>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резкие скачки цен на ресурсы</w:t>
      </w:r>
    </w:p>
    <w:p w:rsidR="00E0699C" w:rsidRPr="00026CC9" w:rsidRDefault="00E0699C" w:rsidP="009652B3">
      <w:pPr>
        <w:pStyle w:val="ListParagraph"/>
        <w:numPr>
          <w:ilvl w:val="0"/>
          <w:numId w:val="14"/>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стихийные бедствия, приводящие к утрате части ресурсов</w:t>
      </w:r>
    </w:p>
    <w:p w:rsidR="00E0699C" w:rsidRPr="00026CC9" w:rsidRDefault="00E0699C" w:rsidP="009652B3">
      <w:pPr>
        <w:pStyle w:val="ListParagraph"/>
        <w:numPr>
          <w:ilvl w:val="0"/>
          <w:numId w:val="14"/>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усиления активности профсоюзов</w:t>
      </w:r>
    </w:p>
    <w:p w:rsidR="00E0699C" w:rsidRPr="00026CC9" w:rsidRDefault="00E0699C" w:rsidP="009652B3">
      <w:pPr>
        <w:pStyle w:val="ListParagraph"/>
        <w:numPr>
          <w:ilvl w:val="0"/>
          <w:numId w:val="14"/>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резкое изменение предложения денег</w:t>
      </w:r>
    </w:p>
    <w:p w:rsidR="00E0699C" w:rsidRPr="00026CC9" w:rsidRDefault="00E0699C" w:rsidP="009652B3">
      <w:pPr>
        <w:pStyle w:val="ListParagraph"/>
        <w:numPr>
          <w:ilvl w:val="0"/>
          <w:numId w:val="14"/>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изменения в законодательстве</w:t>
      </w:r>
    </w:p>
    <w:p w:rsidR="00E0699C" w:rsidRPr="00026CC9" w:rsidRDefault="00E0699C" w:rsidP="00D32DE6">
      <w:pPr>
        <w:ind w:firstLine="340"/>
        <w:jc w:val="both"/>
        <w:rPr>
          <w:sz w:val="20"/>
          <w:szCs w:val="20"/>
          <w:lang w:val="ru-RU"/>
        </w:rPr>
      </w:pPr>
    </w:p>
    <w:p w:rsidR="00E0699C" w:rsidRPr="00026CC9" w:rsidRDefault="00E0699C" w:rsidP="00D32DE6">
      <w:pPr>
        <w:ind w:firstLine="340"/>
        <w:jc w:val="both"/>
        <w:rPr>
          <w:rFonts w:eastAsia="Times New Roman" w:cs="Times New Roman"/>
          <w:color w:val="000000"/>
          <w:sz w:val="20"/>
          <w:szCs w:val="20"/>
        </w:rPr>
      </w:pPr>
      <w:r w:rsidRPr="00026CC9">
        <w:rPr>
          <w:sz w:val="20"/>
          <w:szCs w:val="20"/>
          <w:lang w:val="ru-RU"/>
        </w:rPr>
        <w:lastRenderedPageBreak/>
        <w:t xml:space="preserve">3. </w:t>
      </w:r>
      <w:r w:rsidRPr="00026CC9">
        <w:rPr>
          <w:rFonts w:eastAsia="Times New Roman" w:cs="Times New Roman"/>
          <w:color w:val="000000"/>
          <w:sz w:val="20"/>
          <w:szCs w:val="20"/>
        </w:rPr>
        <w:t>Неценовые факторы совокупного предложения</w:t>
      </w:r>
    </w:p>
    <w:p w:rsidR="00E0699C" w:rsidRPr="00026CC9" w:rsidRDefault="00E0699C" w:rsidP="009652B3">
      <w:pPr>
        <w:pStyle w:val="ListParagraph"/>
        <w:numPr>
          <w:ilvl w:val="0"/>
          <w:numId w:val="15"/>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доходы потребителей</w:t>
      </w:r>
    </w:p>
    <w:p w:rsidR="00E0699C" w:rsidRPr="00026CC9" w:rsidRDefault="00E0699C" w:rsidP="009652B3">
      <w:pPr>
        <w:pStyle w:val="ListParagraph"/>
        <w:numPr>
          <w:ilvl w:val="0"/>
          <w:numId w:val="15"/>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увеличение денежной массы в обращении</w:t>
      </w:r>
    </w:p>
    <w:p w:rsidR="00E0699C" w:rsidRPr="00026CC9" w:rsidRDefault="00E0699C" w:rsidP="009652B3">
      <w:pPr>
        <w:pStyle w:val="ListParagraph"/>
        <w:numPr>
          <w:ilvl w:val="0"/>
          <w:numId w:val="15"/>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новые технологии</w:t>
      </w:r>
    </w:p>
    <w:p w:rsidR="00E0699C" w:rsidRPr="00026CC9" w:rsidRDefault="00E0699C" w:rsidP="009652B3">
      <w:pPr>
        <w:pStyle w:val="ListParagraph"/>
        <w:numPr>
          <w:ilvl w:val="0"/>
          <w:numId w:val="15"/>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оптимистические ожидания потребителей</w:t>
      </w:r>
    </w:p>
    <w:p w:rsidR="00E0699C" w:rsidRPr="00026CC9" w:rsidRDefault="00E0699C" w:rsidP="009652B3">
      <w:pPr>
        <w:pStyle w:val="ListParagraph"/>
        <w:numPr>
          <w:ilvl w:val="0"/>
          <w:numId w:val="15"/>
        </w:numPr>
        <w:tabs>
          <w:tab w:val="left" w:pos="205"/>
        </w:tabs>
        <w:jc w:val="both"/>
        <w:rPr>
          <w:rFonts w:eastAsia="Times New Roman" w:cs="Times New Roman"/>
          <w:sz w:val="20"/>
          <w:szCs w:val="20"/>
          <w:lang w:val="ru-RU"/>
        </w:rPr>
      </w:pPr>
      <w:r w:rsidRPr="00026CC9">
        <w:rPr>
          <w:rFonts w:eastAsia="Times New Roman" w:cs="Times New Roman"/>
          <w:sz w:val="20"/>
          <w:szCs w:val="20"/>
          <w:lang w:val="ru-RU"/>
        </w:rPr>
        <w:t>повышение уровня цен</w:t>
      </w:r>
    </w:p>
    <w:p w:rsidR="00E0699C" w:rsidRPr="00026CC9" w:rsidRDefault="00E0699C" w:rsidP="00D32DE6">
      <w:pPr>
        <w:ind w:firstLine="340"/>
        <w:jc w:val="both"/>
        <w:rPr>
          <w:rFonts w:eastAsia="Times New Roman" w:cs="Times New Roman"/>
          <w:color w:val="000000"/>
          <w:sz w:val="20"/>
          <w:szCs w:val="20"/>
          <w:lang w:val="ru-RU"/>
        </w:rPr>
      </w:pPr>
    </w:p>
    <w:p w:rsidR="00E0699C"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4. Структуру совокупного спроса определяют</w:t>
      </w:r>
    </w:p>
    <w:p w:rsidR="00E0699C" w:rsidRPr="00026CC9" w:rsidRDefault="00E0699C" w:rsidP="009652B3">
      <w:pPr>
        <w:pStyle w:val="ListParagraph"/>
        <w:numPr>
          <w:ilvl w:val="1"/>
          <w:numId w:val="2"/>
        </w:numPr>
        <w:tabs>
          <w:tab w:val="left" w:pos="205"/>
        </w:tabs>
        <w:ind w:left="567" w:hanging="283"/>
        <w:jc w:val="both"/>
        <w:rPr>
          <w:rFonts w:eastAsia="Times New Roman" w:cs="Times New Roman"/>
          <w:sz w:val="20"/>
          <w:szCs w:val="20"/>
          <w:lang w:val="ru-RU"/>
        </w:rPr>
      </w:pPr>
      <w:r w:rsidRPr="00026CC9">
        <w:rPr>
          <w:rFonts w:eastAsia="Times New Roman" w:cs="Times New Roman"/>
          <w:sz w:val="20"/>
          <w:szCs w:val="20"/>
          <w:lang w:val="ru-RU"/>
        </w:rPr>
        <w:t>потребление</w:t>
      </w:r>
    </w:p>
    <w:p w:rsidR="00E0699C" w:rsidRPr="00026CC9" w:rsidRDefault="00E0699C" w:rsidP="009652B3">
      <w:pPr>
        <w:pStyle w:val="ListParagraph"/>
        <w:numPr>
          <w:ilvl w:val="1"/>
          <w:numId w:val="2"/>
        </w:numPr>
        <w:tabs>
          <w:tab w:val="left" w:pos="205"/>
        </w:tabs>
        <w:ind w:left="567" w:hanging="283"/>
        <w:jc w:val="both"/>
        <w:rPr>
          <w:rFonts w:eastAsia="Times New Roman" w:cs="Times New Roman"/>
          <w:sz w:val="20"/>
          <w:szCs w:val="20"/>
          <w:lang w:val="ru-RU"/>
        </w:rPr>
      </w:pPr>
      <w:r w:rsidRPr="00026CC9">
        <w:rPr>
          <w:rFonts w:eastAsia="Times New Roman" w:cs="Times New Roman"/>
          <w:sz w:val="20"/>
          <w:szCs w:val="20"/>
          <w:lang w:val="ru-RU"/>
        </w:rPr>
        <w:t>рента</w:t>
      </w:r>
    </w:p>
    <w:p w:rsidR="00E0699C" w:rsidRPr="00026CC9" w:rsidRDefault="00E0699C" w:rsidP="009652B3">
      <w:pPr>
        <w:pStyle w:val="ListParagraph"/>
        <w:numPr>
          <w:ilvl w:val="1"/>
          <w:numId w:val="2"/>
        </w:numPr>
        <w:tabs>
          <w:tab w:val="left" w:pos="205"/>
        </w:tabs>
        <w:ind w:left="567" w:hanging="283"/>
        <w:jc w:val="both"/>
        <w:rPr>
          <w:rFonts w:eastAsia="Times New Roman" w:cs="Times New Roman"/>
          <w:sz w:val="20"/>
          <w:szCs w:val="20"/>
          <w:lang w:val="ru-RU"/>
        </w:rPr>
      </w:pPr>
      <w:r w:rsidRPr="00026CC9">
        <w:rPr>
          <w:rFonts w:eastAsia="Times New Roman" w:cs="Times New Roman"/>
          <w:sz w:val="20"/>
          <w:szCs w:val="20"/>
          <w:lang w:val="ru-RU"/>
        </w:rPr>
        <w:t>прибыль</w:t>
      </w:r>
    </w:p>
    <w:p w:rsidR="00E0699C" w:rsidRPr="00026CC9" w:rsidRDefault="00E0699C" w:rsidP="009652B3">
      <w:pPr>
        <w:pStyle w:val="ListParagraph"/>
        <w:numPr>
          <w:ilvl w:val="1"/>
          <w:numId w:val="2"/>
        </w:numPr>
        <w:tabs>
          <w:tab w:val="left" w:pos="205"/>
        </w:tabs>
        <w:ind w:left="567" w:hanging="283"/>
        <w:jc w:val="both"/>
        <w:rPr>
          <w:rFonts w:eastAsia="Times New Roman" w:cs="Times New Roman"/>
          <w:sz w:val="20"/>
          <w:szCs w:val="20"/>
          <w:lang w:val="ru-RU"/>
        </w:rPr>
      </w:pPr>
      <w:r w:rsidRPr="00026CC9">
        <w:rPr>
          <w:rFonts w:eastAsia="Times New Roman" w:cs="Times New Roman"/>
          <w:sz w:val="20"/>
          <w:szCs w:val="20"/>
          <w:lang w:val="ru-RU"/>
        </w:rPr>
        <w:t>заработная плата</w:t>
      </w:r>
    </w:p>
    <w:p w:rsidR="00E0699C" w:rsidRPr="00026CC9" w:rsidRDefault="00E0699C" w:rsidP="009652B3">
      <w:pPr>
        <w:pStyle w:val="ListParagraph"/>
        <w:numPr>
          <w:ilvl w:val="1"/>
          <w:numId w:val="2"/>
        </w:numPr>
        <w:tabs>
          <w:tab w:val="left" w:pos="205"/>
        </w:tabs>
        <w:ind w:left="567" w:hanging="283"/>
        <w:jc w:val="both"/>
        <w:rPr>
          <w:rFonts w:eastAsia="Times New Roman" w:cs="Times New Roman"/>
          <w:sz w:val="20"/>
          <w:szCs w:val="20"/>
          <w:lang w:val="ru-RU"/>
        </w:rPr>
      </w:pPr>
      <w:r w:rsidRPr="00026CC9">
        <w:rPr>
          <w:rFonts w:eastAsia="Times New Roman" w:cs="Times New Roman"/>
          <w:sz w:val="20"/>
          <w:szCs w:val="20"/>
          <w:lang w:val="ru-RU"/>
        </w:rPr>
        <w:t>дивиденд</w:t>
      </w:r>
    </w:p>
    <w:p w:rsidR="00E0699C" w:rsidRPr="00026CC9" w:rsidRDefault="00E0699C" w:rsidP="00D32DE6">
      <w:pPr>
        <w:ind w:firstLine="340"/>
        <w:jc w:val="both"/>
        <w:rPr>
          <w:rFonts w:eastAsia="Times New Roman" w:cs="Times New Roman"/>
          <w:color w:val="000000"/>
          <w:sz w:val="20"/>
          <w:szCs w:val="20"/>
          <w:lang w:val="ru-RU"/>
        </w:rPr>
      </w:pPr>
    </w:p>
    <w:p w:rsidR="00E0699C"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5. Модель негибких цен предполагает:</w:t>
      </w:r>
    </w:p>
    <w:p w:rsidR="00690C54" w:rsidRPr="00690C54" w:rsidRDefault="00690C54" w:rsidP="009652B3">
      <w:pPr>
        <w:pStyle w:val="ListParagraph"/>
        <w:numPr>
          <w:ilvl w:val="2"/>
          <w:numId w:val="16"/>
        </w:numPr>
        <w:tabs>
          <w:tab w:val="left" w:pos="426"/>
          <w:tab w:val="left" w:pos="567"/>
        </w:tabs>
        <w:ind w:left="0" w:firstLine="284"/>
        <w:jc w:val="both"/>
        <w:rPr>
          <w:rFonts w:eastAsia="Times New Roman" w:cs="Times New Roman"/>
          <w:sz w:val="20"/>
          <w:szCs w:val="20"/>
          <w:lang w:val="ru-RU"/>
        </w:rPr>
      </w:pPr>
      <w:r w:rsidRPr="00690C54">
        <w:rPr>
          <w:rFonts w:eastAsia="Times New Roman" w:cs="Times New Roman"/>
          <w:sz w:val="20"/>
          <w:szCs w:val="20"/>
          <w:lang w:val="ru-RU"/>
        </w:rPr>
        <w:t>Немедленное изменение цен на выпускаемую продукцию;</w:t>
      </w:r>
    </w:p>
    <w:p w:rsidR="00690C54" w:rsidRPr="00690C54" w:rsidRDefault="00690C54" w:rsidP="009652B3">
      <w:pPr>
        <w:pStyle w:val="ListParagraph"/>
        <w:numPr>
          <w:ilvl w:val="2"/>
          <w:numId w:val="16"/>
        </w:numPr>
        <w:tabs>
          <w:tab w:val="left" w:pos="426"/>
          <w:tab w:val="left" w:pos="567"/>
        </w:tabs>
        <w:ind w:left="0" w:firstLine="284"/>
        <w:jc w:val="both"/>
        <w:rPr>
          <w:rFonts w:eastAsia="Times New Roman" w:cs="Times New Roman"/>
          <w:sz w:val="20"/>
          <w:szCs w:val="20"/>
          <w:lang w:val="ru-RU"/>
        </w:rPr>
      </w:pPr>
      <w:r w:rsidRPr="00690C54">
        <w:rPr>
          <w:rFonts w:eastAsia="Times New Roman" w:cs="Times New Roman"/>
          <w:sz w:val="20"/>
          <w:szCs w:val="20"/>
          <w:lang w:val="ru-RU"/>
        </w:rPr>
        <w:t>Цены неизменны на протяжении некоторого краткосрочного периода</w:t>
      </w:r>
    </w:p>
    <w:p w:rsidR="00690C54" w:rsidRPr="00690C54" w:rsidRDefault="00690C54" w:rsidP="009652B3">
      <w:pPr>
        <w:pStyle w:val="ListParagraph"/>
        <w:numPr>
          <w:ilvl w:val="2"/>
          <w:numId w:val="16"/>
        </w:numPr>
        <w:tabs>
          <w:tab w:val="left" w:pos="426"/>
          <w:tab w:val="left" w:pos="567"/>
        </w:tabs>
        <w:ind w:left="0" w:firstLine="284"/>
        <w:jc w:val="both"/>
        <w:rPr>
          <w:rFonts w:eastAsia="Times New Roman" w:cs="Times New Roman"/>
          <w:sz w:val="20"/>
          <w:szCs w:val="20"/>
          <w:lang w:val="ru-RU"/>
        </w:rPr>
      </w:pPr>
      <w:r w:rsidRPr="00690C54">
        <w:rPr>
          <w:rFonts w:eastAsia="Times New Roman" w:cs="Times New Roman"/>
          <w:sz w:val="20"/>
          <w:szCs w:val="20"/>
          <w:lang w:val="ru-RU"/>
        </w:rPr>
        <w:t>Быстрое изменение цен на товары в краткосрочном периоде;</w:t>
      </w:r>
    </w:p>
    <w:p w:rsidR="00690C54" w:rsidRPr="00690C54" w:rsidRDefault="00690C54" w:rsidP="009652B3">
      <w:pPr>
        <w:pStyle w:val="ListParagraph"/>
        <w:numPr>
          <w:ilvl w:val="2"/>
          <w:numId w:val="16"/>
        </w:numPr>
        <w:tabs>
          <w:tab w:val="left" w:pos="426"/>
          <w:tab w:val="left" w:pos="567"/>
        </w:tabs>
        <w:ind w:left="0" w:firstLine="284"/>
        <w:jc w:val="both"/>
        <w:rPr>
          <w:rFonts w:eastAsia="Times New Roman" w:cs="Times New Roman"/>
          <w:sz w:val="20"/>
          <w:szCs w:val="20"/>
          <w:lang w:val="ru-RU"/>
        </w:rPr>
      </w:pPr>
      <w:r w:rsidRPr="00690C54">
        <w:rPr>
          <w:rFonts w:eastAsia="Times New Roman" w:cs="Times New Roman"/>
          <w:sz w:val="20"/>
          <w:szCs w:val="20"/>
          <w:lang w:val="ru-RU"/>
        </w:rPr>
        <w:t>Не быстрое изменение цен на собственные товары;</w:t>
      </w:r>
    </w:p>
    <w:p w:rsidR="00690C54" w:rsidRPr="00690C54" w:rsidRDefault="00690C54" w:rsidP="009652B3">
      <w:pPr>
        <w:pStyle w:val="ListParagraph"/>
        <w:numPr>
          <w:ilvl w:val="2"/>
          <w:numId w:val="16"/>
        </w:numPr>
        <w:tabs>
          <w:tab w:val="left" w:pos="426"/>
          <w:tab w:val="left" w:pos="567"/>
        </w:tabs>
        <w:ind w:left="0" w:firstLine="284"/>
        <w:jc w:val="both"/>
        <w:rPr>
          <w:rFonts w:eastAsia="Times New Roman" w:cs="Times New Roman"/>
          <w:sz w:val="20"/>
          <w:szCs w:val="20"/>
          <w:lang w:val="ru-RU"/>
        </w:rPr>
      </w:pPr>
      <w:r w:rsidRPr="00690C54">
        <w:rPr>
          <w:rFonts w:eastAsia="Times New Roman" w:cs="Times New Roman"/>
          <w:sz w:val="20"/>
          <w:szCs w:val="20"/>
          <w:lang w:val="ru-RU"/>
        </w:rPr>
        <w:t>Изменение цен в зависимости от уровня инфляции.</w:t>
      </w:r>
    </w:p>
    <w:p w:rsidR="00690C54" w:rsidRPr="00690C54" w:rsidRDefault="00690C54" w:rsidP="009652B3">
      <w:pPr>
        <w:pStyle w:val="ListParagraph"/>
        <w:numPr>
          <w:ilvl w:val="2"/>
          <w:numId w:val="16"/>
        </w:numPr>
        <w:tabs>
          <w:tab w:val="left" w:pos="426"/>
          <w:tab w:val="left" w:pos="567"/>
        </w:tabs>
        <w:ind w:left="0" w:firstLine="284"/>
        <w:jc w:val="both"/>
        <w:rPr>
          <w:rFonts w:eastAsia="Times New Roman" w:cs="Times New Roman"/>
          <w:sz w:val="20"/>
          <w:szCs w:val="20"/>
          <w:lang w:val="ru-RU"/>
        </w:rPr>
      </w:pPr>
      <w:r w:rsidRPr="00690C54">
        <w:rPr>
          <w:rFonts w:eastAsia="Times New Roman" w:cs="Times New Roman"/>
          <w:sz w:val="20"/>
          <w:szCs w:val="20"/>
          <w:lang w:val="ru-RU"/>
        </w:rPr>
        <w:t>Медленное изменение цен в ответ на изменение конъюнктуры рынка</w:t>
      </w:r>
    </w:p>
    <w:p w:rsidR="00461784" w:rsidRPr="00026CC9" w:rsidRDefault="00461784" w:rsidP="00D32DE6">
      <w:pPr>
        <w:ind w:firstLine="340"/>
        <w:jc w:val="both"/>
        <w:rPr>
          <w:sz w:val="20"/>
          <w:szCs w:val="20"/>
          <w:lang w:val="ru-RU"/>
        </w:rPr>
      </w:pPr>
      <w:r w:rsidRPr="00026CC9">
        <w:rPr>
          <w:b/>
          <w:sz w:val="20"/>
          <w:szCs w:val="20"/>
          <w:lang w:val="ru-RU"/>
        </w:rPr>
        <w:tab/>
      </w: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6</w:t>
      </w:r>
      <w:r w:rsidR="00461784" w:rsidRPr="00026CC9">
        <w:rPr>
          <w:rFonts w:eastAsia="Times New Roman" w:cs="Times New Roman"/>
          <w:color w:val="000000"/>
          <w:sz w:val="20"/>
          <w:szCs w:val="20"/>
          <w:lang w:val="ru-RU"/>
        </w:rPr>
        <w:t>. Различие между состоянием экономики в долгосрочном и краткосрочном периодах не состоит в том, что:</w:t>
      </w:r>
    </w:p>
    <w:p w:rsidR="00E0699C" w:rsidRPr="00026CC9" w:rsidRDefault="00E0699C" w:rsidP="009652B3">
      <w:pPr>
        <w:pStyle w:val="ListParagraph"/>
        <w:numPr>
          <w:ilvl w:val="0"/>
          <w:numId w:val="3"/>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Кредитно-денежная и бюджетно-налоговая политика оказывают влияние на объем выпуска только в долгосрочном периоде</w:t>
      </w:r>
    </w:p>
    <w:p w:rsidR="00E0699C" w:rsidRPr="00026CC9" w:rsidRDefault="00E0699C" w:rsidP="009652B3">
      <w:pPr>
        <w:pStyle w:val="ListParagraph"/>
        <w:numPr>
          <w:ilvl w:val="0"/>
          <w:numId w:val="3"/>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Совокупный спрос влияет на объем выпуска и занятость в краткосрочном периоде, а предложение оказывается главным фактором, определяющим выпуск и занятость в долгосрочном периоде</w:t>
      </w:r>
    </w:p>
    <w:p w:rsidR="00E0699C" w:rsidRPr="00026CC9" w:rsidRDefault="00E0699C" w:rsidP="009652B3">
      <w:pPr>
        <w:pStyle w:val="ListParagraph"/>
        <w:numPr>
          <w:ilvl w:val="0"/>
          <w:numId w:val="3"/>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Цены и номинальная заработная плата относительно гибкие только в краткосрочном периоде</w:t>
      </w:r>
    </w:p>
    <w:p w:rsidR="00E0699C" w:rsidRPr="00026CC9" w:rsidRDefault="00E0699C" w:rsidP="009652B3">
      <w:pPr>
        <w:pStyle w:val="ListParagraph"/>
        <w:numPr>
          <w:ilvl w:val="0"/>
          <w:numId w:val="3"/>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Кредитно-денежная и бюджетно-налоговая политика оказывают влияние на объем выпуска в долгосрочном и краткосрочном периодах</w:t>
      </w:r>
    </w:p>
    <w:p w:rsidR="00E0699C" w:rsidRPr="00026CC9" w:rsidRDefault="00E0699C" w:rsidP="009652B3">
      <w:pPr>
        <w:pStyle w:val="ListParagraph"/>
        <w:numPr>
          <w:ilvl w:val="0"/>
          <w:numId w:val="3"/>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Цены и номинальная заработная плата относительно жесткие только в долгосрочном периоде</w:t>
      </w:r>
    </w:p>
    <w:p w:rsidR="00461784" w:rsidRPr="00026CC9" w:rsidRDefault="00461784" w:rsidP="00D32DE6">
      <w:pPr>
        <w:ind w:firstLine="340"/>
        <w:jc w:val="both"/>
        <w:rPr>
          <w:sz w:val="20"/>
          <w:szCs w:val="20"/>
          <w:lang w:val="ru-RU"/>
        </w:rPr>
      </w:pP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7</w:t>
      </w:r>
      <w:r w:rsidR="00461784" w:rsidRPr="00026CC9">
        <w:rPr>
          <w:rFonts w:eastAsia="Times New Roman" w:cs="Times New Roman"/>
          <w:color w:val="000000"/>
          <w:sz w:val="20"/>
          <w:szCs w:val="20"/>
          <w:lang w:val="ru-RU"/>
        </w:rPr>
        <w:t>. При классической модели совокупного предложения</w:t>
      </w:r>
    </w:p>
    <w:p w:rsidR="0041661C" w:rsidRPr="00026CC9" w:rsidRDefault="0041661C" w:rsidP="009652B3">
      <w:pPr>
        <w:pStyle w:val="ListParagraph"/>
        <w:numPr>
          <w:ilvl w:val="0"/>
          <w:numId w:val="12"/>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описывается поведение экономики в долгосрочном периоде</w:t>
      </w:r>
    </w:p>
    <w:p w:rsidR="0041661C" w:rsidRPr="00026CC9" w:rsidRDefault="0041661C" w:rsidP="009652B3">
      <w:pPr>
        <w:pStyle w:val="ListParagraph"/>
        <w:numPr>
          <w:ilvl w:val="0"/>
          <w:numId w:val="12"/>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описывается поведение экономики в краткосрочном периоде</w:t>
      </w:r>
    </w:p>
    <w:p w:rsidR="0041661C" w:rsidRPr="00026CC9" w:rsidRDefault="0041661C" w:rsidP="009652B3">
      <w:pPr>
        <w:pStyle w:val="ListParagraph"/>
        <w:numPr>
          <w:ilvl w:val="0"/>
          <w:numId w:val="12"/>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 xml:space="preserve">кривая </w:t>
      </w:r>
      <w:r w:rsidRPr="00026CC9">
        <w:rPr>
          <w:rFonts w:eastAsia="Times New Roman" w:cs="Times New Roman"/>
          <w:sz w:val="20"/>
          <w:szCs w:val="20"/>
        </w:rPr>
        <w:t>AS</w:t>
      </w:r>
      <w:r w:rsidRPr="00026CC9">
        <w:rPr>
          <w:rFonts w:eastAsia="Times New Roman" w:cs="Times New Roman"/>
          <w:sz w:val="20"/>
          <w:szCs w:val="20"/>
          <w:lang w:val="ru-RU"/>
        </w:rPr>
        <w:t xml:space="preserve"> имеет отрицательный наклон</w:t>
      </w:r>
    </w:p>
    <w:p w:rsidR="0041661C" w:rsidRPr="00026CC9" w:rsidRDefault="0041661C" w:rsidP="009652B3">
      <w:pPr>
        <w:pStyle w:val="ListParagraph"/>
        <w:numPr>
          <w:ilvl w:val="0"/>
          <w:numId w:val="12"/>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 xml:space="preserve">кривая </w:t>
      </w:r>
      <w:r w:rsidRPr="00026CC9">
        <w:rPr>
          <w:rFonts w:eastAsia="Times New Roman" w:cs="Times New Roman"/>
          <w:sz w:val="20"/>
          <w:szCs w:val="20"/>
        </w:rPr>
        <w:t>AS</w:t>
      </w:r>
      <w:r w:rsidRPr="00026CC9">
        <w:rPr>
          <w:rFonts w:eastAsia="Times New Roman" w:cs="Times New Roman"/>
          <w:sz w:val="20"/>
          <w:szCs w:val="20"/>
          <w:lang w:val="ru-RU"/>
        </w:rPr>
        <w:t xml:space="preserve"> имеет положительный наклон</w:t>
      </w:r>
    </w:p>
    <w:p w:rsidR="0041661C" w:rsidRPr="00026CC9" w:rsidRDefault="0041661C" w:rsidP="009652B3">
      <w:pPr>
        <w:pStyle w:val="ListParagraph"/>
        <w:numPr>
          <w:ilvl w:val="0"/>
          <w:numId w:val="12"/>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 xml:space="preserve">кривая </w:t>
      </w:r>
      <w:r w:rsidRPr="00026CC9">
        <w:rPr>
          <w:rFonts w:eastAsia="Times New Roman" w:cs="Times New Roman"/>
          <w:sz w:val="20"/>
          <w:szCs w:val="20"/>
        </w:rPr>
        <w:t>AS</w:t>
      </w:r>
      <w:r w:rsidRPr="00026CC9">
        <w:rPr>
          <w:rFonts w:eastAsia="Times New Roman" w:cs="Times New Roman"/>
          <w:sz w:val="20"/>
          <w:szCs w:val="20"/>
          <w:lang w:val="ru-RU"/>
        </w:rPr>
        <w:t xml:space="preserve"> имеет горизонтальна при данном уровне цен</w:t>
      </w:r>
    </w:p>
    <w:p w:rsidR="00461784" w:rsidRPr="00026CC9" w:rsidRDefault="00461784" w:rsidP="00D32DE6">
      <w:pPr>
        <w:ind w:firstLine="340"/>
        <w:jc w:val="both"/>
        <w:rPr>
          <w:rFonts w:eastAsia="Times New Roman" w:cs="Times New Roman"/>
          <w:color w:val="000000"/>
          <w:sz w:val="20"/>
          <w:szCs w:val="20"/>
          <w:lang w:val="ru-RU"/>
        </w:rPr>
      </w:pP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8</w:t>
      </w:r>
      <w:r w:rsidR="00461784" w:rsidRPr="00026CC9">
        <w:rPr>
          <w:rFonts w:eastAsia="Times New Roman" w:cs="Times New Roman"/>
          <w:color w:val="000000"/>
          <w:sz w:val="20"/>
          <w:szCs w:val="20"/>
          <w:lang w:val="ru-RU"/>
        </w:rPr>
        <w:t>. При кейнсианской модели совокупного предложения</w:t>
      </w:r>
    </w:p>
    <w:p w:rsidR="0041661C" w:rsidRPr="00026CC9" w:rsidRDefault="0041661C" w:rsidP="009652B3">
      <w:pPr>
        <w:pStyle w:val="ListParagraph"/>
        <w:numPr>
          <w:ilvl w:val="1"/>
          <w:numId w:val="1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описывается поведение экономики в долгосрочном периоде</w:t>
      </w:r>
    </w:p>
    <w:p w:rsidR="0041661C" w:rsidRPr="00026CC9" w:rsidRDefault="0041661C" w:rsidP="009652B3">
      <w:pPr>
        <w:pStyle w:val="ListParagraph"/>
        <w:numPr>
          <w:ilvl w:val="1"/>
          <w:numId w:val="1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описывается поведение экономики в краткосрочном периоде</w:t>
      </w:r>
    </w:p>
    <w:p w:rsidR="0041661C" w:rsidRPr="00026CC9" w:rsidRDefault="0041661C" w:rsidP="009652B3">
      <w:pPr>
        <w:pStyle w:val="ListParagraph"/>
        <w:numPr>
          <w:ilvl w:val="1"/>
          <w:numId w:val="1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 xml:space="preserve">кривая </w:t>
      </w:r>
      <w:r w:rsidRPr="00026CC9">
        <w:rPr>
          <w:rFonts w:eastAsia="Times New Roman" w:cs="Times New Roman"/>
          <w:sz w:val="20"/>
          <w:szCs w:val="20"/>
        </w:rPr>
        <w:t>AS</w:t>
      </w:r>
      <w:r w:rsidRPr="00026CC9">
        <w:rPr>
          <w:rFonts w:eastAsia="Times New Roman" w:cs="Times New Roman"/>
          <w:sz w:val="20"/>
          <w:szCs w:val="20"/>
          <w:lang w:val="ru-RU"/>
        </w:rPr>
        <w:t xml:space="preserve"> имеет отрицательный наклон</w:t>
      </w:r>
    </w:p>
    <w:p w:rsidR="0041661C" w:rsidRPr="00026CC9" w:rsidRDefault="0041661C" w:rsidP="009652B3">
      <w:pPr>
        <w:pStyle w:val="ListParagraph"/>
        <w:numPr>
          <w:ilvl w:val="1"/>
          <w:numId w:val="1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экономика функционирует в условиях полной занятости</w:t>
      </w:r>
    </w:p>
    <w:p w:rsidR="0041661C" w:rsidRPr="00026CC9" w:rsidRDefault="0041661C" w:rsidP="009652B3">
      <w:pPr>
        <w:pStyle w:val="ListParagraph"/>
        <w:numPr>
          <w:ilvl w:val="1"/>
          <w:numId w:val="11"/>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 xml:space="preserve">объем </w:t>
      </w:r>
      <w:r w:rsidRPr="00026CC9">
        <w:rPr>
          <w:rFonts w:eastAsia="Times New Roman" w:cs="Times New Roman"/>
          <w:sz w:val="20"/>
          <w:szCs w:val="20"/>
        </w:rPr>
        <w:t>AS</w:t>
      </w:r>
      <w:r w:rsidRPr="00026CC9">
        <w:rPr>
          <w:rFonts w:eastAsia="Times New Roman" w:cs="Times New Roman"/>
          <w:sz w:val="20"/>
          <w:szCs w:val="20"/>
          <w:lang w:val="ru-RU"/>
        </w:rPr>
        <w:t xml:space="preserve"> не зависит от величины </w:t>
      </w:r>
      <w:r w:rsidRPr="00026CC9">
        <w:rPr>
          <w:rFonts w:eastAsia="Times New Roman" w:cs="Times New Roman"/>
          <w:sz w:val="20"/>
          <w:szCs w:val="20"/>
        </w:rPr>
        <w:t>AD</w:t>
      </w:r>
    </w:p>
    <w:p w:rsidR="00461784" w:rsidRPr="00026CC9" w:rsidRDefault="00461784" w:rsidP="00D32DE6">
      <w:pPr>
        <w:ind w:firstLine="340"/>
        <w:jc w:val="both"/>
        <w:rPr>
          <w:rFonts w:eastAsia="Times New Roman" w:cs="Times New Roman"/>
          <w:color w:val="000000"/>
          <w:sz w:val="20"/>
          <w:szCs w:val="20"/>
          <w:lang w:val="ru-RU"/>
        </w:rPr>
      </w:pP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9</w:t>
      </w:r>
      <w:r w:rsidR="00461784" w:rsidRPr="00026CC9">
        <w:rPr>
          <w:rFonts w:eastAsia="Times New Roman" w:cs="Times New Roman"/>
          <w:color w:val="000000"/>
          <w:sz w:val="20"/>
          <w:szCs w:val="20"/>
          <w:lang w:val="ru-RU"/>
        </w:rPr>
        <w:t>. Совокупное предложение:</w:t>
      </w:r>
    </w:p>
    <w:p w:rsidR="0041661C" w:rsidRPr="00026CC9" w:rsidRDefault="0041661C" w:rsidP="009652B3">
      <w:pPr>
        <w:pStyle w:val="ListParagraph"/>
        <w:numPr>
          <w:ilvl w:val="0"/>
          <w:numId w:val="10"/>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процесс установления государственного налогообложения и государственных расходов</w:t>
      </w:r>
    </w:p>
    <w:p w:rsidR="0041661C" w:rsidRPr="00026CC9" w:rsidRDefault="0041661C" w:rsidP="009652B3">
      <w:pPr>
        <w:pStyle w:val="ListParagraph"/>
        <w:numPr>
          <w:ilvl w:val="0"/>
          <w:numId w:val="10"/>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модель, которая показывает соотношение между рыночными ценами и объемами потребленных товаров</w:t>
      </w:r>
    </w:p>
    <w:p w:rsidR="0041661C" w:rsidRPr="00026CC9" w:rsidRDefault="0041661C" w:rsidP="009652B3">
      <w:pPr>
        <w:pStyle w:val="ListParagraph"/>
        <w:numPr>
          <w:ilvl w:val="0"/>
          <w:numId w:val="10"/>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модель, которая показывает соотношение между уровнем цен и объемами производства в реальном выражении</w:t>
      </w:r>
    </w:p>
    <w:p w:rsidR="0041661C" w:rsidRPr="00026CC9" w:rsidRDefault="0041661C" w:rsidP="009652B3">
      <w:pPr>
        <w:pStyle w:val="ListParagraph"/>
        <w:numPr>
          <w:ilvl w:val="0"/>
          <w:numId w:val="10"/>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стоимость того количества конечных товаров и услуг, которые предлагают</w:t>
      </w:r>
      <w:r w:rsidRPr="00026CC9">
        <w:rPr>
          <w:rFonts w:eastAsia="Times New Roman" w:cs="Times New Roman"/>
          <w:sz w:val="20"/>
          <w:szCs w:val="20"/>
        </w:rPr>
        <w:t> </w:t>
      </w:r>
      <w:r w:rsidRPr="00026CC9">
        <w:rPr>
          <w:rFonts w:eastAsia="Times New Roman" w:cs="Times New Roman"/>
          <w:sz w:val="20"/>
          <w:szCs w:val="20"/>
          <w:lang w:val="ru-RU"/>
        </w:rPr>
        <w:t xml:space="preserve">на рынок к продаже </w:t>
      </w:r>
    </w:p>
    <w:p w:rsidR="0041661C" w:rsidRPr="00026CC9" w:rsidRDefault="0041661C" w:rsidP="009652B3">
      <w:pPr>
        <w:pStyle w:val="ListParagraph"/>
        <w:numPr>
          <w:ilvl w:val="0"/>
          <w:numId w:val="10"/>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объемы товаров и услуг, которые потребители готовы купить при любом уровне цен</w:t>
      </w:r>
    </w:p>
    <w:p w:rsidR="00E0699C" w:rsidRPr="00026CC9" w:rsidRDefault="00E0699C" w:rsidP="00D32DE6">
      <w:pPr>
        <w:ind w:firstLine="340"/>
        <w:jc w:val="both"/>
        <w:rPr>
          <w:rFonts w:eastAsia="Times New Roman" w:cs="Times New Roman"/>
          <w:color w:val="000000"/>
          <w:sz w:val="20"/>
          <w:szCs w:val="20"/>
          <w:lang w:val="ru-RU"/>
        </w:rPr>
      </w:pP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10</w:t>
      </w:r>
      <w:r w:rsidR="00461784" w:rsidRPr="00026CC9">
        <w:rPr>
          <w:rFonts w:eastAsia="Times New Roman" w:cs="Times New Roman"/>
          <w:color w:val="000000"/>
          <w:sz w:val="20"/>
          <w:szCs w:val="20"/>
          <w:lang w:val="ru-RU"/>
        </w:rPr>
        <w:t xml:space="preserve">. Движение вдоль кривой </w:t>
      </w:r>
      <w:r w:rsidR="00461784" w:rsidRPr="00026CC9">
        <w:rPr>
          <w:rFonts w:eastAsia="Times New Roman" w:cs="Times New Roman"/>
          <w:color w:val="000000"/>
          <w:sz w:val="20"/>
          <w:szCs w:val="20"/>
        </w:rPr>
        <w:t>AD</w:t>
      </w:r>
      <w:r w:rsidR="00461784" w:rsidRPr="00026CC9">
        <w:rPr>
          <w:rFonts w:eastAsia="Times New Roman" w:cs="Times New Roman"/>
          <w:color w:val="000000"/>
          <w:sz w:val="20"/>
          <w:szCs w:val="20"/>
          <w:lang w:val="ru-RU"/>
        </w:rPr>
        <w:t xml:space="preserve"> отражает:</w:t>
      </w:r>
    </w:p>
    <w:p w:rsidR="0041661C" w:rsidRPr="00026CC9" w:rsidRDefault="0041661C" w:rsidP="009652B3">
      <w:pPr>
        <w:pStyle w:val="ListParagraph"/>
        <w:numPr>
          <w:ilvl w:val="0"/>
          <w:numId w:val="9"/>
        </w:numPr>
        <w:tabs>
          <w:tab w:val="left" w:pos="205"/>
          <w:tab w:val="left" w:pos="851"/>
        </w:tabs>
        <w:ind w:left="142" w:firstLine="425"/>
        <w:jc w:val="both"/>
        <w:rPr>
          <w:rFonts w:eastAsia="Times New Roman" w:cs="Times New Roman"/>
          <w:sz w:val="20"/>
          <w:szCs w:val="20"/>
          <w:lang w:val="ru-RU"/>
        </w:rPr>
      </w:pPr>
      <w:r w:rsidRPr="00026CC9">
        <w:rPr>
          <w:rFonts w:eastAsia="Times New Roman" w:cs="Times New Roman"/>
          <w:sz w:val="20"/>
          <w:szCs w:val="20"/>
          <w:lang w:val="ru-RU"/>
        </w:rPr>
        <w:t>обратную зависимость между величиной совокупного спроса и</w:t>
      </w:r>
      <w:r w:rsidRPr="00026CC9">
        <w:rPr>
          <w:rFonts w:eastAsia="Times New Roman" w:cs="Times New Roman"/>
          <w:sz w:val="20"/>
          <w:szCs w:val="20"/>
        </w:rPr>
        <w:t> </w:t>
      </w:r>
      <w:r w:rsidRPr="00026CC9">
        <w:rPr>
          <w:rFonts w:eastAsia="Times New Roman" w:cs="Times New Roman"/>
          <w:sz w:val="20"/>
          <w:szCs w:val="20"/>
          <w:lang w:val="ru-RU"/>
        </w:rPr>
        <w:t>уровнем цен</w:t>
      </w:r>
    </w:p>
    <w:p w:rsidR="0041661C" w:rsidRPr="00026CC9" w:rsidRDefault="0041661C" w:rsidP="009652B3">
      <w:pPr>
        <w:pStyle w:val="ListParagraph"/>
        <w:numPr>
          <w:ilvl w:val="0"/>
          <w:numId w:val="9"/>
        </w:numPr>
        <w:tabs>
          <w:tab w:val="left" w:pos="205"/>
          <w:tab w:val="left" w:pos="851"/>
        </w:tabs>
        <w:ind w:left="142" w:firstLine="425"/>
        <w:jc w:val="both"/>
        <w:rPr>
          <w:rFonts w:eastAsia="Times New Roman" w:cs="Times New Roman"/>
          <w:sz w:val="20"/>
          <w:szCs w:val="20"/>
          <w:lang w:val="ru-RU"/>
        </w:rPr>
      </w:pPr>
      <w:r w:rsidRPr="00026CC9">
        <w:rPr>
          <w:rFonts w:eastAsia="Times New Roman" w:cs="Times New Roman"/>
          <w:sz w:val="20"/>
          <w:szCs w:val="20"/>
          <w:lang w:val="ru-RU"/>
        </w:rPr>
        <w:t>изменение совокупного предложения в зависимости от динамики общего уровня цен</w:t>
      </w:r>
    </w:p>
    <w:p w:rsidR="0041661C" w:rsidRPr="00026CC9" w:rsidRDefault="0041661C" w:rsidP="009652B3">
      <w:pPr>
        <w:pStyle w:val="ListParagraph"/>
        <w:numPr>
          <w:ilvl w:val="0"/>
          <w:numId w:val="9"/>
        </w:numPr>
        <w:tabs>
          <w:tab w:val="left" w:pos="205"/>
          <w:tab w:val="left" w:pos="851"/>
        </w:tabs>
        <w:ind w:left="142" w:firstLine="425"/>
        <w:jc w:val="both"/>
        <w:rPr>
          <w:rFonts w:eastAsia="Times New Roman" w:cs="Times New Roman"/>
          <w:sz w:val="20"/>
          <w:szCs w:val="20"/>
          <w:lang w:val="ru-RU"/>
        </w:rPr>
      </w:pPr>
      <w:r w:rsidRPr="00026CC9">
        <w:rPr>
          <w:rFonts w:eastAsia="Times New Roman" w:cs="Times New Roman"/>
          <w:sz w:val="20"/>
          <w:szCs w:val="20"/>
          <w:lang w:val="ru-RU"/>
        </w:rPr>
        <w:t>увеличение объема производства и уровня цен</w:t>
      </w:r>
    </w:p>
    <w:p w:rsidR="0041661C" w:rsidRPr="00026CC9" w:rsidRDefault="0041661C" w:rsidP="009652B3">
      <w:pPr>
        <w:pStyle w:val="ListParagraph"/>
        <w:numPr>
          <w:ilvl w:val="0"/>
          <w:numId w:val="9"/>
        </w:numPr>
        <w:tabs>
          <w:tab w:val="left" w:pos="205"/>
          <w:tab w:val="left" w:pos="851"/>
        </w:tabs>
        <w:ind w:left="142" w:firstLine="425"/>
        <w:jc w:val="both"/>
        <w:rPr>
          <w:rFonts w:eastAsia="Times New Roman" w:cs="Times New Roman"/>
          <w:sz w:val="20"/>
          <w:szCs w:val="20"/>
          <w:lang w:val="ru-RU"/>
        </w:rPr>
      </w:pPr>
      <w:r w:rsidRPr="00026CC9">
        <w:rPr>
          <w:rFonts w:eastAsia="Times New Roman" w:cs="Times New Roman"/>
          <w:sz w:val="20"/>
          <w:szCs w:val="20"/>
          <w:lang w:val="ru-RU"/>
        </w:rPr>
        <w:t>прямую зависимость между величиной совокупного предложения и уровнем цен</w:t>
      </w:r>
    </w:p>
    <w:p w:rsidR="0041661C" w:rsidRPr="00026CC9" w:rsidRDefault="0041661C" w:rsidP="009652B3">
      <w:pPr>
        <w:pStyle w:val="ListParagraph"/>
        <w:numPr>
          <w:ilvl w:val="0"/>
          <w:numId w:val="9"/>
        </w:numPr>
        <w:tabs>
          <w:tab w:val="left" w:pos="205"/>
          <w:tab w:val="left" w:pos="851"/>
        </w:tabs>
        <w:ind w:left="142" w:firstLine="425"/>
        <w:jc w:val="both"/>
        <w:rPr>
          <w:rFonts w:eastAsia="Times New Roman" w:cs="Times New Roman"/>
          <w:sz w:val="20"/>
          <w:szCs w:val="20"/>
          <w:lang w:val="ru-RU"/>
        </w:rPr>
      </w:pPr>
      <w:r w:rsidRPr="00026CC9">
        <w:rPr>
          <w:rFonts w:eastAsia="Times New Roman" w:cs="Times New Roman"/>
          <w:sz w:val="20"/>
          <w:szCs w:val="20"/>
          <w:lang w:val="ru-RU"/>
        </w:rPr>
        <w:t>обратную зависимость между величиной совокупного предложения и уровнем цен</w:t>
      </w:r>
    </w:p>
    <w:p w:rsidR="0041661C" w:rsidRPr="00026CC9" w:rsidRDefault="0041661C" w:rsidP="009652B3">
      <w:pPr>
        <w:pStyle w:val="ListParagraph"/>
        <w:numPr>
          <w:ilvl w:val="0"/>
          <w:numId w:val="9"/>
        </w:numPr>
        <w:tabs>
          <w:tab w:val="left" w:pos="205"/>
          <w:tab w:val="left" w:pos="851"/>
        </w:tabs>
        <w:ind w:left="142" w:firstLine="425"/>
        <w:jc w:val="both"/>
        <w:rPr>
          <w:rFonts w:eastAsia="Times New Roman" w:cs="Times New Roman"/>
          <w:sz w:val="20"/>
          <w:szCs w:val="20"/>
          <w:lang w:val="ru-RU"/>
        </w:rPr>
      </w:pPr>
      <w:r w:rsidRPr="00026CC9">
        <w:rPr>
          <w:rFonts w:eastAsia="Times New Roman" w:cs="Times New Roman"/>
          <w:sz w:val="20"/>
          <w:szCs w:val="20"/>
          <w:lang w:val="ru-RU"/>
        </w:rPr>
        <w:t>цен</w:t>
      </w:r>
    </w:p>
    <w:p w:rsidR="00E0699C" w:rsidRPr="00026CC9" w:rsidRDefault="00E0699C" w:rsidP="00D32DE6">
      <w:pPr>
        <w:ind w:firstLine="340"/>
        <w:jc w:val="both"/>
        <w:rPr>
          <w:rFonts w:eastAsia="Times New Roman" w:cs="Times New Roman"/>
          <w:color w:val="000000"/>
          <w:sz w:val="20"/>
          <w:szCs w:val="20"/>
          <w:lang w:val="ru-RU"/>
        </w:rPr>
      </w:pPr>
    </w:p>
    <w:p w:rsidR="00461784" w:rsidRPr="00026CC9" w:rsidRDefault="00461784"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1</w:t>
      </w:r>
      <w:r w:rsidR="00E0699C" w:rsidRPr="00026CC9">
        <w:rPr>
          <w:rFonts w:eastAsia="Times New Roman" w:cs="Times New Roman"/>
          <w:color w:val="000000"/>
          <w:sz w:val="20"/>
          <w:szCs w:val="20"/>
          <w:lang w:val="ru-RU"/>
        </w:rPr>
        <w:t>1</w:t>
      </w:r>
      <w:r w:rsidRPr="00026CC9">
        <w:rPr>
          <w:rFonts w:eastAsia="Times New Roman" w:cs="Times New Roman"/>
          <w:color w:val="000000"/>
          <w:sz w:val="20"/>
          <w:szCs w:val="20"/>
          <w:lang w:val="ru-RU"/>
        </w:rPr>
        <w:t xml:space="preserve">. Последствия сокращения </w:t>
      </w:r>
      <w:r w:rsidRPr="00026CC9">
        <w:rPr>
          <w:rFonts w:eastAsia="Times New Roman" w:cs="Times New Roman"/>
          <w:color w:val="000000"/>
          <w:sz w:val="20"/>
          <w:szCs w:val="20"/>
        </w:rPr>
        <w:t>AD</w:t>
      </w:r>
    </w:p>
    <w:p w:rsidR="0041661C" w:rsidRPr="00026CC9" w:rsidRDefault="0041661C" w:rsidP="009652B3">
      <w:pPr>
        <w:pStyle w:val="ListParagraph"/>
        <w:numPr>
          <w:ilvl w:val="0"/>
          <w:numId w:val="8"/>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 xml:space="preserve">неизменный объем выпуска и понижение цен на промежуточном отрезке </w:t>
      </w:r>
      <w:r w:rsidRPr="00026CC9">
        <w:rPr>
          <w:rFonts w:eastAsia="Times New Roman" w:cs="Times New Roman"/>
          <w:sz w:val="20"/>
          <w:szCs w:val="20"/>
        </w:rPr>
        <w:t>AS</w:t>
      </w:r>
    </w:p>
    <w:p w:rsidR="0041661C" w:rsidRPr="00026CC9" w:rsidRDefault="0041661C" w:rsidP="009652B3">
      <w:pPr>
        <w:pStyle w:val="ListParagraph"/>
        <w:numPr>
          <w:ilvl w:val="0"/>
          <w:numId w:val="8"/>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 xml:space="preserve">повышение цен и понижение реального объема производства на вертикальном отрезке </w:t>
      </w:r>
      <w:r w:rsidRPr="00026CC9">
        <w:rPr>
          <w:rFonts w:eastAsia="Times New Roman" w:cs="Times New Roman"/>
          <w:sz w:val="20"/>
          <w:szCs w:val="20"/>
        </w:rPr>
        <w:t>AS</w:t>
      </w:r>
    </w:p>
    <w:p w:rsidR="0041661C" w:rsidRPr="00026CC9" w:rsidRDefault="0041661C" w:rsidP="009652B3">
      <w:pPr>
        <w:pStyle w:val="ListParagraph"/>
        <w:numPr>
          <w:ilvl w:val="0"/>
          <w:numId w:val="8"/>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 xml:space="preserve">увеличение реального объема выпуска при неизменных ценах на горизонтальном отрезке </w:t>
      </w:r>
      <w:r w:rsidRPr="00026CC9">
        <w:rPr>
          <w:rFonts w:eastAsia="Times New Roman" w:cs="Times New Roman"/>
          <w:sz w:val="20"/>
          <w:szCs w:val="20"/>
        </w:rPr>
        <w:t>AS</w:t>
      </w:r>
    </w:p>
    <w:p w:rsidR="0041661C" w:rsidRPr="00026CC9" w:rsidRDefault="0041661C" w:rsidP="009652B3">
      <w:pPr>
        <w:pStyle w:val="ListParagraph"/>
        <w:numPr>
          <w:ilvl w:val="0"/>
          <w:numId w:val="8"/>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 xml:space="preserve">повышение цен при неизменном объеме выпуска на вертикальном отрезке </w:t>
      </w:r>
      <w:r w:rsidRPr="00026CC9">
        <w:rPr>
          <w:rFonts w:eastAsia="Times New Roman" w:cs="Times New Roman"/>
          <w:sz w:val="20"/>
          <w:szCs w:val="20"/>
        </w:rPr>
        <w:t>AS</w:t>
      </w:r>
    </w:p>
    <w:p w:rsidR="0041661C" w:rsidRPr="00026CC9" w:rsidRDefault="0041661C" w:rsidP="009652B3">
      <w:pPr>
        <w:pStyle w:val="ListParagraph"/>
        <w:numPr>
          <w:ilvl w:val="0"/>
          <w:numId w:val="8"/>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lastRenderedPageBreak/>
        <w:t xml:space="preserve">падение цен и реальный объем производства на уровне полной занятости на классическом отрезке </w:t>
      </w:r>
      <w:r w:rsidRPr="00026CC9">
        <w:rPr>
          <w:rFonts w:eastAsia="Times New Roman" w:cs="Times New Roman"/>
          <w:sz w:val="20"/>
          <w:szCs w:val="20"/>
        </w:rPr>
        <w:t>AS</w:t>
      </w:r>
    </w:p>
    <w:p w:rsidR="00461784" w:rsidRPr="00026CC9" w:rsidRDefault="00461784" w:rsidP="00D32DE6">
      <w:pPr>
        <w:ind w:firstLine="340"/>
        <w:jc w:val="both"/>
        <w:rPr>
          <w:sz w:val="20"/>
          <w:szCs w:val="20"/>
          <w:lang w:val="ru-RU"/>
        </w:rPr>
      </w:pPr>
    </w:p>
    <w:p w:rsidR="00461784" w:rsidRPr="00026CC9" w:rsidRDefault="00461784"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1</w:t>
      </w:r>
      <w:r w:rsidR="00E0699C" w:rsidRPr="00026CC9">
        <w:rPr>
          <w:rFonts w:eastAsia="Times New Roman" w:cs="Times New Roman"/>
          <w:color w:val="000000"/>
          <w:sz w:val="20"/>
          <w:szCs w:val="20"/>
          <w:lang w:val="ru-RU"/>
        </w:rPr>
        <w:t>2</w:t>
      </w:r>
      <w:r w:rsidRPr="00026CC9">
        <w:rPr>
          <w:rFonts w:eastAsia="Times New Roman" w:cs="Times New Roman"/>
          <w:color w:val="000000"/>
          <w:sz w:val="20"/>
          <w:szCs w:val="20"/>
          <w:lang w:val="ru-RU"/>
        </w:rPr>
        <w:t>. К шокам предложения относится</w:t>
      </w:r>
    </w:p>
    <w:p w:rsidR="0041661C" w:rsidRPr="00026CC9" w:rsidRDefault="0041661C" w:rsidP="009652B3">
      <w:pPr>
        <w:pStyle w:val="ListParagraph"/>
        <w:numPr>
          <w:ilvl w:val="1"/>
          <w:numId w:val="7"/>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стихийные бедствия, приводящие к утрате части ресурсов</w:t>
      </w:r>
    </w:p>
    <w:p w:rsidR="0041661C" w:rsidRPr="00026CC9" w:rsidRDefault="0041661C" w:rsidP="009652B3">
      <w:pPr>
        <w:pStyle w:val="ListParagraph"/>
        <w:numPr>
          <w:ilvl w:val="1"/>
          <w:numId w:val="7"/>
        </w:numPr>
        <w:tabs>
          <w:tab w:val="left" w:pos="205"/>
        </w:tabs>
        <w:ind w:left="142" w:firstLine="340"/>
        <w:jc w:val="both"/>
        <w:rPr>
          <w:rFonts w:eastAsia="Times New Roman" w:cs="Times New Roman"/>
          <w:sz w:val="20"/>
          <w:szCs w:val="20"/>
        </w:rPr>
      </w:pPr>
      <w:r w:rsidRPr="00026CC9">
        <w:rPr>
          <w:rFonts w:eastAsia="Times New Roman" w:cs="Times New Roman"/>
          <w:sz w:val="20"/>
          <w:szCs w:val="20"/>
          <w:lang w:val="ru-RU"/>
        </w:rPr>
        <w:t>резкое изменение потребительс</w:t>
      </w:r>
      <w:r w:rsidRPr="00026CC9">
        <w:rPr>
          <w:rFonts w:eastAsia="Times New Roman" w:cs="Times New Roman"/>
          <w:sz w:val="20"/>
          <w:szCs w:val="20"/>
        </w:rPr>
        <w:t>кого спроса</w:t>
      </w:r>
    </w:p>
    <w:p w:rsidR="0041661C" w:rsidRPr="00026CC9" w:rsidRDefault="0041661C" w:rsidP="009652B3">
      <w:pPr>
        <w:pStyle w:val="ListParagraph"/>
        <w:numPr>
          <w:ilvl w:val="1"/>
          <w:numId w:val="7"/>
        </w:numPr>
        <w:tabs>
          <w:tab w:val="left" w:pos="205"/>
        </w:tabs>
        <w:ind w:left="142" w:firstLine="340"/>
        <w:jc w:val="both"/>
        <w:rPr>
          <w:rFonts w:eastAsia="Times New Roman" w:cs="Times New Roman"/>
          <w:sz w:val="20"/>
          <w:szCs w:val="20"/>
        </w:rPr>
      </w:pPr>
      <w:r w:rsidRPr="00026CC9">
        <w:rPr>
          <w:rFonts w:eastAsia="Times New Roman" w:cs="Times New Roman"/>
          <w:sz w:val="20"/>
          <w:szCs w:val="20"/>
        </w:rPr>
        <w:t>резкое изменение предложения денег</w:t>
      </w:r>
    </w:p>
    <w:p w:rsidR="0041661C" w:rsidRPr="00026CC9" w:rsidRDefault="0041661C" w:rsidP="009652B3">
      <w:pPr>
        <w:pStyle w:val="ListParagraph"/>
        <w:numPr>
          <w:ilvl w:val="1"/>
          <w:numId w:val="7"/>
        </w:numPr>
        <w:tabs>
          <w:tab w:val="left" w:pos="205"/>
        </w:tabs>
        <w:ind w:left="142" w:firstLine="340"/>
        <w:jc w:val="both"/>
        <w:rPr>
          <w:rFonts w:eastAsia="Times New Roman" w:cs="Times New Roman"/>
          <w:sz w:val="20"/>
          <w:szCs w:val="20"/>
          <w:lang w:val="ru-RU"/>
        </w:rPr>
      </w:pPr>
      <w:r w:rsidRPr="00026CC9">
        <w:rPr>
          <w:rFonts w:eastAsia="Times New Roman" w:cs="Times New Roman"/>
          <w:sz w:val="20"/>
          <w:szCs w:val="20"/>
          <w:lang w:val="ru-RU"/>
        </w:rPr>
        <w:t>резкое изменение скорости обращения денег</w:t>
      </w:r>
    </w:p>
    <w:p w:rsidR="0041661C" w:rsidRPr="00026CC9" w:rsidRDefault="0041661C" w:rsidP="009652B3">
      <w:pPr>
        <w:pStyle w:val="ListParagraph"/>
        <w:numPr>
          <w:ilvl w:val="1"/>
          <w:numId w:val="7"/>
        </w:numPr>
        <w:tabs>
          <w:tab w:val="left" w:pos="205"/>
        </w:tabs>
        <w:ind w:left="142" w:firstLine="340"/>
        <w:jc w:val="both"/>
        <w:rPr>
          <w:rFonts w:eastAsia="Times New Roman" w:cs="Times New Roman"/>
          <w:sz w:val="20"/>
          <w:szCs w:val="20"/>
        </w:rPr>
      </w:pPr>
      <w:r w:rsidRPr="00026CC9">
        <w:rPr>
          <w:rFonts w:eastAsia="Times New Roman" w:cs="Times New Roman"/>
          <w:sz w:val="20"/>
          <w:szCs w:val="20"/>
        </w:rPr>
        <w:t>резкие колебания инвестиционного спроса</w:t>
      </w:r>
    </w:p>
    <w:p w:rsidR="000C09BB" w:rsidRPr="00026CC9" w:rsidRDefault="000C09BB" w:rsidP="00D32DE6">
      <w:pPr>
        <w:tabs>
          <w:tab w:val="left" w:pos="2592"/>
        </w:tabs>
        <w:ind w:firstLine="340"/>
        <w:jc w:val="both"/>
        <w:rPr>
          <w:b/>
          <w:sz w:val="20"/>
          <w:szCs w:val="20"/>
          <w:lang w:val="ru-RU"/>
        </w:rPr>
      </w:pP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13</w:t>
      </w:r>
      <w:r w:rsidR="00461784" w:rsidRPr="00026CC9">
        <w:rPr>
          <w:rFonts w:eastAsia="Times New Roman" w:cs="Times New Roman"/>
          <w:color w:val="000000"/>
          <w:sz w:val="20"/>
          <w:szCs w:val="20"/>
          <w:lang w:val="ru-RU"/>
        </w:rPr>
        <w:t xml:space="preserve">. Макроэкономическое равновесие достигается на кейнсианском участке кривой </w:t>
      </w:r>
      <w:r w:rsidR="00461784" w:rsidRPr="00026CC9">
        <w:rPr>
          <w:rFonts w:eastAsia="Times New Roman" w:cs="Times New Roman"/>
          <w:color w:val="000000"/>
          <w:sz w:val="20"/>
          <w:szCs w:val="20"/>
        </w:rPr>
        <w:t>AS</w:t>
      </w:r>
      <w:r w:rsidR="00461784" w:rsidRPr="00026CC9">
        <w:rPr>
          <w:rFonts w:eastAsia="Times New Roman" w:cs="Times New Roman"/>
          <w:color w:val="000000"/>
          <w:sz w:val="20"/>
          <w:szCs w:val="20"/>
          <w:lang w:val="ru-RU"/>
        </w:rPr>
        <w:t xml:space="preserve">, тогда увеличение кривой </w:t>
      </w:r>
      <w:r w:rsidR="00461784" w:rsidRPr="00026CC9">
        <w:rPr>
          <w:rFonts w:eastAsia="Times New Roman" w:cs="Times New Roman"/>
          <w:color w:val="000000"/>
          <w:sz w:val="20"/>
          <w:szCs w:val="20"/>
        </w:rPr>
        <w:t>AD</w:t>
      </w:r>
      <w:r w:rsidR="00461784" w:rsidRPr="00026CC9">
        <w:rPr>
          <w:rFonts w:eastAsia="Times New Roman" w:cs="Times New Roman"/>
          <w:color w:val="000000"/>
          <w:sz w:val="20"/>
          <w:szCs w:val="20"/>
          <w:lang w:val="ru-RU"/>
        </w:rPr>
        <w:t xml:space="preserve"> приводит к</w:t>
      </w:r>
    </w:p>
    <w:p w:rsidR="0041661C" w:rsidRPr="00026CC9" w:rsidRDefault="0041661C" w:rsidP="009652B3">
      <w:pPr>
        <w:pStyle w:val="ListParagraph"/>
        <w:numPr>
          <w:ilvl w:val="0"/>
          <w:numId w:val="6"/>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повышению уровня цен и снижению объема производства</w:t>
      </w:r>
    </w:p>
    <w:p w:rsidR="0041661C" w:rsidRPr="00026CC9" w:rsidRDefault="0041661C" w:rsidP="009652B3">
      <w:pPr>
        <w:pStyle w:val="ListParagraph"/>
        <w:numPr>
          <w:ilvl w:val="0"/>
          <w:numId w:val="6"/>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инфляции при постоянном уровне цен</w:t>
      </w:r>
    </w:p>
    <w:p w:rsidR="0041661C" w:rsidRPr="00026CC9" w:rsidRDefault="0041661C" w:rsidP="009652B3">
      <w:pPr>
        <w:pStyle w:val="ListParagraph"/>
        <w:numPr>
          <w:ilvl w:val="0"/>
          <w:numId w:val="6"/>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росту издержек на единицу продукции</w:t>
      </w:r>
    </w:p>
    <w:p w:rsidR="0041661C" w:rsidRPr="00026CC9" w:rsidRDefault="0041661C" w:rsidP="009652B3">
      <w:pPr>
        <w:pStyle w:val="ListParagraph"/>
        <w:numPr>
          <w:ilvl w:val="0"/>
          <w:numId w:val="6"/>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увеличению объема производства при постоянном уровне цен</w:t>
      </w:r>
    </w:p>
    <w:p w:rsidR="0041661C" w:rsidRPr="00026CC9" w:rsidRDefault="0041661C" w:rsidP="009652B3">
      <w:pPr>
        <w:pStyle w:val="ListParagraph"/>
        <w:numPr>
          <w:ilvl w:val="0"/>
          <w:numId w:val="6"/>
        </w:numPr>
        <w:tabs>
          <w:tab w:val="left" w:pos="205"/>
          <w:tab w:val="left" w:pos="567"/>
        </w:tabs>
        <w:ind w:left="0" w:firstLine="340"/>
        <w:jc w:val="both"/>
        <w:rPr>
          <w:rFonts w:eastAsia="Times New Roman" w:cs="Times New Roman"/>
          <w:sz w:val="20"/>
          <w:szCs w:val="20"/>
          <w:lang w:val="ru-RU"/>
        </w:rPr>
      </w:pPr>
      <w:r w:rsidRPr="00026CC9">
        <w:rPr>
          <w:rFonts w:eastAsia="Times New Roman" w:cs="Times New Roman"/>
          <w:sz w:val="20"/>
          <w:szCs w:val="20"/>
          <w:lang w:val="ru-RU"/>
        </w:rPr>
        <w:t>увеличению объема производства и снижению уровня цен</w:t>
      </w:r>
    </w:p>
    <w:p w:rsidR="0041661C" w:rsidRPr="00026CC9" w:rsidRDefault="0041661C" w:rsidP="00D32DE6">
      <w:pPr>
        <w:ind w:firstLine="340"/>
        <w:jc w:val="both"/>
        <w:rPr>
          <w:rFonts w:eastAsia="Times New Roman" w:cs="Times New Roman"/>
          <w:color w:val="000000"/>
          <w:sz w:val="20"/>
          <w:szCs w:val="20"/>
          <w:lang w:val="ru-RU"/>
        </w:rPr>
      </w:pP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14</w:t>
      </w:r>
      <w:r w:rsidR="00461784" w:rsidRPr="00026CC9">
        <w:rPr>
          <w:rFonts w:eastAsia="Times New Roman" w:cs="Times New Roman"/>
          <w:color w:val="000000"/>
          <w:sz w:val="20"/>
          <w:szCs w:val="20"/>
          <w:lang w:val="ru-RU"/>
        </w:rPr>
        <w:t>. Условия классической модели совокупного предложения</w:t>
      </w:r>
    </w:p>
    <w:p w:rsidR="00E0699C" w:rsidRPr="00026CC9" w:rsidRDefault="00E0699C" w:rsidP="009652B3">
      <w:pPr>
        <w:pStyle w:val="ListParagraph"/>
        <w:numPr>
          <w:ilvl w:val="1"/>
          <w:numId w:val="5"/>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изменения в факторах производства и технологии происходят медленно</w:t>
      </w:r>
    </w:p>
    <w:p w:rsidR="00E0699C" w:rsidRPr="00026CC9" w:rsidRDefault="00E0699C" w:rsidP="009652B3">
      <w:pPr>
        <w:pStyle w:val="ListParagraph"/>
        <w:numPr>
          <w:ilvl w:val="1"/>
          <w:numId w:val="5"/>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экономика функционирует в условиях неполной занятости</w:t>
      </w:r>
    </w:p>
    <w:p w:rsidR="00E0699C" w:rsidRPr="00026CC9" w:rsidRDefault="00E0699C" w:rsidP="009652B3">
      <w:pPr>
        <w:pStyle w:val="ListParagraph"/>
        <w:numPr>
          <w:ilvl w:val="1"/>
          <w:numId w:val="5"/>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цены и номинальная зарплата относительно жесткие</w:t>
      </w:r>
    </w:p>
    <w:p w:rsidR="00E0699C" w:rsidRPr="00026CC9" w:rsidRDefault="00E0699C" w:rsidP="009652B3">
      <w:pPr>
        <w:pStyle w:val="ListParagraph"/>
        <w:numPr>
          <w:ilvl w:val="1"/>
          <w:numId w:val="5"/>
        </w:numPr>
        <w:tabs>
          <w:tab w:val="left" w:pos="205"/>
        </w:tabs>
        <w:ind w:left="0" w:firstLine="426"/>
        <w:jc w:val="both"/>
        <w:rPr>
          <w:rFonts w:eastAsia="Times New Roman" w:cs="Times New Roman"/>
          <w:sz w:val="20"/>
          <w:szCs w:val="20"/>
        </w:rPr>
      </w:pPr>
      <w:r w:rsidRPr="00026CC9">
        <w:rPr>
          <w:rFonts w:eastAsia="Times New Roman" w:cs="Times New Roman"/>
          <w:sz w:val="20"/>
          <w:szCs w:val="20"/>
        </w:rPr>
        <w:t>реальные величины относительно подвижны</w:t>
      </w:r>
    </w:p>
    <w:p w:rsidR="00E0699C" w:rsidRPr="00026CC9" w:rsidRDefault="00E0699C" w:rsidP="009652B3">
      <w:pPr>
        <w:pStyle w:val="ListParagraph"/>
        <w:numPr>
          <w:ilvl w:val="1"/>
          <w:numId w:val="5"/>
        </w:numPr>
        <w:tabs>
          <w:tab w:val="left" w:pos="205"/>
        </w:tabs>
        <w:ind w:left="0" w:firstLine="426"/>
        <w:jc w:val="both"/>
        <w:rPr>
          <w:rFonts w:eastAsia="Times New Roman" w:cs="Times New Roman"/>
          <w:sz w:val="20"/>
          <w:szCs w:val="20"/>
          <w:lang w:val="ru-RU"/>
        </w:rPr>
      </w:pPr>
      <w:r w:rsidRPr="00026CC9">
        <w:rPr>
          <w:rFonts w:eastAsia="Times New Roman" w:cs="Times New Roman"/>
          <w:sz w:val="20"/>
          <w:szCs w:val="20"/>
          <w:lang w:val="ru-RU"/>
        </w:rPr>
        <w:t>экономика функционирует в условиях полной занятости и объем выпуска равен потенциальному</w:t>
      </w:r>
    </w:p>
    <w:p w:rsidR="00461784" w:rsidRPr="00026CC9" w:rsidRDefault="00461784" w:rsidP="00D32DE6">
      <w:pPr>
        <w:ind w:firstLine="340"/>
        <w:jc w:val="both"/>
        <w:rPr>
          <w:sz w:val="20"/>
          <w:szCs w:val="20"/>
          <w:lang w:val="ru-RU"/>
        </w:rPr>
      </w:pPr>
    </w:p>
    <w:p w:rsidR="00461784" w:rsidRPr="00026CC9" w:rsidRDefault="00E0699C" w:rsidP="00D32DE6">
      <w:pPr>
        <w:ind w:firstLine="340"/>
        <w:jc w:val="both"/>
        <w:rPr>
          <w:rFonts w:eastAsia="Times New Roman" w:cs="Times New Roman"/>
          <w:color w:val="000000"/>
          <w:sz w:val="20"/>
          <w:szCs w:val="20"/>
          <w:lang w:val="ru-RU"/>
        </w:rPr>
      </w:pPr>
      <w:r w:rsidRPr="00026CC9">
        <w:rPr>
          <w:rFonts w:eastAsia="Times New Roman" w:cs="Times New Roman"/>
          <w:color w:val="000000"/>
          <w:sz w:val="20"/>
          <w:szCs w:val="20"/>
          <w:lang w:val="ru-RU"/>
        </w:rPr>
        <w:t>15</w:t>
      </w:r>
      <w:r w:rsidR="00461784" w:rsidRPr="00026CC9">
        <w:rPr>
          <w:rFonts w:eastAsia="Times New Roman" w:cs="Times New Roman"/>
          <w:color w:val="000000"/>
          <w:sz w:val="20"/>
          <w:szCs w:val="20"/>
          <w:lang w:val="ru-RU"/>
        </w:rPr>
        <w:t>. Условия кейнсианской модели совокупного предложения</w:t>
      </w:r>
    </w:p>
    <w:p w:rsidR="00E0699C" w:rsidRPr="00026CC9" w:rsidRDefault="00E0699C" w:rsidP="009652B3">
      <w:pPr>
        <w:pStyle w:val="ListParagraph"/>
        <w:numPr>
          <w:ilvl w:val="1"/>
          <w:numId w:val="4"/>
        </w:numPr>
        <w:tabs>
          <w:tab w:val="left" w:pos="205"/>
          <w:tab w:val="left" w:pos="709"/>
        </w:tabs>
        <w:ind w:left="0" w:firstLine="426"/>
        <w:jc w:val="both"/>
        <w:rPr>
          <w:rFonts w:eastAsia="Times New Roman" w:cs="Times New Roman"/>
          <w:sz w:val="20"/>
          <w:szCs w:val="20"/>
          <w:lang w:val="ru-RU"/>
        </w:rPr>
      </w:pPr>
      <w:r w:rsidRPr="00026CC9">
        <w:rPr>
          <w:rFonts w:eastAsia="Times New Roman" w:cs="Times New Roman"/>
          <w:sz w:val="20"/>
          <w:szCs w:val="20"/>
          <w:lang w:val="ru-RU"/>
        </w:rPr>
        <w:t>экономика функционирует в условиях неполной занятости</w:t>
      </w:r>
    </w:p>
    <w:p w:rsidR="00E0699C" w:rsidRPr="00026CC9" w:rsidRDefault="00E0699C" w:rsidP="009652B3">
      <w:pPr>
        <w:pStyle w:val="ListParagraph"/>
        <w:numPr>
          <w:ilvl w:val="1"/>
          <w:numId w:val="4"/>
        </w:numPr>
        <w:tabs>
          <w:tab w:val="left" w:pos="205"/>
          <w:tab w:val="left" w:pos="709"/>
        </w:tabs>
        <w:ind w:left="0" w:firstLine="426"/>
        <w:jc w:val="both"/>
        <w:rPr>
          <w:rFonts w:eastAsia="Times New Roman" w:cs="Times New Roman"/>
          <w:sz w:val="20"/>
          <w:szCs w:val="20"/>
        </w:rPr>
      </w:pPr>
      <w:r w:rsidRPr="00026CC9">
        <w:rPr>
          <w:rFonts w:eastAsia="Times New Roman" w:cs="Times New Roman"/>
          <w:sz w:val="20"/>
          <w:szCs w:val="20"/>
        </w:rPr>
        <w:t>объем выпуска равен потенциальному</w:t>
      </w:r>
    </w:p>
    <w:p w:rsidR="00E0699C" w:rsidRPr="00026CC9" w:rsidRDefault="00E0699C" w:rsidP="009652B3">
      <w:pPr>
        <w:pStyle w:val="ListParagraph"/>
        <w:numPr>
          <w:ilvl w:val="1"/>
          <w:numId w:val="4"/>
        </w:numPr>
        <w:tabs>
          <w:tab w:val="left" w:pos="205"/>
          <w:tab w:val="left" w:pos="709"/>
        </w:tabs>
        <w:ind w:left="0" w:firstLine="426"/>
        <w:jc w:val="both"/>
        <w:rPr>
          <w:rFonts w:eastAsia="Times New Roman" w:cs="Times New Roman"/>
          <w:sz w:val="20"/>
          <w:szCs w:val="20"/>
          <w:lang w:val="ru-RU"/>
        </w:rPr>
      </w:pPr>
      <w:r w:rsidRPr="00026CC9">
        <w:rPr>
          <w:rFonts w:eastAsia="Times New Roman" w:cs="Times New Roman"/>
          <w:sz w:val="20"/>
          <w:szCs w:val="20"/>
          <w:lang w:val="ru-RU"/>
        </w:rPr>
        <w:t>экономика функционирует в условиях полной занятости</w:t>
      </w:r>
    </w:p>
    <w:p w:rsidR="00E0699C" w:rsidRPr="00026CC9" w:rsidRDefault="00E0699C" w:rsidP="009652B3">
      <w:pPr>
        <w:pStyle w:val="ListParagraph"/>
        <w:numPr>
          <w:ilvl w:val="1"/>
          <w:numId w:val="4"/>
        </w:numPr>
        <w:tabs>
          <w:tab w:val="left" w:pos="205"/>
          <w:tab w:val="left" w:pos="709"/>
        </w:tabs>
        <w:ind w:left="0" w:firstLine="426"/>
        <w:jc w:val="both"/>
        <w:rPr>
          <w:rFonts w:eastAsia="Times New Roman" w:cs="Times New Roman"/>
          <w:sz w:val="20"/>
          <w:szCs w:val="20"/>
          <w:lang w:val="ru-RU"/>
        </w:rPr>
      </w:pPr>
      <w:r w:rsidRPr="00026CC9">
        <w:rPr>
          <w:rFonts w:eastAsia="Times New Roman" w:cs="Times New Roman"/>
          <w:sz w:val="20"/>
          <w:szCs w:val="20"/>
          <w:lang w:val="ru-RU"/>
        </w:rPr>
        <w:t>цены и номинальная зарплата – гибкие</w:t>
      </w:r>
    </w:p>
    <w:p w:rsidR="00E0699C" w:rsidRPr="00026CC9" w:rsidRDefault="00E0699C" w:rsidP="009652B3">
      <w:pPr>
        <w:pStyle w:val="ListParagraph"/>
        <w:numPr>
          <w:ilvl w:val="1"/>
          <w:numId w:val="4"/>
        </w:numPr>
        <w:tabs>
          <w:tab w:val="left" w:pos="205"/>
          <w:tab w:val="left" w:pos="709"/>
        </w:tabs>
        <w:ind w:left="0" w:firstLine="426"/>
        <w:jc w:val="both"/>
        <w:rPr>
          <w:rFonts w:eastAsia="Times New Roman" w:cs="Times New Roman"/>
          <w:sz w:val="20"/>
          <w:szCs w:val="20"/>
          <w:lang w:val="ru-RU"/>
        </w:rPr>
      </w:pPr>
      <w:r w:rsidRPr="00026CC9">
        <w:rPr>
          <w:rFonts w:eastAsia="Times New Roman" w:cs="Times New Roman"/>
          <w:sz w:val="20"/>
          <w:szCs w:val="20"/>
          <w:lang w:val="ru-RU"/>
        </w:rPr>
        <w:t>объем выпуска зависит только от количества факторов производства и технологии</w:t>
      </w:r>
    </w:p>
    <w:p w:rsidR="00461784" w:rsidRPr="002F1BCA" w:rsidRDefault="00461784" w:rsidP="00D32DE6">
      <w:pPr>
        <w:ind w:firstLine="340"/>
        <w:jc w:val="both"/>
        <w:rPr>
          <w:rFonts w:eastAsia="Times New Roman" w:cs="Times New Roman"/>
          <w:color w:val="000000"/>
          <w:sz w:val="20"/>
          <w:szCs w:val="20"/>
          <w:lang w:val="ru-RU"/>
        </w:rPr>
      </w:pPr>
    </w:p>
    <w:p w:rsidR="00D506EC" w:rsidRPr="00575C06" w:rsidRDefault="001F2079" w:rsidP="001F2079">
      <w:pPr>
        <w:shd w:val="clear" w:color="auto" w:fill="FFFFFF"/>
        <w:ind w:firstLine="284"/>
        <w:jc w:val="both"/>
        <w:rPr>
          <w:sz w:val="20"/>
          <w:szCs w:val="20"/>
        </w:rPr>
      </w:pPr>
      <w:r>
        <w:rPr>
          <w:color w:val="000000"/>
          <w:sz w:val="20"/>
          <w:szCs w:val="20"/>
          <w:lang w:val="ru-RU"/>
        </w:rPr>
        <w:t>1</w:t>
      </w:r>
      <w:r w:rsidR="00D506EC" w:rsidRPr="00575C06">
        <w:rPr>
          <w:color w:val="000000"/>
          <w:sz w:val="20"/>
          <w:szCs w:val="20"/>
        </w:rPr>
        <w:t>6. Смешение графика функции совокупного предложения происходит вследствие:</w:t>
      </w:r>
    </w:p>
    <w:p w:rsidR="00D506EC" w:rsidRPr="00575C06" w:rsidRDefault="00D506EC" w:rsidP="009652B3">
      <w:pPr>
        <w:widowControl w:val="0"/>
        <w:numPr>
          <w:ilvl w:val="0"/>
          <w:numId w:val="17"/>
        </w:numPr>
        <w:shd w:val="clear" w:color="auto" w:fill="FFFFFF"/>
        <w:tabs>
          <w:tab w:val="left" w:pos="250"/>
          <w:tab w:val="left" w:pos="567"/>
        </w:tabs>
        <w:suppressAutoHyphens w:val="0"/>
        <w:autoSpaceDE w:val="0"/>
        <w:autoSpaceDN w:val="0"/>
        <w:adjustRightInd w:val="0"/>
        <w:ind w:left="0" w:firstLine="426"/>
        <w:jc w:val="both"/>
        <w:rPr>
          <w:color w:val="000000"/>
          <w:sz w:val="20"/>
          <w:szCs w:val="20"/>
        </w:rPr>
      </w:pPr>
      <w:r w:rsidRPr="00575C06">
        <w:rPr>
          <w:color w:val="000000"/>
          <w:sz w:val="20"/>
          <w:szCs w:val="20"/>
        </w:rPr>
        <w:t>Изменения технологии производства.</w:t>
      </w:r>
    </w:p>
    <w:p w:rsidR="00D506EC" w:rsidRPr="00575C06" w:rsidRDefault="00D506EC" w:rsidP="009652B3">
      <w:pPr>
        <w:widowControl w:val="0"/>
        <w:numPr>
          <w:ilvl w:val="0"/>
          <w:numId w:val="17"/>
        </w:numPr>
        <w:shd w:val="clear" w:color="auto" w:fill="FFFFFF"/>
        <w:tabs>
          <w:tab w:val="left" w:pos="250"/>
          <w:tab w:val="left" w:pos="567"/>
        </w:tabs>
        <w:suppressAutoHyphens w:val="0"/>
        <w:autoSpaceDE w:val="0"/>
        <w:autoSpaceDN w:val="0"/>
        <w:adjustRightInd w:val="0"/>
        <w:ind w:left="0" w:firstLine="426"/>
        <w:jc w:val="both"/>
        <w:rPr>
          <w:sz w:val="20"/>
          <w:szCs w:val="20"/>
        </w:rPr>
      </w:pPr>
      <w:r w:rsidRPr="00575C06">
        <w:rPr>
          <w:color w:val="000000"/>
          <w:sz w:val="20"/>
          <w:szCs w:val="20"/>
        </w:rPr>
        <w:t>Изменения уровня цен при заданных функциях спроса и предложения труда.</w:t>
      </w:r>
    </w:p>
    <w:p w:rsidR="00D506EC" w:rsidRPr="00575C06" w:rsidRDefault="00D506EC" w:rsidP="009652B3">
      <w:pPr>
        <w:widowControl w:val="0"/>
        <w:numPr>
          <w:ilvl w:val="0"/>
          <w:numId w:val="17"/>
        </w:numPr>
        <w:shd w:val="clear" w:color="auto" w:fill="FFFFFF"/>
        <w:tabs>
          <w:tab w:val="left" w:pos="250"/>
          <w:tab w:val="left" w:pos="567"/>
        </w:tabs>
        <w:suppressAutoHyphens w:val="0"/>
        <w:autoSpaceDE w:val="0"/>
        <w:autoSpaceDN w:val="0"/>
        <w:adjustRightInd w:val="0"/>
        <w:ind w:left="0" w:firstLine="426"/>
        <w:jc w:val="both"/>
        <w:rPr>
          <w:color w:val="000000"/>
          <w:sz w:val="20"/>
          <w:szCs w:val="20"/>
        </w:rPr>
      </w:pPr>
      <w:r w:rsidRPr="00575C06">
        <w:rPr>
          <w:color w:val="000000"/>
          <w:sz w:val="20"/>
          <w:szCs w:val="20"/>
        </w:rPr>
        <w:t>Возникновения денежных иллюзий у предпринимателей.</w:t>
      </w:r>
    </w:p>
    <w:p w:rsidR="00D506EC" w:rsidRPr="00575C06" w:rsidRDefault="00D506EC" w:rsidP="009652B3">
      <w:pPr>
        <w:widowControl w:val="0"/>
        <w:numPr>
          <w:ilvl w:val="0"/>
          <w:numId w:val="17"/>
        </w:numPr>
        <w:shd w:val="clear" w:color="auto" w:fill="FFFFFF"/>
        <w:tabs>
          <w:tab w:val="left" w:pos="250"/>
          <w:tab w:val="left" w:pos="567"/>
        </w:tabs>
        <w:suppressAutoHyphens w:val="0"/>
        <w:autoSpaceDE w:val="0"/>
        <w:autoSpaceDN w:val="0"/>
        <w:adjustRightInd w:val="0"/>
        <w:ind w:left="0" w:firstLine="426"/>
        <w:jc w:val="both"/>
        <w:rPr>
          <w:color w:val="000000"/>
          <w:sz w:val="20"/>
          <w:szCs w:val="20"/>
        </w:rPr>
      </w:pPr>
      <w:r w:rsidRPr="00575C06">
        <w:rPr>
          <w:color w:val="000000"/>
          <w:sz w:val="20"/>
          <w:szCs w:val="20"/>
        </w:rPr>
        <w:t xml:space="preserve">Сдвига точки пересечения кривых </w:t>
      </w:r>
      <w:r w:rsidRPr="00575C06">
        <w:rPr>
          <w:color w:val="000000"/>
          <w:sz w:val="20"/>
          <w:szCs w:val="20"/>
          <w:lang w:val="en-US"/>
        </w:rPr>
        <w:t>IS</w:t>
      </w:r>
      <w:r w:rsidRPr="00575C06">
        <w:rPr>
          <w:color w:val="000000"/>
          <w:sz w:val="20"/>
          <w:szCs w:val="20"/>
        </w:rPr>
        <w:t xml:space="preserve"> и </w:t>
      </w:r>
      <w:r w:rsidRPr="00575C06">
        <w:rPr>
          <w:color w:val="000000"/>
          <w:sz w:val="20"/>
          <w:szCs w:val="20"/>
          <w:lang w:val="en-US"/>
        </w:rPr>
        <w:t>LM</w:t>
      </w:r>
      <w:r w:rsidRPr="00575C06">
        <w:rPr>
          <w:color w:val="000000"/>
          <w:sz w:val="20"/>
          <w:szCs w:val="20"/>
        </w:rPr>
        <w:t>.</w:t>
      </w:r>
    </w:p>
    <w:p w:rsidR="00D506EC" w:rsidRPr="001F2079" w:rsidRDefault="00D506EC" w:rsidP="009652B3">
      <w:pPr>
        <w:pStyle w:val="ListParagraph"/>
        <w:numPr>
          <w:ilvl w:val="0"/>
          <w:numId w:val="17"/>
        </w:numPr>
        <w:shd w:val="clear" w:color="auto" w:fill="FFFFFF"/>
        <w:tabs>
          <w:tab w:val="left" w:pos="250"/>
          <w:tab w:val="left" w:pos="567"/>
        </w:tabs>
        <w:ind w:left="0" w:firstLine="426"/>
        <w:jc w:val="both"/>
        <w:rPr>
          <w:sz w:val="20"/>
          <w:szCs w:val="20"/>
        </w:rPr>
      </w:pPr>
      <w:r w:rsidRPr="001F2079">
        <w:rPr>
          <w:color w:val="000000"/>
          <w:sz w:val="20"/>
          <w:szCs w:val="20"/>
        </w:rPr>
        <w:lastRenderedPageBreak/>
        <w:t>Изменение денежной массы.</w:t>
      </w:r>
    </w:p>
    <w:p w:rsidR="00D506EC" w:rsidRDefault="00D506EC" w:rsidP="00D32DE6">
      <w:pPr>
        <w:shd w:val="clear" w:color="auto" w:fill="FFFFFF"/>
        <w:tabs>
          <w:tab w:val="left" w:pos="307"/>
        </w:tabs>
        <w:jc w:val="both"/>
        <w:rPr>
          <w:color w:val="000000"/>
          <w:sz w:val="20"/>
          <w:szCs w:val="20"/>
          <w:lang w:val="en-US"/>
        </w:rPr>
      </w:pPr>
    </w:p>
    <w:p w:rsidR="00D506EC" w:rsidRPr="00575C06" w:rsidRDefault="001F2079" w:rsidP="00D32DE6">
      <w:pPr>
        <w:shd w:val="clear" w:color="auto" w:fill="FFFFFF"/>
        <w:tabs>
          <w:tab w:val="left" w:pos="307"/>
        </w:tabs>
        <w:jc w:val="both"/>
        <w:rPr>
          <w:color w:val="000000"/>
          <w:sz w:val="20"/>
          <w:szCs w:val="20"/>
        </w:rPr>
      </w:pPr>
      <w:r>
        <w:rPr>
          <w:color w:val="000000"/>
          <w:sz w:val="20"/>
          <w:szCs w:val="20"/>
          <w:lang w:val="ru-RU"/>
        </w:rPr>
        <w:tab/>
        <w:t>17</w:t>
      </w:r>
      <w:r w:rsidR="00D506EC" w:rsidRPr="00575C06">
        <w:rPr>
          <w:color w:val="000000"/>
          <w:sz w:val="20"/>
          <w:szCs w:val="20"/>
        </w:rPr>
        <w:t>. В долгосрочном периоде делается допущение о:</w:t>
      </w:r>
    </w:p>
    <w:p w:rsidR="00D506EC" w:rsidRPr="001F2079" w:rsidRDefault="00D506EC" w:rsidP="009652B3">
      <w:pPr>
        <w:pStyle w:val="ListParagraph"/>
        <w:numPr>
          <w:ilvl w:val="0"/>
          <w:numId w:val="18"/>
        </w:numPr>
        <w:shd w:val="clear" w:color="auto" w:fill="FFFFFF"/>
        <w:tabs>
          <w:tab w:val="left" w:pos="307"/>
          <w:tab w:val="left" w:pos="567"/>
        </w:tabs>
        <w:ind w:left="0" w:firstLine="426"/>
        <w:jc w:val="both"/>
        <w:rPr>
          <w:sz w:val="20"/>
          <w:szCs w:val="20"/>
        </w:rPr>
      </w:pPr>
      <w:r w:rsidRPr="001F2079">
        <w:rPr>
          <w:color w:val="000000"/>
          <w:sz w:val="20"/>
          <w:szCs w:val="20"/>
        </w:rPr>
        <w:t>Гибкости цен и заработной платы.</w:t>
      </w:r>
    </w:p>
    <w:p w:rsidR="00D506EC" w:rsidRPr="00575C06" w:rsidRDefault="00D506EC" w:rsidP="009652B3">
      <w:pPr>
        <w:widowControl w:val="0"/>
        <w:numPr>
          <w:ilvl w:val="0"/>
          <w:numId w:val="18"/>
        </w:numPr>
        <w:shd w:val="clear" w:color="auto" w:fill="FFFFFF"/>
        <w:tabs>
          <w:tab w:val="left" w:pos="245"/>
          <w:tab w:val="left" w:pos="567"/>
        </w:tabs>
        <w:suppressAutoHyphens w:val="0"/>
        <w:autoSpaceDE w:val="0"/>
        <w:autoSpaceDN w:val="0"/>
        <w:adjustRightInd w:val="0"/>
        <w:ind w:left="0" w:firstLine="426"/>
        <w:jc w:val="both"/>
        <w:rPr>
          <w:color w:val="000000"/>
          <w:sz w:val="20"/>
          <w:szCs w:val="20"/>
        </w:rPr>
      </w:pPr>
      <w:r w:rsidRPr="00575C06">
        <w:rPr>
          <w:color w:val="000000"/>
          <w:sz w:val="20"/>
          <w:szCs w:val="20"/>
        </w:rPr>
        <w:t>Постоянстве всех факторов производства.</w:t>
      </w:r>
    </w:p>
    <w:p w:rsidR="00D506EC" w:rsidRPr="00575C06" w:rsidRDefault="00D506EC" w:rsidP="009652B3">
      <w:pPr>
        <w:widowControl w:val="0"/>
        <w:numPr>
          <w:ilvl w:val="0"/>
          <w:numId w:val="18"/>
        </w:numPr>
        <w:shd w:val="clear" w:color="auto" w:fill="FFFFFF"/>
        <w:tabs>
          <w:tab w:val="left" w:pos="245"/>
          <w:tab w:val="left" w:pos="567"/>
        </w:tabs>
        <w:suppressAutoHyphens w:val="0"/>
        <w:autoSpaceDE w:val="0"/>
        <w:autoSpaceDN w:val="0"/>
        <w:adjustRightInd w:val="0"/>
        <w:ind w:left="0" w:firstLine="426"/>
        <w:jc w:val="both"/>
        <w:rPr>
          <w:color w:val="000000"/>
          <w:sz w:val="20"/>
          <w:szCs w:val="20"/>
        </w:rPr>
      </w:pPr>
      <w:r w:rsidRPr="00575C06">
        <w:rPr>
          <w:color w:val="000000"/>
          <w:sz w:val="20"/>
          <w:szCs w:val="20"/>
        </w:rPr>
        <w:t>Жесткости инвестиционной ставки.</w:t>
      </w:r>
    </w:p>
    <w:p w:rsidR="00D506EC" w:rsidRPr="00575C06" w:rsidRDefault="00D506EC" w:rsidP="009652B3">
      <w:pPr>
        <w:widowControl w:val="0"/>
        <w:numPr>
          <w:ilvl w:val="0"/>
          <w:numId w:val="18"/>
        </w:numPr>
        <w:shd w:val="clear" w:color="auto" w:fill="FFFFFF"/>
        <w:tabs>
          <w:tab w:val="left" w:pos="245"/>
          <w:tab w:val="left" w:pos="567"/>
        </w:tabs>
        <w:suppressAutoHyphens w:val="0"/>
        <w:autoSpaceDE w:val="0"/>
        <w:autoSpaceDN w:val="0"/>
        <w:adjustRightInd w:val="0"/>
        <w:ind w:left="0" w:firstLine="426"/>
        <w:jc w:val="both"/>
        <w:rPr>
          <w:color w:val="000000"/>
          <w:sz w:val="20"/>
          <w:szCs w:val="20"/>
          <w:lang w:val="en-US"/>
        </w:rPr>
      </w:pPr>
      <w:r w:rsidRPr="00575C06">
        <w:rPr>
          <w:color w:val="000000"/>
          <w:sz w:val="20"/>
          <w:szCs w:val="20"/>
        </w:rPr>
        <w:t>Изменении только переменного фактора.</w:t>
      </w:r>
    </w:p>
    <w:p w:rsidR="00D506EC" w:rsidRPr="001F2079" w:rsidRDefault="00D506EC" w:rsidP="009652B3">
      <w:pPr>
        <w:pStyle w:val="ListParagraph"/>
        <w:numPr>
          <w:ilvl w:val="0"/>
          <w:numId w:val="18"/>
        </w:numPr>
        <w:shd w:val="clear" w:color="auto" w:fill="FFFFFF"/>
        <w:tabs>
          <w:tab w:val="left" w:pos="245"/>
          <w:tab w:val="left" w:pos="567"/>
        </w:tabs>
        <w:ind w:left="0" w:firstLine="426"/>
        <w:jc w:val="both"/>
        <w:rPr>
          <w:sz w:val="20"/>
          <w:szCs w:val="20"/>
        </w:rPr>
      </w:pPr>
      <w:r w:rsidRPr="001F2079">
        <w:rPr>
          <w:color w:val="000000"/>
          <w:sz w:val="20"/>
          <w:szCs w:val="20"/>
        </w:rPr>
        <w:t>Убывающем эффекте масштаба роста.</w:t>
      </w:r>
    </w:p>
    <w:p w:rsidR="00D506EC" w:rsidRDefault="00D506EC" w:rsidP="00026CC9">
      <w:pPr>
        <w:ind w:firstLine="340"/>
        <w:rPr>
          <w:rFonts w:eastAsia="Times New Roman" w:cs="Times New Roman"/>
          <w:color w:val="000000"/>
          <w:sz w:val="20"/>
          <w:szCs w:val="20"/>
          <w:lang w:val="en-US"/>
        </w:rPr>
      </w:pPr>
    </w:p>
    <w:p w:rsidR="00C63BF1" w:rsidRPr="001F2079" w:rsidRDefault="001F2079" w:rsidP="001F2079">
      <w:pPr>
        <w:suppressAutoHyphens w:val="0"/>
        <w:ind w:firstLine="360"/>
        <w:rPr>
          <w:rFonts w:cs="Times New Roman"/>
          <w:sz w:val="20"/>
          <w:szCs w:val="20"/>
        </w:rPr>
      </w:pPr>
      <w:r>
        <w:rPr>
          <w:rFonts w:cs="Times New Roman"/>
          <w:sz w:val="20"/>
          <w:szCs w:val="20"/>
          <w:lang w:val="ru-RU"/>
        </w:rPr>
        <w:t xml:space="preserve">18. </w:t>
      </w:r>
      <w:r w:rsidR="00C63BF1" w:rsidRPr="001F2079">
        <w:rPr>
          <w:rFonts w:cs="Times New Roman"/>
          <w:sz w:val="20"/>
          <w:szCs w:val="20"/>
        </w:rPr>
        <w:t>Если налоги на предпринимательство растут, то:</w:t>
      </w:r>
    </w:p>
    <w:p w:rsidR="00C63BF1" w:rsidRPr="00047C36" w:rsidRDefault="00C63BF1" w:rsidP="009652B3">
      <w:pPr>
        <w:pStyle w:val="ListParagraph"/>
        <w:numPr>
          <w:ilvl w:val="0"/>
          <w:numId w:val="19"/>
        </w:numPr>
        <w:tabs>
          <w:tab w:val="left" w:pos="426"/>
        </w:tabs>
        <w:suppressAutoHyphens w:val="0"/>
        <w:ind w:left="0" w:firstLine="426"/>
        <w:rPr>
          <w:rFonts w:cs="Times New Roman"/>
          <w:sz w:val="20"/>
          <w:szCs w:val="20"/>
        </w:rPr>
      </w:pPr>
      <w:r w:rsidRPr="00047C36">
        <w:rPr>
          <w:rFonts w:cs="Times New Roman"/>
          <w:sz w:val="20"/>
          <w:szCs w:val="20"/>
        </w:rPr>
        <w:t>Совокупный спрос увеличивается</w:t>
      </w:r>
    </w:p>
    <w:p w:rsidR="00C63BF1" w:rsidRPr="00047C36" w:rsidRDefault="00C63BF1" w:rsidP="009652B3">
      <w:pPr>
        <w:pStyle w:val="ListParagraph"/>
        <w:numPr>
          <w:ilvl w:val="0"/>
          <w:numId w:val="19"/>
        </w:numPr>
        <w:tabs>
          <w:tab w:val="left" w:pos="426"/>
        </w:tabs>
        <w:suppressAutoHyphens w:val="0"/>
        <w:ind w:left="0" w:firstLine="426"/>
        <w:rPr>
          <w:rFonts w:cs="Times New Roman"/>
          <w:sz w:val="20"/>
          <w:szCs w:val="20"/>
        </w:rPr>
      </w:pPr>
      <w:r w:rsidRPr="00047C36">
        <w:rPr>
          <w:rFonts w:cs="Times New Roman"/>
          <w:sz w:val="20"/>
          <w:szCs w:val="20"/>
        </w:rPr>
        <w:t>Совокупное предложение сократится</w:t>
      </w:r>
    </w:p>
    <w:p w:rsidR="00C63BF1" w:rsidRPr="00047C36" w:rsidRDefault="00C63BF1" w:rsidP="009652B3">
      <w:pPr>
        <w:pStyle w:val="ListParagraph"/>
        <w:numPr>
          <w:ilvl w:val="0"/>
          <w:numId w:val="19"/>
        </w:numPr>
        <w:tabs>
          <w:tab w:val="left" w:pos="426"/>
        </w:tabs>
        <w:suppressAutoHyphens w:val="0"/>
        <w:ind w:left="0" w:firstLine="426"/>
        <w:rPr>
          <w:rFonts w:cs="Times New Roman"/>
          <w:sz w:val="20"/>
          <w:szCs w:val="20"/>
        </w:rPr>
      </w:pPr>
      <w:r w:rsidRPr="00047C36">
        <w:rPr>
          <w:rFonts w:cs="Times New Roman"/>
          <w:sz w:val="20"/>
          <w:szCs w:val="20"/>
        </w:rPr>
        <w:t xml:space="preserve">Кривая </w:t>
      </w:r>
      <w:r w:rsidRPr="00047C36">
        <w:rPr>
          <w:rFonts w:cs="Times New Roman"/>
          <w:sz w:val="20"/>
          <w:szCs w:val="20"/>
          <w:lang w:val="en-US"/>
        </w:rPr>
        <w:t>AS</w:t>
      </w:r>
      <w:r w:rsidRPr="00047C36">
        <w:rPr>
          <w:rFonts w:cs="Times New Roman"/>
          <w:sz w:val="20"/>
          <w:szCs w:val="20"/>
        </w:rPr>
        <w:t xml:space="preserve"> сдвинется вправо </w:t>
      </w:r>
    </w:p>
    <w:p w:rsidR="00C63BF1" w:rsidRPr="00047C36" w:rsidRDefault="00C63BF1" w:rsidP="009652B3">
      <w:pPr>
        <w:pStyle w:val="ListParagraph"/>
        <w:numPr>
          <w:ilvl w:val="0"/>
          <w:numId w:val="19"/>
        </w:numPr>
        <w:tabs>
          <w:tab w:val="left" w:pos="426"/>
        </w:tabs>
        <w:suppressAutoHyphens w:val="0"/>
        <w:ind w:left="0" w:firstLine="426"/>
        <w:rPr>
          <w:rFonts w:cs="Times New Roman"/>
          <w:sz w:val="20"/>
          <w:szCs w:val="20"/>
        </w:rPr>
      </w:pPr>
      <w:r w:rsidRPr="00047C36">
        <w:rPr>
          <w:rFonts w:cs="Times New Roman"/>
          <w:sz w:val="20"/>
          <w:szCs w:val="20"/>
        </w:rPr>
        <w:t xml:space="preserve">Сократятся </w:t>
      </w:r>
      <w:r w:rsidRPr="00047C36">
        <w:rPr>
          <w:rFonts w:cs="Times New Roman"/>
          <w:sz w:val="20"/>
          <w:szCs w:val="20"/>
          <w:lang w:val="en-US"/>
        </w:rPr>
        <w:t>AD</w:t>
      </w:r>
      <w:r w:rsidRPr="00047C36">
        <w:rPr>
          <w:rFonts w:cs="Times New Roman"/>
          <w:sz w:val="20"/>
          <w:szCs w:val="20"/>
        </w:rPr>
        <w:t xml:space="preserve">и </w:t>
      </w:r>
      <w:r w:rsidRPr="00047C36">
        <w:rPr>
          <w:rFonts w:cs="Times New Roman"/>
          <w:sz w:val="20"/>
          <w:szCs w:val="20"/>
          <w:lang w:val="en-US"/>
        </w:rPr>
        <w:t>AS</w:t>
      </w:r>
    </w:p>
    <w:p w:rsidR="00C63BF1" w:rsidRPr="00047C36" w:rsidRDefault="00C63BF1" w:rsidP="009652B3">
      <w:pPr>
        <w:pStyle w:val="ListParagraph"/>
        <w:numPr>
          <w:ilvl w:val="0"/>
          <w:numId w:val="19"/>
        </w:numPr>
        <w:tabs>
          <w:tab w:val="left" w:pos="426"/>
        </w:tabs>
        <w:suppressAutoHyphens w:val="0"/>
        <w:ind w:left="0" w:firstLine="426"/>
        <w:rPr>
          <w:rFonts w:cs="Times New Roman"/>
          <w:sz w:val="20"/>
          <w:szCs w:val="20"/>
        </w:rPr>
      </w:pPr>
      <w:r w:rsidRPr="00047C36">
        <w:rPr>
          <w:rFonts w:cs="Times New Roman"/>
          <w:sz w:val="20"/>
          <w:szCs w:val="20"/>
        </w:rPr>
        <w:t xml:space="preserve">Увеличатся </w:t>
      </w:r>
      <w:r w:rsidRPr="00047C36">
        <w:rPr>
          <w:rFonts w:cs="Times New Roman"/>
          <w:sz w:val="20"/>
          <w:szCs w:val="20"/>
          <w:lang w:val="en-US"/>
        </w:rPr>
        <w:t>AD</w:t>
      </w:r>
      <w:r w:rsidRPr="00047C36">
        <w:rPr>
          <w:rFonts w:cs="Times New Roman"/>
          <w:sz w:val="20"/>
          <w:szCs w:val="20"/>
        </w:rPr>
        <w:t xml:space="preserve">и </w:t>
      </w:r>
      <w:r w:rsidRPr="00047C36">
        <w:rPr>
          <w:rFonts w:cs="Times New Roman"/>
          <w:sz w:val="20"/>
          <w:szCs w:val="20"/>
          <w:lang w:val="en-US"/>
        </w:rPr>
        <w:t>AS</w:t>
      </w:r>
    </w:p>
    <w:p w:rsidR="00C63BF1" w:rsidRPr="00047C36" w:rsidRDefault="00C63BF1" w:rsidP="009652B3">
      <w:pPr>
        <w:pStyle w:val="ListParagraph"/>
        <w:numPr>
          <w:ilvl w:val="0"/>
          <w:numId w:val="19"/>
        </w:numPr>
        <w:tabs>
          <w:tab w:val="left" w:pos="426"/>
        </w:tabs>
        <w:suppressAutoHyphens w:val="0"/>
        <w:ind w:left="0" w:firstLine="426"/>
        <w:rPr>
          <w:rFonts w:cs="Times New Roman"/>
          <w:sz w:val="20"/>
          <w:szCs w:val="20"/>
        </w:rPr>
      </w:pPr>
      <w:r w:rsidRPr="00047C36">
        <w:rPr>
          <w:rFonts w:cs="Times New Roman"/>
          <w:sz w:val="20"/>
          <w:szCs w:val="20"/>
        </w:rPr>
        <w:t>Совокупное предложение не изменится</w:t>
      </w:r>
    </w:p>
    <w:p w:rsidR="00C63BF1" w:rsidRPr="00C63BF1" w:rsidRDefault="00C63BF1" w:rsidP="001F2079">
      <w:pPr>
        <w:pStyle w:val="ListParagraph"/>
        <w:suppressAutoHyphens w:val="0"/>
        <w:ind w:left="0" w:firstLine="426"/>
        <w:rPr>
          <w:rFonts w:cs="Times New Roman"/>
          <w:sz w:val="20"/>
          <w:szCs w:val="20"/>
        </w:rPr>
      </w:pPr>
    </w:p>
    <w:p w:rsidR="00C63BF1" w:rsidRPr="001F2079" w:rsidRDefault="00C63BF1" w:rsidP="009652B3">
      <w:pPr>
        <w:pStyle w:val="ListParagraph"/>
        <w:numPr>
          <w:ilvl w:val="2"/>
          <w:numId w:val="4"/>
        </w:numPr>
        <w:suppressAutoHyphens w:val="0"/>
        <w:ind w:left="0" w:firstLine="426"/>
        <w:jc w:val="both"/>
        <w:rPr>
          <w:rFonts w:cs="Times New Roman"/>
          <w:sz w:val="20"/>
          <w:szCs w:val="20"/>
        </w:rPr>
      </w:pPr>
      <w:r w:rsidRPr="001F2079">
        <w:rPr>
          <w:rFonts w:cs="Times New Roman"/>
          <w:sz w:val="20"/>
          <w:szCs w:val="20"/>
        </w:rPr>
        <w:t>Основные факторы нестабильности инвестиций:</w:t>
      </w:r>
    </w:p>
    <w:p w:rsidR="00C63BF1" w:rsidRPr="00F37BD2" w:rsidRDefault="00C63BF1" w:rsidP="009652B3">
      <w:pPr>
        <w:pStyle w:val="ListParagraph"/>
        <w:numPr>
          <w:ilvl w:val="0"/>
          <w:numId w:val="23"/>
        </w:numPr>
        <w:suppressAutoHyphens w:val="0"/>
        <w:ind w:left="0" w:firstLine="426"/>
        <w:jc w:val="both"/>
        <w:rPr>
          <w:rFonts w:cs="Times New Roman"/>
          <w:sz w:val="20"/>
          <w:szCs w:val="20"/>
        </w:rPr>
      </w:pPr>
      <w:r w:rsidRPr="00F37BD2">
        <w:rPr>
          <w:rFonts w:cs="Times New Roman"/>
          <w:sz w:val="20"/>
          <w:szCs w:val="20"/>
        </w:rPr>
        <w:t>Реальная ставка процента</w:t>
      </w:r>
    </w:p>
    <w:p w:rsidR="00C63BF1" w:rsidRPr="00F37BD2" w:rsidRDefault="00C63BF1" w:rsidP="009652B3">
      <w:pPr>
        <w:pStyle w:val="ListParagraph"/>
        <w:numPr>
          <w:ilvl w:val="0"/>
          <w:numId w:val="23"/>
        </w:numPr>
        <w:suppressAutoHyphens w:val="0"/>
        <w:ind w:left="0" w:firstLine="426"/>
        <w:jc w:val="both"/>
        <w:rPr>
          <w:rFonts w:cs="Times New Roman"/>
          <w:sz w:val="20"/>
          <w:szCs w:val="20"/>
        </w:rPr>
      </w:pPr>
      <w:r w:rsidRPr="00F37BD2">
        <w:rPr>
          <w:rFonts w:cs="Times New Roman"/>
          <w:sz w:val="20"/>
          <w:szCs w:val="20"/>
        </w:rPr>
        <w:t>Продолжительные сроки службы оборудования</w:t>
      </w:r>
    </w:p>
    <w:p w:rsidR="00C63BF1" w:rsidRPr="00F37BD2" w:rsidRDefault="00C63BF1" w:rsidP="009652B3">
      <w:pPr>
        <w:pStyle w:val="ListParagraph"/>
        <w:numPr>
          <w:ilvl w:val="0"/>
          <w:numId w:val="23"/>
        </w:numPr>
        <w:suppressAutoHyphens w:val="0"/>
        <w:ind w:left="0" w:firstLine="426"/>
        <w:jc w:val="both"/>
        <w:rPr>
          <w:rFonts w:cs="Times New Roman"/>
          <w:sz w:val="20"/>
          <w:szCs w:val="20"/>
        </w:rPr>
      </w:pPr>
      <w:r w:rsidRPr="00F37BD2">
        <w:rPr>
          <w:rFonts w:cs="Times New Roman"/>
          <w:sz w:val="20"/>
          <w:szCs w:val="20"/>
        </w:rPr>
        <w:t>Уровень налогообложения</w:t>
      </w:r>
    </w:p>
    <w:p w:rsidR="00C63BF1" w:rsidRPr="00F37BD2" w:rsidRDefault="00C63BF1" w:rsidP="009652B3">
      <w:pPr>
        <w:pStyle w:val="ListParagraph"/>
        <w:numPr>
          <w:ilvl w:val="0"/>
          <w:numId w:val="23"/>
        </w:numPr>
        <w:suppressAutoHyphens w:val="0"/>
        <w:ind w:left="0" w:firstLine="426"/>
        <w:jc w:val="both"/>
        <w:rPr>
          <w:rFonts w:cs="Times New Roman"/>
          <w:sz w:val="20"/>
          <w:szCs w:val="20"/>
        </w:rPr>
      </w:pPr>
      <w:r w:rsidRPr="00F37BD2">
        <w:rPr>
          <w:rFonts w:cs="Times New Roman"/>
          <w:sz w:val="20"/>
          <w:szCs w:val="20"/>
        </w:rPr>
        <w:t>Уровень цен</w:t>
      </w:r>
    </w:p>
    <w:p w:rsidR="00C63BF1" w:rsidRPr="00F37BD2" w:rsidRDefault="00C63BF1" w:rsidP="009652B3">
      <w:pPr>
        <w:pStyle w:val="ListParagraph"/>
        <w:numPr>
          <w:ilvl w:val="0"/>
          <w:numId w:val="23"/>
        </w:numPr>
        <w:suppressAutoHyphens w:val="0"/>
        <w:ind w:left="0" w:firstLine="426"/>
        <w:jc w:val="both"/>
        <w:rPr>
          <w:rFonts w:cs="Times New Roman"/>
          <w:sz w:val="20"/>
          <w:szCs w:val="20"/>
        </w:rPr>
      </w:pPr>
      <w:r w:rsidRPr="00F37BD2">
        <w:rPr>
          <w:rFonts w:cs="Times New Roman"/>
          <w:sz w:val="20"/>
          <w:szCs w:val="20"/>
        </w:rPr>
        <w:t>Уровень богатства</w:t>
      </w:r>
    </w:p>
    <w:p w:rsidR="00C63BF1" w:rsidRPr="00F37BD2" w:rsidRDefault="00C63BF1" w:rsidP="009652B3">
      <w:pPr>
        <w:pStyle w:val="ListParagraph"/>
        <w:numPr>
          <w:ilvl w:val="0"/>
          <w:numId w:val="23"/>
        </w:numPr>
        <w:suppressAutoHyphens w:val="0"/>
        <w:ind w:left="0" w:firstLine="426"/>
        <w:jc w:val="both"/>
        <w:rPr>
          <w:rFonts w:cs="Times New Roman"/>
          <w:sz w:val="20"/>
          <w:szCs w:val="20"/>
        </w:rPr>
      </w:pPr>
      <w:r w:rsidRPr="00F37BD2">
        <w:rPr>
          <w:rFonts w:cs="Times New Roman"/>
          <w:sz w:val="20"/>
          <w:szCs w:val="20"/>
        </w:rPr>
        <w:t>Изменчивость экономических ожидании</w:t>
      </w:r>
    </w:p>
    <w:p w:rsidR="00C63BF1" w:rsidRPr="00F37BD2" w:rsidRDefault="00C63BF1" w:rsidP="009652B3">
      <w:pPr>
        <w:pStyle w:val="ListParagraph"/>
        <w:numPr>
          <w:ilvl w:val="0"/>
          <w:numId w:val="23"/>
        </w:numPr>
        <w:suppressAutoHyphens w:val="0"/>
        <w:ind w:left="0" w:firstLine="426"/>
        <w:jc w:val="both"/>
        <w:rPr>
          <w:rFonts w:cs="Times New Roman"/>
          <w:sz w:val="20"/>
          <w:szCs w:val="20"/>
        </w:rPr>
      </w:pPr>
      <w:r w:rsidRPr="00F37BD2">
        <w:rPr>
          <w:rFonts w:cs="Times New Roman"/>
          <w:sz w:val="20"/>
          <w:szCs w:val="20"/>
        </w:rPr>
        <w:t>Нерегулярность инновации</w:t>
      </w:r>
    </w:p>
    <w:p w:rsidR="00D506EC" w:rsidRPr="001F2079" w:rsidRDefault="00D506EC" w:rsidP="001F2079">
      <w:pPr>
        <w:ind w:firstLine="426"/>
        <w:jc w:val="both"/>
        <w:rPr>
          <w:rFonts w:eastAsia="Times New Roman" w:cs="Times New Roman"/>
          <w:color w:val="000000"/>
          <w:sz w:val="20"/>
          <w:szCs w:val="20"/>
          <w:lang w:val="ru-RU"/>
        </w:rPr>
      </w:pPr>
    </w:p>
    <w:p w:rsidR="00C63BF1" w:rsidRPr="001F2079" w:rsidRDefault="00C63BF1" w:rsidP="009652B3">
      <w:pPr>
        <w:pStyle w:val="ListParagraph"/>
        <w:numPr>
          <w:ilvl w:val="2"/>
          <w:numId w:val="4"/>
        </w:numPr>
        <w:suppressAutoHyphens w:val="0"/>
        <w:ind w:left="0" w:firstLine="426"/>
        <w:jc w:val="both"/>
        <w:rPr>
          <w:rFonts w:cs="Times New Roman"/>
          <w:sz w:val="20"/>
          <w:szCs w:val="20"/>
        </w:rPr>
      </w:pPr>
      <w:r w:rsidRPr="001F2079">
        <w:rPr>
          <w:rFonts w:cs="Times New Roman"/>
          <w:sz w:val="20"/>
          <w:szCs w:val="20"/>
        </w:rPr>
        <w:t>Сдерживающая бюджетно-налоговая имеет своей целью:</w:t>
      </w:r>
    </w:p>
    <w:p w:rsidR="00C63BF1" w:rsidRPr="00F37BD2" w:rsidRDefault="00C63BF1" w:rsidP="009652B3">
      <w:pPr>
        <w:pStyle w:val="ListParagraph"/>
        <w:numPr>
          <w:ilvl w:val="0"/>
          <w:numId w:val="24"/>
        </w:numPr>
        <w:suppressAutoHyphens w:val="0"/>
        <w:ind w:left="0" w:firstLine="426"/>
        <w:jc w:val="both"/>
        <w:rPr>
          <w:rFonts w:cs="Times New Roman"/>
          <w:sz w:val="20"/>
          <w:szCs w:val="20"/>
        </w:rPr>
      </w:pPr>
      <w:r w:rsidRPr="00F37BD2">
        <w:rPr>
          <w:rFonts w:cs="Times New Roman"/>
          <w:sz w:val="20"/>
          <w:szCs w:val="20"/>
        </w:rPr>
        <w:t>Снижение государственных расходов</w:t>
      </w:r>
    </w:p>
    <w:p w:rsidR="00C63BF1" w:rsidRPr="00F37BD2" w:rsidRDefault="00C63BF1" w:rsidP="009652B3">
      <w:pPr>
        <w:pStyle w:val="ListParagraph"/>
        <w:numPr>
          <w:ilvl w:val="0"/>
          <w:numId w:val="24"/>
        </w:numPr>
        <w:suppressAutoHyphens w:val="0"/>
        <w:ind w:left="0" w:firstLine="426"/>
        <w:jc w:val="both"/>
        <w:rPr>
          <w:rFonts w:cs="Times New Roman"/>
          <w:sz w:val="20"/>
          <w:szCs w:val="20"/>
        </w:rPr>
      </w:pPr>
      <w:r w:rsidRPr="00F37BD2">
        <w:rPr>
          <w:rFonts w:cs="Times New Roman"/>
          <w:sz w:val="20"/>
          <w:szCs w:val="20"/>
        </w:rPr>
        <w:t>Ограничение циклического подъема</w:t>
      </w:r>
    </w:p>
    <w:p w:rsidR="00C63BF1" w:rsidRPr="00F37BD2" w:rsidRDefault="00C63BF1" w:rsidP="009652B3">
      <w:pPr>
        <w:pStyle w:val="ListParagraph"/>
        <w:numPr>
          <w:ilvl w:val="0"/>
          <w:numId w:val="24"/>
        </w:numPr>
        <w:suppressAutoHyphens w:val="0"/>
        <w:ind w:left="0" w:firstLine="426"/>
        <w:jc w:val="both"/>
        <w:rPr>
          <w:rFonts w:cs="Times New Roman"/>
          <w:sz w:val="20"/>
          <w:szCs w:val="20"/>
        </w:rPr>
      </w:pPr>
      <w:r w:rsidRPr="00F37BD2">
        <w:rPr>
          <w:rFonts w:cs="Times New Roman"/>
          <w:sz w:val="20"/>
          <w:szCs w:val="20"/>
        </w:rPr>
        <w:t>Увеличение налогов</w:t>
      </w:r>
    </w:p>
    <w:p w:rsidR="00C63BF1" w:rsidRPr="00F37BD2" w:rsidRDefault="00C63BF1" w:rsidP="009652B3">
      <w:pPr>
        <w:pStyle w:val="ListParagraph"/>
        <w:numPr>
          <w:ilvl w:val="0"/>
          <w:numId w:val="24"/>
        </w:numPr>
        <w:suppressAutoHyphens w:val="0"/>
        <w:ind w:left="0" w:firstLine="426"/>
        <w:jc w:val="both"/>
        <w:rPr>
          <w:rFonts w:cs="Times New Roman"/>
          <w:sz w:val="20"/>
          <w:szCs w:val="20"/>
        </w:rPr>
      </w:pPr>
      <w:r w:rsidRPr="00F37BD2">
        <w:rPr>
          <w:rFonts w:cs="Times New Roman"/>
          <w:sz w:val="20"/>
          <w:szCs w:val="20"/>
        </w:rPr>
        <w:t>Преодоление циклического спада</w:t>
      </w:r>
    </w:p>
    <w:p w:rsidR="00C63BF1" w:rsidRPr="00F37BD2" w:rsidRDefault="00C63BF1" w:rsidP="009652B3">
      <w:pPr>
        <w:pStyle w:val="ListParagraph"/>
        <w:numPr>
          <w:ilvl w:val="0"/>
          <w:numId w:val="24"/>
        </w:numPr>
        <w:suppressAutoHyphens w:val="0"/>
        <w:ind w:left="0" w:firstLine="426"/>
        <w:jc w:val="both"/>
        <w:rPr>
          <w:rFonts w:cs="Times New Roman"/>
          <w:sz w:val="20"/>
          <w:szCs w:val="20"/>
        </w:rPr>
      </w:pPr>
      <w:r w:rsidRPr="00F37BD2">
        <w:rPr>
          <w:rFonts w:cs="Times New Roman"/>
          <w:sz w:val="20"/>
          <w:szCs w:val="20"/>
        </w:rPr>
        <w:t>Уменьшение предложения денег</w:t>
      </w:r>
    </w:p>
    <w:p w:rsidR="00C63BF1" w:rsidRPr="00F37BD2" w:rsidRDefault="00C63BF1" w:rsidP="009652B3">
      <w:pPr>
        <w:pStyle w:val="ListParagraph"/>
        <w:numPr>
          <w:ilvl w:val="0"/>
          <w:numId w:val="24"/>
        </w:numPr>
        <w:suppressAutoHyphens w:val="0"/>
        <w:ind w:left="0" w:firstLine="426"/>
        <w:jc w:val="both"/>
        <w:rPr>
          <w:rFonts w:cs="Times New Roman"/>
          <w:sz w:val="20"/>
          <w:szCs w:val="20"/>
        </w:rPr>
      </w:pPr>
      <w:r w:rsidRPr="00F37BD2">
        <w:rPr>
          <w:rFonts w:cs="Times New Roman"/>
          <w:sz w:val="20"/>
          <w:szCs w:val="20"/>
        </w:rPr>
        <w:t>Увеличение государственных расходов</w:t>
      </w:r>
    </w:p>
    <w:p w:rsidR="001F2079" w:rsidRPr="001F2079" w:rsidRDefault="001F2079" w:rsidP="001F2079">
      <w:pPr>
        <w:pStyle w:val="ListParagraph"/>
        <w:suppressAutoHyphens w:val="0"/>
        <w:ind w:left="0" w:firstLine="426"/>
        <w:jc w:val="both"/>
        <w:rPr>
          <w:rFonts w:cs="Times New Roman"/>
          <w:sz w:val="20"/>
          <w:szCs w:val="20"/>
        </w:rPr>
      </w:pPr>
    </w:p>
    <w:p w:rsidR="00C63BF1" w:rsidRPr="00F37BD2" w:rsidRDefault="00C63BF1" w:rsidP="009652B3">
      <w:pPr>
        <w:pStyle w:val="ListParagraph"/>
        <w:numPr>
          <w:ilvl w:val="2"/>
          <w:numId w:val="4"/>
        </w:numPr>
        <w:suppressAutoHyphens w:val="0"/>
        <w:ind w:left="0" w:firstLine="426"/>
        <w:jc w:val="both"/>
        <w:rPr>
          <w:rFonts w:cs="Times New Roman"/>
          <w:sz w:val="20"/>
          <w:szCs w:val="20"/>
        </w:rPr>
      </w:pPr>
      <w:r w:rsidRPr="00F37BD2">
        <w:rPr>
          <w:rFonts w:cs="Times New Roman"/>
          <w:sz w:val="20"/>
          <w:szCs w:val="20"/>
        </w:rPr>
        <w:t>Мероприятия, которые государство осуществляет в фазе подъема экономики:</w:t>
      </w:r>
    </w:p>
    <w:p w:rsidR="00C63BF1" w:rsidRPr="001F2079" w:rsidRDefault="00C63BF1" w:rsidP="009652B3">
      <w:pPr>
        <w:pStyle w:val="ListParagraph"/>
        <w:numPr>
          <w:ilvl w:val="0"/>
          <w:numId w:val="25"/>
        </w:numPr>
        <w:suppressAutoHyphens w:val="0"/>
        <w:ind w:left="0" w:firstLine="426"/>
        <w:jc w:val="both"/>
        <w:rPr>
          <w:rFonts w:cs="Times New Roman"/>
          <w:sz w:val="20"/>
          <w:szCs w:val="20"/>
        </w:rPr>
      </w:pPr>
      <w:r w:rsidRPr="001F2079">
        <w:rPr>
          <w:rFonts w:cs="Times New Roman"/>
          <w:sz w:val="20"/>
          <w:szCs w:val="20"/>
        </w:rPr>
        <w:t>Проводит политику ограничения совокупного спроса</w:t>
      </w:r>
    </w:p>
    <w:p w:rsidR="00C63BF1" w:rsidRPr="001F2079" w:rsidRDefault="00C63BF1" w:rsidP="009652B3">
      <w:pPr>
        <w:pStyle w:val="ListParagraph"/>
        <w:numPr>
          <w:ilvl w:val="0"/>
          <w:numId w:val="25"/>
        </w:numPr>
        <w:suppressAutoHyphens w:val="0"/>
        <w:ind w:left="0" w:firstLine="426"/>
        <w:jc w:val="both"/>
        <w:rPr>
          <w:rFonts w:cs="Times New Roman"/>
          <w:sz w:val="20"/>
          <w:szCs w:val="20"/>
        </w:rPr>
      </w:pPr>
      <w:r w:rsidRPr="001F2079">
        <w:rPr>
          <w:rFonts w:cs="Times New Roman"/>
          <w:sz w:val="20"/>
          <w:szCs w:val="20"/>
        </w:rPr>
        <w:t>Приводит стимулирующую политику</w:t>
      </w:r>
    </w:p>
    <w:p w:rsidR="00C63BF1" w:rsidRPr="001F2079" w:rsidRDefault="00C63BF1" w:rsidP="009652B3">
      <w:pPr>
        <w:pStyle w:val="ListParagraph"/>
        <w:numPr>
          <w:ilvl w:val="0"/>
          <w:numId w:val="25"/>
        </w:numPr>
        <w:suppressAutoHyphens w:val="0"/>
        <w:ind w:left="0" w:firstLine="426"/>
        <w:jc w:val="both"/>
        <w:rPr>
          <w:rFonts w:cs="Times New Roman"/>
          <w:sz w:val="20"/>
          <w:szCs w:val="20"/>
        </w:rPr>
      </w:pPr>
      <w:r w:rsidRPr="001F2079">
        <w:rPr>
          <w:rFonts w:cs="Times New Roman"/>
          <w:sz w:val="20"/>
          <w:szCs w:val="20"/>
        </w:rPr>
        <w:t>Увеличивает государственные расходы</w:t>
      </w:r>
    </w:p>
    <w:p w:rsidR="00C63BF1" w:rsidRPr="001F2079" w:rsidRDefault="00C63BF1" w:rsidP="009652B3">
      <w:pPr>
        <w:pStyle w:val="ListParagraph"/>
        <w:numPr>
          <w:ilvl w:val="0"/>
          <w:numId w:val="25"/>
        </w:numPr>
        <w:suppressAutoHyphens w:val="0"/>
        <w:ind w:left="0" w:firstLine="426"/>
        <w:jc w:val="both"/>
        <w:rPr>
          <w:rFonts w:cs="Times New Roman"/>
          <w:sz w:val="20"/>
          <w:szCs w:val="20"/>
        </w:rPr>
      </w:pPr>
      <w:r w:rsidRPr="001F2079">
        <w:rPr>
          <w:rFonts w:cs="Times New Roman"/>
          <w:sz w:val="20"/>
          <w:szCs w:val="20"/>
        </w:rPr>
        <w:t>Проводит политику «дешевых» денег</w:t>
      </w:r>
    </w:p>
    <w:p w:rsidR="00C63BF1" w:rsidRPr="001F2079" w:rsidRDefault="00C63BF1" w:rsidP="009652B3">
      <w:pPr>
        <w:pStyle w:val="ListParagraph"/>
        <w:numPr>
          <w:ilvl w:val="0"/>
          <w:numId w:val="25"/>
        </w:numPr>
        <w:suppressAutoHyphens w:val="0"/>
        <w:ind w:left="0" w:firstLine="426"/>
        <w:jc w:val="both"/>
        <w:rPr>
          <w:rFonts w:cs="Times New Roman"/>
          <w:sz w:val="20"/>
          <w:szCs w:val="20"/>
        </w:rPr>
      </w:pPr>
      <w:r w:rsidRPr="001F2079">
        <w:rPr>
          <w:rFonts w:cs="Times New Roman"/>
          <w:sz w:val="20"/>
          <w:szCs w:val="20"/>
        </w:rPr>
        <w:t>Осуществляют политику ускоренной амортизации</w:t>
      </w:r>
    </w:p>
    <w:p w:rsidR="00C63BF1" w:rsidRPr="001F2079" w:rsidRDefault="00C63BF1" w:rsidP="009652B3">
      <w:pPr>
        <w:pStyle w:val="ListParagraph"/>
        <w:numPr>
          <w:ilvl w:val="0"/>
          <w:numId w:val="25"/>
        </w:numPr>
        <w:suppressAutoHyphens w:val="0"/>
        <w:ind w:left="0" w:firstLine="426"/>
        <w:jc w:val="both"/>
        <w:rPr>
          <w:rFonts w:cs="Times New Roman"/>
          <w:sz w:val="20"/>
          <w:szCs w:val="20"/>
        </w:rPr>
      </w:pPr>
      <w:r w:rsidRPr="001F2079">
        <w:rPr>
          <w:rFonts w:cs="Times New Roman"/>
          <w:sz w:val="20"/>
          <w:szCs w:val="20"/>
        </w:rPr>
        <w:t>Снижает налоговые ставки</w:t>
      </w:r>
    </w:p>
    <w:p w:rsidR="001F2079" w:rsidRPr="001F2079" w:rsidRDefault="001F2079" w:rsidP="001F2079">
      <w:pPr>
        <w:pStyle w:val="ListParagraph"/>
        <w:suppressAutoHyphens w:val="0"/>
        <w:ind w:left="0" w:firstLine="426"/>
        <w:jc w:val="both"/>
        <w:rPr>
          <w:rFonts w:cs="Times New Roman"/>
          <w:sz w:val="20"/>
          <w:szCs w:val="20"/>
        </w:rPr>
      </w:pPr>
    </w:p>
    <w:p w:rsidR="00C63BF1" w:rsidRPr="00F37BD2" w:rsidRDefault="00C63BF1" w:rsidP="009652B3">
      <w:pPr>
        <w:pStyle w:val="ListParagraph"/>
        <w:numPr>
          <w:ilvl w:val="2"/>
          <w:numId w:val="4"/>
        </w:numPr>
        <w:suppressAutoHyphens w:val="0"/>
        <w:ind w:left="0" w:firstLine="426"/>
        <w:jc w:val="both"/>
        <w:rPr>
          <w:rFonts w:cs="Times New Roman"/>
          <w:sz w:val="20"/>
          <w:szCs w:val="20"/>
        </w:rPr>
      </w:pPr>
      <w:r w:rsidRPr="00F37BD2">
        <w:rPr>
          <w:rFonts w:cs="Times New Roman"/>
          <w:sz w:val="20"/>
          <w:szCs w:val="20"/>
        </w:rPr>
        <w:t>Полная занятость ресурсов возможна при:</w:t>
      </w:r>
    </w:p>
    <w:p w:rsidR="00C63BF1" w:rsidRPr="001F2079" w:rsidRDefault="00C63BF1" w:rsidP="009652B3">
      <w:pPr>
        <w:pStyle w:val="ListParagraph"/>
        <w:numPr>
          <w:ilvl w:val="0"/>
          <w:numId w:val="26"/>
        </w:numPr>
        <w:suppressAutoHyphens w:val="0"/>
        <w:ind w:left="0" w:firstLine="426"/>
        <w:jc w:val="both"/>
        <w:rPr>
          <w:rFonts w:cs="Times New Roman"/>
          <w:sz w:val="20"/>
          <w:szCs w:val="20"/>
        </w:rPr>
      </w:pPr>
      <w:r w:rsidRPr="001F2079">
        <w:rPr>
          <w:rFonts w:cs="Times New Roman"/>
          <w:sz w:val="20"/>
          <w:szCs w:val="20"/>
        </w:rPr>
        <w:t>Отсутствии фрикционной безработицы</w:t>
      </w:r>
    </w:p>
    <w:p w:rsidR="00C63BF1" w:rsidRPr="001F2079" w:rsidRDefault="00C63BF1" w:rsidP="009652B3">
      <w:pPr>
        <w:pStyle w:val="ListParagraph"/>
        <w:numPr>
          <w:ilvl w:val="0"/>
          <w:numId w:val="26"/>
        </w:numPr>
        <w:suppressAutoHyphens w:val="0"/>
        <w:ind w:left="0" w:firstLine="426"/>
        <w:jc w:val="both"/>
        <w:rPr>
          <w:rFonts w:cs="Times New Roman"/>
          <w:sz w:val="20"/>
          <w:szCs w:val="20"/>
        </w:rPr>
      </w:pPr>
      <w:r w:rsidRPr="001F2079">
        <w:rPr>
          <w:rFonts w:cs="Times New Roman"/>
          <w:sz w:val="20"/>
          <w:szCs w:val="20"/>
        </w:rPr>
        <w:t>Не загруженности производственной мощности в размере 25-35%</w:t>
      </w:r>
    </w:p>
    <w:p w:rsidR="00C63BF1" w:rsidRPr="001F2079" w:rsidRDefault="00C63BF1" w:rsidP="009652B3">
      <w:pPr>
        <w:pStyle w:val="ListParagraph"/>
        <w:numPr>
          <w:ilvl w:val="0"/>
          <w:numId w:val="26"/>
        </w:numPr>
        <w:suppressAutoHyphens w:val="0"/>
        <w:ind w:left="0" w:firstLine="426"/>
        <w:jc w:val="both"/>
        <w:rPr>
          <w:rFonts w:cs="Times New Roman"/>
          <w:sz w:val="20"/>
          <w:szCs w:val="20"/>
        </w:rPr>
      </w:pPr>
      <w:r w:rsidRPr="001F2079">
        <w:rPr>
          <w:rFonts w:cs="Times New Roman"/>
          <w:sz w:val="20"/>
          <w:szCs w:val="20"/>
        </w:rPr>
        <w:t>Отсутствии цикличной безработицы</w:t>
      </w:r>
    </w:p>
    <w:p w:rsidR="00C63BF1" w:rsidRPr="001F2079" w:rsidRDefault="00C63BF1" w:rsidP="009652B3">
      <w:pPr>
        <w:pStyle w:val="ListParagraph"/>
        <w:numPr>
          <w:ilvl w:val="0"/>
          <w:numId w:val="26"/>
        </w:numPr>
        <w:suppressAutoHyphens w:val="0"/>
        <w:ind w:left="0" w:firstLine="426"/>
        <w:jc w:val="both"/>
        <w:rPr>
          <w:rFonts w:cs="Times New Roman"/>
          <w:sz w:val="20"/>
          <w:szCs w:val="20"/>
        </w:rPr>
      </w:pPr>
      <w:r w:rsidRPr="001F2079">
        <w:rPr>
          <w:rFonts w:cs="Times New Roman"/>
          <w:sz w:val="20"/>
          <w:szCs w:val="20"/>
        </w:rPr>
        <w:t>Естественном уровне безработицы в размере 5-6 %</w:t>
      </w:r>
    </w:p>
    <w:p w:rsidR="00C63BF1" w:rsidRPr="001F2079" w:rsidRDefault="00C63BF1" w:rsidP="009652B3">
      <w:pPr>
        <w:pStyle w:val="ListParagraph"/>
        <w:numPr>
          <w:ilvl w:val="0"/>
          <w:numId w:val="26"/>
        </w:numPr>
        <w:suppressAutoHyphens w:val="0"/>
        <w:ind w:left="0" w:firstLine="426"/>
        <w:jc w:val="both"/>
        <w:rPr>
          <w:rFonts w:cs="Times New Roman"/>
          <w:sz w:val="20"/>
          <w:szCs w:val="20"/>
        </w:rPr>
      </w:pPr>
      <w:r w:rsidRPr="001F2079">
        <w:rPr>
          <w:rFonts w:cs="Times New Roman"/>
          <w:sz w:val="20"/>
          <w:szCs w:val="20"/>
        </w:rPr>
        <w:t>Отсутствии сезонной безработицы</w:t>
      </w:r>
    </w:p>
    <w:p w:rsidR="00C63BF1" w:rsidRPr="001F2079" w:rsidRDefault="00C63BF1" w:rsidP="009652B3">
      <w:pPr>
        <w:pStyle w:val="ListParagraph"/>
        <w:numPr>
          <w:ilvl w:val="0"/>
          <w:numId w:val="26"/>
        </w:numPr>
        <w:suppressAutoHyphens w:val="0"/>
        <w:ind w:left="0" w:firstLine="426"/>
        <w:jc w:val="both"/>
        <w:rPr>
          <w:rFonts w:cs="Times New Roman"/>
          <w:sz w:val="20"/>
          <w:szCs w:val="20"/>
        </w:rPr>
      </w:pPr>
      <w:r w:rsidRPr="001F2079">
        <w:rPr>
          <w:rFonts w:cs="Times New Roman"/>
          <w:sz w:val="20"/>
          <w:szCs w:val="20"/>
        </w:rPr>
        <w:t>Полной загруженности производственной мощности</w:t>
      </w:r>
    </w:p>
    <w:p w:rsidR="00C63BF1" w:rsidRPr="001F2079" w:rsidRDefault="00C63BF1" w:rsidP="009652B3">
      <w:pPr>
        <w:pStyle w:val="ListParagraph"/>
        <w:numPr>
          <w:ilvl w:val="0"/>
          <w:numId w:val="26"/>
        </w:numPr>
        <w:suppressAutoHyphens w:val="0"/>
        <w:ind w:left="0" w:firstLine="426"/>
        <w:jc w:val="both"/>
        <w:rPr>
          <w:rFonts w:cs="Times New Roman"/>
          <w:sz w:val="20"/>
          <w:szCs w:val="20"/>
        </w:rPr>
      </w:pPr>
      <w:r w:rsidRPr="001F2079">
        <w:rPr>
          <w:rFonts w:cs="Times New Roman"/>
          <w:sz w:val="20"/>
          <w:szCs w:val="20"/>
        </w:rPr>
        <w:t>Отсутствии структурной безработицы</w:t>
      </w:r>
    </w:p>
    <w:p w:rsidR="001F2079" w:rsidRPr="001F2079" w:rsidRDefault="001F2079" w:rsidP="001F2079">
      <w:pPr>
        <w:pStyle w:val="ListParagraph"/>
        <w:suppressAutoHyphens w:val="0"/>
        <w:ind w:left="0" w:firstLine="426"/>
        <w:jc w:val="both"/>
        <w:rPr>
          <w:rFonts w:cs="Times New Roman"/>
          <w:sz w:val="20"/>
          <w:szCs w:val="20"/>
        </w:rPr>
      </w:pPr>
    </w:p>
    <w:p w:rsidR="00C63BF1" w:rsidRPr="00F37BD2" w:rsidRDefault="00C63BF1" w:rsidP="009652B3">
      <w:pPr>
        <w:pStyle w:val="ListParagraph"/>
        <w:numPr>
          <w:ilvl w:val="2"/>
          <w:numId w:val="4"/>
        </w:numPr>
        <w:suppressAutoHyphens w:val="0"/>
        <w:ind w:left="0" w:firstLine="426"/>
        <w:jc w:val="both"/>
        <w:rPr>
          <w:rFonts w:cs="Times New Roman"/>
          <w:sz w:val="20"/>
          <w:szCs w:val="20"/>
        </w:rPr>
      </w:pPr>
      <w:r w:rsidRPr="00F37BD2">
        <w:rPr>
          <w:rFonts w:cs="Times New Roman"/>
          <w:sz w:val="20"/>
          <w:szCs w:val="20"/>
        </w:rPr>
        <w:t>Если дефлятор больше единицы, следовательно:</w:t>
      </w:r>
    </w:p>
    <w:p w:rsidR="00C63BF1" w:rsidRPr="001F2079" w:rsidRDefault="00C63BF1" w:rsidP="009652B3">
      <w:pPr>
        <w:pStyle w:val="ListParagraph"/>
        <w:numPr>
          <w:ilvl w:val="0"/>
          <w:numId w:val="27"/>
        </w:numPr>
        <w:suppressAutoHyphens w:val="0"/>
        <w:ind w:left="0" w:firstLine="426"/>
        <w:jc w:val="both"/>
        <w:rPr>
          <w:rFonts w:cs="Times New Roman"/>
          <w:sz w:val="20"/>
          <w:szCs w:val="20"/>
        </w:rPr>
      </w:pPr>
      <w:r w:rsidRPr="001F2079">
        <w:rPr>
          <w:rFonts w:cs="Times New Roman"/>
          <w:sz w:val="20"/>
          <w:szCs w:val="20"/>
        </w:rPr>
        <w:t>Совокупный спрос превышает совокупное предложение</w:t>
      </w:r>
    </w:p>
    <w:p w:rsidR="00C63BF1" w:rsidRPr="001F2079" w:rsidRDefault="00C63BF1" w:rsidP="009652B3">
      <w:pPr>
        <w:pStyle w:val="ListParagraph"/>
        <w:numPr>
          <w:ilvl w:val="0"/>
          <w:numId w:val="27"/>
        </w:numPr>
        <w:suppressAutoHyphens w:val="0"/>
        <w:ind w:left="0" w:firstLine="426"/>
        <w:jc w:val="both"/>
        <w:rPr>
          <w:rFonts w:cs="Times New Roman"/>
          <w:sz w:val="20"/>
          <w:szCs w:val="20"/>
        </w:rPr>
      </w:pPr>
      <w:r w:rsidRPr="001F2079">
        <w:rPr>
          <w:rFonts w:cs="Times New Roman"/>
          <w:sz w:val="20"/>
          <w:szCs w:val="20"/>
        </w:rPr>
        <w:t>Не имеет содержательного смысла</w:t>
      </w:r>
    </w:p>
    <w:p w:rsidR="00C63BF1" w:rsidRPr="001F2079" w:rsidRDefault="00C63BF1" w:rsidP="009652B3">
      <w:pPr>
        <w:pStyle w:val="ListParagraph"/>
        <w:numPr>
          <w:ilvl w:val="0"/>
          <w:numId w:val="27"/>
        </w:numPr>
        <w:suppressAutoHyphens w:val="0"/>
        <w:ind w:left="0" w:firstLine="426"/>
        <w:jc w:val="both"/>
        <w:rPr>
          <w:rFonts w:cs="Times New Roman"/>
          <w:sz w:val="20"/>
          <w:szCs w:val="20"/>
        </w:rPr>
      </w:pPr>
      <w:r w:rsidRPr="001F2079">
        <w:rPr>
          <w:rFonts w:cs="Times New Roman"/>
          <w:sz w:val="20"/>
          <w:szCs w:val="20"/>
        </w:rPr>
        <w:t>Произойдет повышение ставки заработной платы</w:t>
      </w:r>
    </w:p>
    <w:p w:rsidR="00C63BF1" w:rsidRPr="001F2079" w:rsidRDefault="00C63BF1" w:rsidP="009652B3">
      <w:pPr>
        <w:pStyle w:val="ListParagraph"/>
        <w:numPr>
          <w:ilvl w:val="0"/>
          <w:numId w:val="27"/>
        </w:numPr>
        <w:suppressAutoHyphens w:val="0"/>
        <w:ind w:left="0" w:firstLine="426"/>
        <w:jc w:val="both"/>
        <w:rPr>
          <w:rFonts w:cs="Times New Roman"/>
          <w:sz w:val="20"/>
          <w:szCs w:val="20"/>
        </w:rPr>
      </w:pPr>
      <w:r w:rsidRPr="001F2079">
        <w:rPr>
          <w:rFonts w:cs="Times New Roman"/>
          <w:sz w:val="20"/>
          <w:szCs w:val="20"/>
        </w:rPr>
        <w:t>Реальный ВВП больше номинального</w:t>
      </w:r>
    </w:p>
    <w:p w:rsidR="00C63BF1" w:rsidRPr="001F2079" w:rsidRDefault="00C63BF1" w:rsidP="009652B3">
      <w:pPr>
        <w:pStyle w:val="ListParagraph"/>
        <w:numPr>
          <w:ilvl w:val="0"/>
          <w:numId w:val="27"/>
        </w:numPr>
        <w:suppressAutoHyphens w:val="0"/>
        <w:ind w:left="0" w:firstLine="426"/>
        <w:jc w:val="both"/>
        <w:rPr>
          <w:rFonts w:cs="Times New Roman"/>
          <w:sz w:val="20"/>
          <w:szCs w:val="20"/>
        </w:rPr>
      </w:pPr>
      <w:r w:rsidRPr="001F2079">
        <w:rPr>
          <w:rFonts w:cs="Times New Roman"/>
          <w:sz w:val="20"/>
          <w:szCs w:val="20"/>
        </w:rPr>
        <w:t>Происходит корректировка номинального ВНП в сторону уменьшения (дефлирование)</w:t>
      </w:r>
    </w:p>
    <w:p w:rsidR="00C63BF1" w:rsidRPr="001F2079" w:rsidRDefault="00C63BF1" w:rsidP="009652B3">
      <w:pPr>
        <w:pStyle w:val="ListParagraph"/>
        <w:numPr>
          <w:ilvl w:val="0"/>
          <w:numId w:val="27"/>
        </w:numPr>
        <w:suppressAutoHyphens w:val="0"/>
        <w:ind w:left="0" w:firstLine="426"/>
        <w:jc w:val="both"/>
        <w:rPr>
          <w:rFonts w:cs="Times New Roman"/>
          <w:sz w:val="20"/>
          <w:szCs w:val="20"/>
        </w:rPr>
      </w:pPr>
      <w:r w:rsidRPr="001F2079">
        <w:rPr>
          <w:rFonts w:cs="Times New Roman"/>
          <w:sz w:val="20"/>
          <w:szCs w:val="20"/>
        </w:rPr>
        <w:t>Темп инфляции замедлился</w:t>
      </w:r>
    </w:p>
    <w:p w:rsidR="00C63BF1" w:rsidRPr="001F2079" w:rsidRDefault="00C63BF1" w:rsidP="009652B3">
      <w:pPr>
        <w:pStyle w:val="ListParagraph"/>
        <w:numPr>
          <w:ilvl w:val="0"/>
          <w:numId w:val="27"/>
        </w:numPr>
        <w:suppressAutoHyphens w:val="0"/>
        <w:ind w:left="0" w:firstLine="426"/>
        <w:jc w:val="both"/>
        <w:rPr>
          <w:rFonts w:cs="Times New Roman"/>
          <w:sz w:val="20"/>
          <w:szCs w:val="20"/>
        </w:rPr>
      </w:pPr>
      <w:r w:rsidRPr="001F2079">
        <w:rPr>
          <w:rFonts w:cs="Times New Roman"/>
          <w:sz w:val="20"/>
          <w:szCs w:val="20"/>
        </w:rPr>
        <w:t>Уровень цен в текущем году выше, чем в базисном</w:t>
      </w:r>
    </w:p>
    <w:p w:rsidR="001F2079" w:rsidRPr="001F2079" w:rsidRDefault="001F2079" w:rsidP="001F2079">
      <w:pPr>
        <w:pStyle w:val="ListParagraph"/>
        <w:suppressAutoHyphens w:val="0"/>
        <w:ind w:left="0" w:firstLine="426"/>
        <w:jc w:val="both"/>
        <w:rPr>
          <w:rFonts w:cs="Times New Roman"/>
          <w:sz w:val="20"/>
          <w:szCs w:val="20"/>
        </w:rPr>
      </w:pPr>
    </w:p>
    <w:p w:rsidR="00C63BF1" w:rsidRPr="001F2079" w:rsidRDefault="00C63BF1" w:rsidP="009652B3">
      <w:pPr>
        <w:pStyle w:val="ListParagraph"/>
        <w:numPr>
          <w:ilvl w:val="2"/>
          <w:numId w:val="4"/>
        </w:numPr>
        <w:suppressAutoHyphens w:val="0"/>
        <w:ind w:left="0" w:firstLine="426"/>
        <w:jc w:val="both"/>
        <w:rPr>
          <w:rFonts w:cs="Times New Roman"/>
          <w:sz w:val="20"/>
          <w:szCs w:val="20"/>
        </w:rPr>
      </w:pPr>
      <w:r w:rsidRPr="001F2079">
        <w:rPr>
          <w:rFonts w:cs="Times New Roman"/>
          <w:sz w:val="20"/>
          <w:szCs w:val="20"/>
        </w:rPr>
        <w:t>Причины восстановления экономики после шока предложения в долгосрочном периоде:</w:t>
      </w:r>
    </w:p>
    <w:p w:rsidR="00C63BF1" w:rsidRPr="001F2079" w:rsidRDefault="00C63BF1" w:rsidP="009652B3">
      <w:pPr>
        <w:pStyle w:val="ListParagraph"/>
        <w:numPr>
          <w:ilvl w:val="0"/>
          <w:numId w:val="28"/>
        </w:numPr>
        <w:suppressAutoHyphens w:val="0"/>
        <w:ind w:left="0" w:firstLine="426"/>
        <w:jc w:val="both"/>
        <w:rPr>
          <w:rFonts w:cs="Times New Roman"/>
          <w:sz w:val="20"/>
          <w:szCs w:val="20"/>
        </w:rPr>
      </w:pPr>
      <w:r w:rsidRPr="001F2079">
        <w:rPr>
          <w:rFonts w:cs="Times New Roman"/>
          <w:sz w:val="20"/>
          <w:szCs w:val="20"/>
        </w:rPr>
        <w:t>Нехватка производственных мощностей в экономике</w:t>
      </w:r>
    </w:p>
    <w:p w:rsidR="00C63BF1" w:rsidRPr="001F2079" w:rsidRDefault="00C63BF1" w:rsidP="009652B3">
      <w:pPr>
        <w:pStyle w:val="ListParagraph"/>
        <w:numPr>
          <w:ilvl w:val="0"/>
          <w:numId w:val="28"/>
        </w:numPr>
        <w:suppressAutoHyphens w:val="0"/>
        <w:ind w:left="0" w:firstLine="426"/>
        <w:jc w:val="both"/>
        <w:rPr>
          <w:rFonts w:cs="Times New Roman"/>
          <w:sz w:val="20"/>
          <w:szCs w:val="20"/>
        </w:rPr>
      </w:pPr>
      <w:r w:rsidRPr="001F2079">
        <w:rPr>
          <w:rFonts w:cs="Times New Roman"/>
          <w:sz w:val="20"/>
          <w:szCs w:val="20"/>
        </w:rPr>
        <w:t>Полная занятость ресурсов в экономике</w:t>
      </w:r>
    </w:p>
    <w:p w:rsidR="00C63BF1" w:rsidRPr="001F2079" w:rsidRDefault="00C63BF1" w:rsidP="009652B3">
      <w:pPr>
        <w:pStyle w:val="ListParagraph"/>
        <w:numPr>
          <w:ilvl w:val="0"/>
          <w:numId w:val="28"/>
        </w:numPr>
        <w:suppressAutoHyphens w:val="0"/>
        <w:ind w:left="0" w:firstLine="426"/>
        <w:jc w:val="both"/>
        <w:rPr>
          <w:rFonts w:cs="Times New Roman"/>
          <w:sz w:val="20"/>
          <w:szCs w:val="20"/>
        </w:rPr>
      </w:pPr>
      <w:r w:rsidRPr="001F2079">
        <w:rPr>
          <w:rFonts w:cs="Times New Roman"/>
          <w:sz w:val="20"/>
          <w:szCs w:val="20"/>
        </w:rPr>
        <w:t>Безработица, установившаяся на естественном уровне</w:t>
      </w:r>
    </w:p>
    <w:p w:rsidR="00C63BF1" w:rsidRPr="001F2079" w:rsidRDefault="00C63BF1" w:rsidP="009652B3">
      <w:pPr>
        <w:pStyle w:val="ListParagraph"/>
        <w:numPr>
          <w:ilvl w:val="0"/>
          <w:numId w:val="28"/>
        </w:numPr>
        <w:suppressAutoHyphens w:val="0"/>
        <w:ind w:left="0" w:firstLine="426"/>
        <w:jc w:val="both"/>
        <w:rPr>
          <w:rFonts w:cs="Times New Roman"/>
          <w:sz w:val="20"/>
          <w:szCs w:val="20"/>
        </w:rPr>
      </w:pPr>
      <w:r w:rsidRPr="001F2079">
        <w:rPr>
          <w:rFonts w:cs="Times New Roman"/>
          <w:sz w:val="20"/>
          <w:szCs w:val="20"/>
        </w:rPr>
        <w:t>Чрезмерная безработица, значительно превышающая естественный уровень</w:t>
      </w:r>
    </w:p>
    <w:p w:rsidR="00C63BF1" w:rsidRPr="001F2079" w:rsidRDefault="00C63BF1" w:rsidP="009652B3">
      <w:pPr>
        <w:pStyle w:val="ListParagraph"/>
        <w:numPr>
          <w:ilvl w:val="0"/>
          <w:numId w:val="28"/>
        </w:numPr>
        <w:suppressAutoHyphens w:val="0"/>
        <w:ind w:left="0" w:firstLine="426"/>
        <w:jc w:val="both"/>
        <w:rPr>
          <w:rFonts w:cs="Times New Roman"/>
          <w:sz w:val="20"/>
          <w:szCs w:val="20"/>
        </w:rPr>
      </w:pPr>
      <w:r w:rsidRPr="001F2079">
        <w:rPr>
          <w:rFonts w:cs="Times New Roman"/>
          <w:sz w:val="20"/>
          <w:szCs w:val="20"/>
        </w:rPr>
        <w:t>Накопление незапланированных товарно-материальных запасов</w:t>
      </w:r>
    </w:p>
    <w:p w:rsidR="00C63BF1" w:rsidRPr="001F2079" w:rsidRDefault="00C63BF1" w:rsidP="001F2079">
      <w:pPr>
        <w:ind w:firstLine="426"/>
        <w:jc w:val="both"/>
        <w:rPr>
          <w:rFonts w:eastAsia="Times New Roman" w:cs="Times New Roman"/>
          <w:color w:val="000000"/>
          <w:sz w:val="20"/>
          <w:szCs w:val="20"/>
          <w:lang w:val="ru-RU"/>
        </w:rPr>
      </w:pPr>
    </w:p>
    <w:p w:rsidR="001F2079" w:rsidRPr="001F2079" w:rsidRDefault="001F2079" w:rsidP="009652B3">
      <w:pPr>
        <w:pStyle w:val="ListParagraph"/>
        <w:numPr>
          <w:ilvl w:val="2"/>
          <w:numId w:val="4"/>
        </w:numPr>
        <w:suppressAutoHyphens w:val="0"/>
        <w:ind w:left="0" w:firstLine="426"/>
        <w:jc w:val="both"/>
        <w:rPr>
          <w:rFonts w:cs="Times New Roman"/>
          <w:sz w:val="20"/>
          <w:szCs w:val="20"/>
        </w:rPr>
      </w:pPr>
      <w:r w:rsidRPr="001F2079">
        <w:rPr>
          <w:rFonts w:cs="Times New Roman"/>
          <w:sz w:val="20"/>
          <w:szCs w:val="20"/>
        </w:rPr>
        <w:t>Цели макроэкономической политики состоят в:</w:t>
      </w:r>
    </w:p>
    <w:p w:rsidR="001F2079" w:rsidRPr="001F2079" w:rsidRDefault="001F2079" w:rsidP="009652B3">
      <w:pPr>
        <w:pStyle w:val="ListParagraph"/>
        <w:numPr>
          <w:ilvl w:val="0"/>
          <w:numId w:val="29"/>
        </w:numPr>
        <w:suppressAutoHyphens w:val="0"/>
        <w:ind w:left="0" w:firstLine="426"/>
        <w:jc w:val="both"/>
        <w:rPr>
          <w:rFonts w:cs="Times New Roman"/>
          <w:sz w:val="20"/>
          <w:szCs w:val="20"/>
        </w:rPr>
      </w:pPr>
      <w:r w:rsidRPr="001F2079">
        <w:rPr>
          <w:rFonts w:cs="Times New Roman"/>
          <w:sz w:val="20"/>
          <w:szCs w:val="20"/>
        </w:rPr>
        <w:t>Снижении издержек производства</w:t>
      </w:r>
    </w:p>
    <w:p w:rsidR="001F2079" w:rsidRPr="001F2079" w:rsidRDefault="001F2079" w:rsidP="009652B3">
      <w:pPr>
        <w:pStyle w:val="ListParagraph"/>
        <w:numPr>
          <w:ilvl w:val="0"/>
          <w:numId w:val="29"/>
        </w:numPr>
        <w:suppressAutoHyphens w:val="0"/>
        <w:ind w:left="0" w:firstLine="426"/>
        <w:jc w:val="both"/>
        <w:rPr>
          <w:rFonts w:cs="Times New Roman"/>
          <w:sz w:val="20"/>
          <w:szCs w:val="20"/>
        </w:rPr>
      </w:pPr>
      <w:r w:rsidRPr="001F2079">
        <w:rPr>
          <w:rFonts w:cs="Times New Roman"/>
          <w:sz w:val="20"/>
          <w:szCs w:val="20"/>
        </w:rPr>
        <w:t>Повышении объема производства</w:t>
      </w:r>
    </w:p>
    <w:p w:rsidR="001F2079" w:rsidRPr="001F2079" w:rsidRDefault="001F2079" w:rsidP="009652B3">
      <w:pPr>
        <w:pStyle w:val="ListParagraph"/>
        <w:numPr>
          <w:ilvl w:val="0"/>
          <w:numId w:val="29"/>
        </w:numPr>
        <w:suppressAutoHyphens w:val="0"/>
        <w:ind w:left="0" w:firstLine="426"/>
        <w:jc w:val="both"/>
        <w:rPr>
          <w:rFonts w:cs="Times New Roman"/>
          <w:sz w:val="20"/>
          <w:szCs w:val="20"/>
        </w:rPr>
      </w:pPr>
      <w:r w:rsidRPr="001F2079">
        <w:rPr>
          <w:rFonts w:cs="Times New Roman"/>
          <w:sz w:val="20"/>
          <w:szCs w:val="20"/>
        </w:rPr>
        <w:t>Поддержании полной занятости</w:t>
      </w:r>
    </w:p>
    <w:p w:rsidR="001F2079" w:rsidRPr="001F2079" w:rsidRDefault="001F2079" w:rsidP="009652B3">
      <w:pPr>
        <w:pStyle w:val="ListParagraph"/>
        <w:numPr>
          <w:ilvl w:val="0"/>
          <w:numId w:val="29"/>
        </w:numPr>
        <w:suppressAutoHyphens w:val="0"/>
        <w:ind w:left="0" w:firstLine="426"/>
        <w:jc w:val="both"/>
        <w:rPr>
          <w:rFonts w:cs="Times New Roman"/>
          <w:sz w:val="20"/>
          <w:szCs w:val="20"/>
        </w:rPr>
      </w:pPr>
      <w:r w:rsidRPr="001F2079">
        <w:rPr>
          <w:rFonts w:cs="Times New Roman"/>
          <w:sz w:val="20"/>
          <w:szCs w:val="20"/>
        </w:rPr>
        <w:t>Улучшении качества продукции</w:t>
      </w:r>
    </w:p>
    <w:p w:rsidR="001F2079" w:rsidRPr="001F2079" w:rsidRDefault="001F2079" w:rsidP="009652B3">
      <w:pPr>
        <w:pStyle w:val="ListParagraph"/>
        <w:numPr>
          <w:ilvl w:val="0"/>
          <w:numId w:val="29"/>
        </w:numPr>
        <w:suppressAutoHyphens w:val="0"/>
        <w:ind w:left="0" w:firstLine="426"/>
        <w:jc w:val="both"/>
        <w:rPr>
          <w:rFonts w:cs="Times New Roman"/>
          <w:sz w:val="20"/>
          <w:szCs w:val="20"/>
        </w:rPr>
      </w:pPr>
      <w:r w:rsidRPr="001F2079">
        <w:rPr>
          <w:rFonts w:cs="Times New Roman"/>
          <w:sz w:val="20"/>
          <w:szCs w:val="20"/>
        </w:rPr>
        <w:t>Распределении доходов домашнего хозяйства</w:t>
      </w:r>
    </w:p>
    <w:p w:rsidR="001F2079" w:rsidRPr="001F2079" w:rsidRDefault="001F2079" w:rsidP="009652B3">
      <w:pPr>
        <w:pStyle w:val="ListParagraph"/>
        <w:numPr>
          <w:ilvl w:val="0"/>
          <w:numId w:val="29"/>
        </w:numPr>
        <w:suppressAutoHyphens w:val="0"/>
        <w:ind w:left="0" w:firstLine="426"/>
        <w:jc w:val="both"/>
        <w:rPr>
          <w:rFonts w:cs="Times New Roman"/>
          <w:sz w:val="20"/>
          <w:szCs w:val="20"/>
        </w:rPr>
      </w:pPr>
      <w:r w:rsidRPr="001F2079">
        <w:rPr>
          <w:rFonts w:cs="Times New Roman"/>
          <w:sz w:val="20"/>
          <w:szCs w:val="20"/>
        </w:rPr>
        <w:t>Улучшении конкурентоспособности отрасли</w:t>
      </w:r>
    </w:p>
    <w:p w:rsidR="001F2079" w:rsidRPr="001F2079" w:rsidRDefault="001F2079" w:rsidP="009652B3">
      <w:pPr>
        <w:pStyle w:val="ListParagraph"/>
        <w:numPr>
          <w:ilvl w:val="0"/>
          <w:numId w:val="29"/>
        </w:numPr>
        <w:suppressAutoHyphens w:val="0"/>
        <w:ind w:left="0" w:firstLine="426"/>
        <w:jc w:val="both"/>
        <w:rPr>
          <w:rFonts w:cs="Times New Roman"/>
          <w:sz w:val="20"/>
          <w:szCs w:val="20"/>
        </w:rPr>
      </w:pPr>
      <w:r w:rsidRPr="001F2079">
        <w:rPr>
          <w:rFonts w:cs="Times New Roman"/>
          <w:sz w:val="20"/>
          <w:szCs w:val="20"/>
        </w:rPr>
        <w:t>Стабильности экономического роста</w:t>
      </w:r>
    </w:p>
    <w:p w:rsidR="001F2079" w:rsidRPr="001F2079" w:rsidRDefault="001F2079" w:rsidP="001F2079">
      <w:pPr>
        <w:pStyle w:val="ListParagraph"/>
        <w:suppressAutoHyphens w:val="0"/>
        <w:ind w:left="0" w:firstLine="426"/>
        <w:jc w:val="both"/>
        <w:rPr>
          <w:rFonts w:cs="Times New Roman"/>
          <w:sz w:val="20"/>
          <w:szCs w:val="20"/>
        </w:rPr>
      </w:pPr>
    </w:p>
    <w:p w:rsidR="001F2079" w:rsidRPr="001F2079" w:rsidRDefault="001F2079" w:rsidP="009652B3">
      <w:pPr>
        <w:pStyle w:val="ListParagraph"/>
        <w:numPr>
          <w:ilvl w:val="2"/>
          <w:numId w:val="4"/>
        </w:numPr>
        <w:suppressAutoHyphens w:val="0"/>
        <w:ind w:left="0" w:firstLine="426"/>
        <w:jc w:val="both"/>
        <w:rPr>
          <w:rFonts w:cs="Times New Roman"/>
          <w:sz w:val="20"/>
          <w:szCs w:val="20"/>
        </w:rPr>
      </w:pPr>
      <w:r w:rsidRPr="001F2079">
        <w:rPr>
          <w:rFonts w:cs="Times New Roman"/>
          <w:sz w:val="20"/>
          <w:szCs w:val="20"/>
        </w:rPr>
        <w:t>Вертикальный участок кривой А</w:t>
      </w:r>
      <w:r w:rsidRPr="001F2079">
        <w:rPr>
          <w:rFonts w:cs="Times New Roman"/>
          <w:sz w:val="20"/>
          <w:szCs w:val="20"/>
          <w:lang w:val="en-US"/>
        </w:rPr>
        <w:t>S</w:t>
      </w:r>
      <w:r w:rsidRPr="001F2079">
        <w:rPr>
          <w:rFonts w:cs="Times New Roman"/>
          <w:sz w:val="20"/>
          <w:szCs w:val="20"/>
        </w:rPr>
        <w:t>:</w:t>
      </w:r>
    </w:p>
    <w:p w:rsidR="001F2079" w:rsidRPr="001F2079" w:rsidRDefault="001F2079" w:rsidP="009652B3">
      <w:pPr>
        <w:pStyle w:val="ListParagraph"/>
        <w:numPr>
          <w:ilvl w:val="0"/>
          <w:numId w:val="30"/>
        </w:numPr>
        <w:suppressAutoHyphens w:val="0"/>
        <w:ind w:left="0" w:firstLine="426"/>
        <w:jc w:val="both"/>
        <w:rPr>
          <w:rFonts w:cs="Times New Roman"/>
          <w:sz w:val="20"/>
          <w:szCs w:val="20"/>
        </w:rPr>
      </w:pPr>
      <w:r w:rsidRPr="001F2079">
        <w:rPr>
          <w:rFonts w:cs="Times New Roman"/>
          <w:sz w:val="20"/>
          <w:szCs w:val="20"/>
        </w:rPr>
        <w:t>Отражает взгляд кейнсианской школы</w:t>
      </w:r>
    </w:p>
    <w:p w:rsidR="001F2079" w:rsidRPr="001F2079" w:rsidRDefault="001F2079" w:rsidP="009652B3">
      <w:pPr>
        <w:pStyle w:val="ListParagraph"/>
        <w:numPr>
          <w:ilvl w:val="0"/>
          <w:numId w:val="30"/>
        </w:numPr>
        <w:suppressAutoHyphens w:val="0"/>
        <w:ind w:left="0" w:firstLine="426"/>
        <w:jc w:val="both"/>
        <w:rPr>
          <w:rFonts w:cs="Times New Roman"/>
          <w:sz w:val="20"/>
          <w:szCs w:val="20"/>
        </w:rPr>
      </w:pPr>
      <w:r w:rsidRPr="001F2079">
        <w:rPr>
          <w:rFonts w:cs="Times New Roman"/>
          <w:sz w:val="20"/>
          <w:szCs w:val="20"/>
        </w:rPr>
        <w:t>Показывает отрицательную зависимость между объемом производства и уровнем безработицы</w:t>
      </w:r>
    </w:p>
    <w:p w:rsidR="001F2079" w:rsidRPr="001F2079" w:rsidRDefault="001F2079" w:rsidP="009652B3">
      <w:pPr>
        <w:pStyle w:val="ListParagraph"/>
        <w:numPr>
          <w:ilvl w:val="0"/>
          <w:numId w:val="30"/>
        </w:numPr>
        <w:suppressAutoHyphens w:val="0"/>
        <w:ind w:left="0" w:firstLine="426"/>
        <w:jc w:val="both"/>
        <w:rPr>
          <w:rFonts w:cs="Times New Roman"/>
          <w:sz w:val="20"/>
          <w:szCs w:val="20"/>
        </w:rPr>
      </w:pPr>
      <w:r w:rsidRPr="001F2079">
        <w:rPr>
          <w:rFonts w:cs="Times New Roman"/>
          <w:sz w:val="20"/>
          <w:szCs w:val="20"/>
        </w:rPr>
        <w:lastRenderedPageBreak/>
        <w:t>Описывает поведение экономики в долгосрочном периоде</w:t>
      </w:r>
    </w:p>
    <w:p w:rsidR="001F2079" w:rsidRPr="001F2079" w:rsidRDefault="001F2079" w:rsidP="009652B3">
      <w:pPr>
        <w:pStyle w:val="ListParagraph"/>
        <w:numPr>
          <w:ilvl w:val="0"/>
          <w:numId w:val="30"/>
        </w:numPr>
        <w:suppressAutoHyphens w:val="0"/>
        <w:ind w:left="0" w:firstLine="426"/>
        <w:jc w:val="both"/>
        <w:rPr>
          <w:rFonts w:cs="Times New Roman"/>
          <w:sz w:val="20"/>
          <w:szCs w:val="20"/>
        </w:rPr>
      </w:pPr>
      <w:r w:rsidRPr="001F2079">
        <w:rPr>
          <w:rFonts w:cs="Times New Roman"/>
          <w:sz w:val="20"/>
          <w:szCs w:val="20"/>
        </w:rPr>
        <w:t>Характеризует экономику полной занятости</w:t>
      </w:r>
    </w:p>
    <w:p w:rsidR="001F2079" w:rsidRPr="001F2079" w:rsidRDefault="001F2079" w:rsidP="009652B3">
      <w:pPr>
        <w:pStyle w:val="ListParagraph"/>
        <w:numPr>
          <w:ilvl w:val="0"/>
          <w:numId w:val="30"/>
        </w:numPr>
        <w:suppressAutoHyphens w:val="0"/>
        <w:ind w:left="0" w:firstLine="426"/>
        <w:jc w:val="both"/>
        <w:rPr>
          <w:rFonts w:cs="Times New Roman"/>
          <w:sz w:val="20"/>
          <w:szCs w:val="20"/>
        </w:rPr>
      </w:pPr>
      <w:r w:rsidRPr="001F2079">
        <w:rPr>
          <w:rFonts w:cs="Times New Roman"/>
          <w:sz w:val="20"/>
          <w:szCs w:val="20"/>
        </w:rPr>
        <w:t>Отражает взгляд классической школы</w:t>
      </w:r>
    </w:p>
    <w:p w:rsidR="001F2079" w:rsidRPr="001F2079" w:rsidRDefault="001F2079" w:rsidP="001F2079">
      <w:pPr>
        <w:pStyle w:val="ListParagraph"/>
        <w:suppressAutoHyphens w:val="0"/>
        <w:ind w:left="0" w:firstLine="426"/>
        <w:jc w:val="both"/>
        <w:rPr>
          <w:rFonts w:cs="Times New Roman"/>
          <w:sz w:val="20"/>
          <w:szCs w:val="20"/>
        </w:rPr>
      </w:pPr>
    </w:p>
    <w:p w:rsidR="001F2079" w:rsidRPr="00781ED7" w:rsidRDefault="001F2079" w:rsidP="009652B3">
      <w:pPr>
        <w:pStyle w:val="ListParagraph"/>
        <w:numPr>
          <w:ilvl w:val="2"/>
          <w:numId w:val="4"/>
        </w:numPr>
        <w:suppressAutoHyphens w:val="0"/>
        <w:ind w:left="0" w:firstLine="426"/>
        <w:jc w:val="both"/>
        <w:rPr>
          <w:rFonts w:cs="Times New Roman"/>
          <w:sz w:val="20"/>
          <w:szCs w:val="20"/>
        </w:rPr>
      </w:pPr>
      <w:r w:rsidRPr="00781ED7">
        <w:rPr>
          <w:rFonts w:cs="Times New Roman"/>
          <w:sz w:val="20"/>
          <w:szCs w:val="20"/>
        </w:rPr>
        <w:t>Горизонтальный участок кривой А</w:t>
      </w:r>
      <w:r w:rsidRPr="00781ED7">
        <w:rPr>
          <w:rFonts w:cs="Times New Roman"/>
          <w:sz w:val="20"/>
          <w:szCs w:val="20"/>
          <w:lang w:val="en-US"/>
        </w:rPr>
        <w:t>S</w:t>
      </w:r>
      <w:r w:rsidRPr="00781ED7">
        <w:rPr>
          <w:rFonts w:cs="Times New Roman"/>
          <w:sz w:val="20"/>
          <w:szCs w:val="20"/>
        </w:rPr>
        <w:t>:</w:t>
      </w:r>
    </w:p>
    <w:p w:rsidR="001F2079" w:rsidRPr="001F2079" w:rsidRDefault="001F2079" w:rsidP="009652B3">
      <w:pPr>
        <w:pStyle w:val="ListParagraph"/>
        <w:numPr>
          <w:ilvl w:val="0"/>
          <w:numId w:val="31"/>
        </w:numPr>
        <w:suppressAutoHyphens w:val="0"/>
        <w:ind w:left="0" w:firstLine="426"/>
        <w:jc w:val="both"/>
        <w:rPr>
          <w:rFonts w:cs="Times New Roman"/>
          <w:sz w:val="20"/>
          <w:szCs w:val="20"/>
        </w:rPr>
      </w:pPr>
      <w:r w:rsidRPr="001F2079">
        <w:rPr>
          <w:rFonts w:cs="Times New Roman"/>
          <w:sz w:val="20"/>
          <w:szCs w:val="20"/>
        </w:rPr>
        <w:t>Описывает поведение экономики в краткосрочном периоде</w:t>
      </w:r>
    </w:p>
    <w:p w:rsidR="001F2079" w:rsidRPr="001F2079" w:rsidRDefault="001F2079" w:rsidP="009652B3">
      <w:pPr>
        <w:pStyle w:val="ListParagraph"/>
        <w:numPr>
          <w:ilvl w:val="0"/>
          <w:numId w:val="31"/>
        </w:numPr>
        <w:suppressAutoHyphens w:val="0"/>
        <w:ind w:left="0" w:firstLine="426"/>
        <w:jc w:val="both"/>
        <w:rPr>
          <w:rFonts w:cs="Times New Roman"/>
          <w:sz w:val="20"/>
          <w:szCs w:val="20"/>
        </w:rPr>
      </w:pPr>
      <w:r w:rsidRPr="001F2079">
        <w:rPr>
          <w:rFonts w:cs="Times New Roman"/>
          <w:sz w:val="20"/>
          <w:szCs w:val="20"/>
        </w:rPr>
        <w:t>Описывает поведение экономики в долгосрочном периоде</w:t>
      </w:r>
    </w:p>
    <w:p w:rsidR="001F2079" w:rsidRPr="001F2079" w:rsidRDefault="001F2079" w:rsidP="009652B3">
      <w:pPr>
        <w:pStyle w:val="ListParagraph"/>
        <w:numPr>
          <w:ilvl w:val="0"/>
          <w:numId w:val="31"/>
        </w:numPr>
        <w:suppressAutoHyphens w:val="0"/>
        <w:ind w:left="0" w:firstLine="426"/>
        <w:jc w:val="both"/>
        <w:rPr>
          <w:rFonts w:cs="Times New Roman"/>
          <w:sz w:val="20"/>
          <w:szCs w:val="20"/>
        </w:rPr>
      </w:pPr>
      <w:r w:rsidRPr="001F2079">
        <w:rPr>
          <w:rFonts w:cs="Times New Roman"/>
          <w:sz w:val="20"/>
          <w:szCs w:val="20"/>
        </w:rPr>
        <w:t>Характеризует экономику полной занятости</w:t>
      </w:r>
    </w:p>
    <w:p w:rsidR="001F2079" w:rsidRPr="001F2079" w:rsidRDefault="001F2079" w:rsidP="009652B3">
      <w:pPr>
        <w:pStyle w:val="ListParagraph"/>
        <w:numPr>
          <w:ilvl w:val="0"/>
          <w:numId w:val="31"/>
        </w:numPr>
        <w:suppressAutoHyphens w:val="0"/>
        <w:ind w:left="0" w:firstLine="426"/>
        <w:jc w:val="both"/>
        <w:rPr>
          <w:rFonts w:cs="Times New Roman"/>
          <w:sz w:val="20"/>
          <w:szCs w:val="20"/>
        </w:rPr>
      </w:pPr>
      <w:r w:rsidRPr="001F2079">
        <w:rPr>
          <w:rFonts w:cs="Times New Roman"/>
          <w:sz w:val="20"/>
          <w:szCs w:val="20"/>
        </w:rPr>
        <w:t>Характеризует экономику неполной занятости</w:t>
      </w:r>
    </w:p>
    <w:p w:rsidR="001F2079" w:rsidRPr="001F2079" w:rsidRDefault="001F2079" w:rsidP="009652B3">
      <w:pPr>
        <w:pStyle w:val="ListParagraph"/>
        <w:numPr>
          <w:ilvl w:val="0"/>
          <w:numId w:val="31"/>
        </w:numPr>
        <w:suppressAutoHyphens w:val="0"/>
        <w:ind w:left="0" w:firstLine="426"/>
        <w:jc w:val="both"/>
        <w:rPr>
          <w:rFonts w:cs="Times New Roman"/>
          <w:sz w:val="20"/>
          <w:szCs w:val="20"/>
        </w:rPr>
      </w:pPr>
      <w:r w:rsidRPr="001F2079">
        <w:rPr>
          <w:rFonts w:cs="Times New Roman"/>
          <w:sz w:val="20"/>
          <w:szCs w:val="20"/>
        </w:rPr>
        <w:t>Отражает взгляд кейнсианской школы</w:t>
      </w:r>
    </w:p>
    <w:p w:rsidR="001F2079" w:rsidRPr="001F2079" w:rsidRDefault="001F2079" w:rsidP="001F2079">
      <w:pPr>
        <w:ind w:firstLine="426"/>
        <w:jc w:val="both"/>
        <w:rPr>
          <w:rFonts w:eastAsia="Times New Roman" w:cs="Times New Roman"/>
          <w:color w:val="000000"/>
          <w:sz w:val="20"/>
          <w:szCs w:val="20"/>
          <w:lang w:val="ru-RU"/>
        </w:rPr>
      </w:pPr>
    </w:p>
    <w:p w:rsidR="001F2079" w:rsidRPr="00781ED7" w:rsidRDefault="001F2079" w:rsidP="009652B3">
      <w:pPr>
        <w:pStyle w:val="ListParagraph"/>
        <w:numPr>
          <w:ilvl w:val="2"/>
          <w:numId w:val="4"/>
        </w:numPr>
        <w:suppressAutoHyphens w:val="0"/>
        <w:ind w:left="0" w:firstLine="426"/>
        <w:jc w:val="both"/>
        <w:rPr>
          <w:rFonts w:cs="Times New Roman"/>
          <w:sz w:val="20"/>
          <w:szCs w:val="20"/>
        </w:rPr>
      </w:pPr>
      <w:r w:rsidRPr="00781ED7">
        <w:rPr>
          <w:rFonts w:cs="Times New Roman"/>
          <w:sz w:val="20"/>
          <w:szCs w:val="20"/>
        </w:rPr>
        <w:t>Негативный шок предложения вызывает:</w:t>
      </w:r>
    </w:p>
    <w:p w:rsidR="001F2079" w:rsidRPr="001F2079" w:rsidRDefault="001F2079" w:rsidP="009652B3">
      <w:pPr>
        <w:pStyle w:val="ListParagraph"/>
        <w:numPr>
          <w:ilvl w:val="0"/>
          <w:numId w:val="32"/>
        </w:numPr>
        <w:suppressAutoHyphens w:val="0"/>
        <w:ind w:left="0" w:firstLine="426"/>
        <w:jc w:val="both"/>
        <w:rPr>
          <w:rFonts w:cs="Times New Roman"/>
          <w:sz w:val="20"/>
          <w:szCs w:val="20"/>
        </w:rPr>
      </w:pPr>
      <w:r w:rsidRPr="001F2079">
        <w:rPr>
          <w:rFonts w:cs="Times New Roman"/>
          <w:sz w:val="20"/>
          <w:szCs w:val="20"/>
        </w:rPr>
        <w:t>Резкие изменения совокупного спроса</w:t>
      </w:r>
    </w:p>
    <w:p w:rsidR="001F2079" w:rsidRPr="001F2079" w:rsidRDefault="001F2079" w:rsidP="009652B3">
      <w:pPr>
        <w:pStyle w:val="ListParagraph"/>
        <w:numPr>
          <w:ilvl w:val="0"/>
          <w:numId w:val="32"/>
        </w:numPr>
        <w:suppressAutoHyphens w:val="0"/>
        <w:ind w:left="0" w:firstLine="426"/>
        <w:jc w:val="both"/>
        <w:rPr>
          <w:rFonts w:cs="Times New Roman"/>
          <w:sz w:val="20"/>
          <w:szCs w:val="20"/>
        </w:rPr>
      </w:pPr>
      <w:r w:rsidRPr="001F2079">
        <w:rPr>
          <w:rFonts w:cs="Times New Roman"/>
          <w:sz w:val="20"/>
          <w:szCs w:val="20"/>
        </w:rPr>
        <w:t>Снижение общего уровня цен и объема выпуска</w:t>
      </w:r>
    </w:p>
    <w:p w:rsidR="001F2079" w:rsidRPr="001F2079" w:rsidRDefault="001F2079" w:rsidP="009652B3">
      <w:pPr>
        <w:pStyle w:val="ListParagraph"/>
        <w:numPr>
          <w:ilvl w:val="0"/>
          <w:numId w:val="32"/>
        </w:numPr>
        <w:suppressAutoHyphens w:val="0"/>
        <w:ind w:left="0" w:firstLine="426"/>
        <w:jc w:val="both"/>
        <w:rPr>
          <w:rFonts w:cs="Times New Roman"/>
          <w:sz w:val="20"/>
          <w:szCs w:val="20"/>
        </w:rPr>
      </w:pPr>
      <w:r w:rsidRPr="001F2079">
        <w:rPr>
          <w:rFonts w:cs="Times New Roman"/>
          <w:sz w:val="20"/>
          <w:szCs w:val="20"/>
        </w:rPr>
        <w:t>Снижение общего уровня цен и рост объема выпуска</w:t>
      </w:r>
    </w:p>
    <w:p w:rsidR="001F2079" w:rsidRPr="001F2079" w:rsidRDefault="001F2079" w:rsidP="009652B3">
      <w:pPr>
        <w:pStyle w:val="ListParagraph"/>
        <w:numPr>
          <w:ilvl w:val="0"/>
          <w:numId w:val="32"/>
        </w:numPr>
        <w:suppressAutoHyphens w:val="0"/>
        <w:ind w:left="0" w:firstLine="426"/>
        <w:jc w:val="both"/>
        <w:rPr>
          <w:rFonts w:cs="Times New Roman"/>
          <w:sz w:val="20"/>
          <w:szCs w:val="20"/>
        </w:rPr>
      </w:pPr>
      <w:r w:rsidRPr="001F2079">
        <w:rPr>
          <w:rFonts w:cs="Times New Roman"/>
          <w:sz w:val="20"/>
          <w:szCs w:val="20"/>
        </w:rPr>
        <w:t>Рост общего уровня цен и падение объема выпуска</w:t>
      </w:r>
    </w:p>
    <w:p w:rsidR="001F2079" w:rsidRPr="001F2079" w:rsidRDefault="001F2079" w:rsidP="009652B3">
      <w:pPr>
        <w:pStyle w:val="ListParagraph"/>
        <w:numPr>
          <w:ilvl w:val="0"/>
          <w:numId w:val="32"/>
        </w:numPr>
        <w:suppressAutoHyphens w:val="0"/>
        <w:ind w:left="0" w:firstLine="426"/>
        <w:jc w:val="both"/>
        <w:rPr>
          <w:rFonts w:cs="Times New Roman"/>
          <w:sz w:val="20"/>
          <w:szCs w:val="20"/>
        </w:rPr>
      </w:pPr>
      <w:r w:rsidRPr="001F2079">
        <w:rPr>
          <w:rFonts w:cs="Times New Roman"/>
          <w:sz w:val="20"/>
          <w:szCs w:val="20"/>
        </w:rPr>
        <w:t>Смещение кривой А</w:t>
      </w:r>
      <w:r w:rsidRPr="001F2079">
        <w:rPr>
          <w:rFonts w:cs="Times New Roman"/>
          <w:sz w:val="20"/>
          <w:szCs w:val="20"/>
          <w:lang w:val="en-US"/>
        </w:rPr>
        <w:t>S</w:t>
      </w:r>
      <w:r w:rsidRPr="001F2079">
        <w:rPr>
          <w:rFonts w:cs="Times New Roman"/>
          <w:sz w:val="20"/>
          <w:szCs w:val="20"/>
        </w:rPr>
        <w:t xml:space="preserve"> вправо-вниз</w:t>
      </w:r>
    </w:p>
    <w:p w:rsidR="001F2079" w:rsidRPr="001F2079" w:rsidRDefault="001F2079" w:rsidP="009652B3">
      <w:pPr>
        <w:pStyle w:val="ListParagraph"/>
        <w:numPr>
          <w:ilvl w:val="0"/>
          <w:numId w:val="32"/>
        </w:numPr>
        <w:suppressAutoHyphens w:val="0"/>
        <w:ind w:left="0" w:firstLine="426"/>
        <w:jc w:val="both"/>
        <w:rPr>
          <w:rFonts w:cs="Times New Roman"/>
          <w:sz w:val="20"/>
          <w:szCs w:val="20"/>
        </w:rPr>
      </w:pPr>
      <w:r w:rsidRPr="001F2079">
        <w:rPr>
          <w:rFonts w:cs="Times New Roman"/>
          <w:sz w:val="20"/>
          <w:szCs w:val="20"/>
        </w:rPr>
        <w:t>Резкое снижение совокупного предложения</w:t>
      </w:r>
    </w:p>
    <w:p w:rsidR="001F2079" w:rsidRPr="001F2079" w:rsidRDefault="001F2079" w:rsidP="009652B3">
      <w:pPr>
        <w:pStyle w:val="ListParagraph"/>
        <w:numPr>
          <w:ilvl w:val="0"/>
          <w:numId w:val="32"/>
        </w:numPr>
        <w:suppressAutoHyphens w:val="0"/>
        <w:ind w:left="0" w:firstLine="426"/>
        <w:jc w:val="both"/>
        <w:rPr>
          <w:rFonts w:cs="Times New Roman"/>
          <w:sz w:val="20"/>
          <w:szCs w:val="20"/>
        </w:rPr>
      </w:pPr>
      <w:r w:rsidRPr="001F2079">
        <w:rPr>
          <w:rFonts w:cs="Times New Roman"/>
          <w:sz w:val="20"/>
          <w:szCs w:val="20"/>
        </w:rPr>
        <w:t>Рост общего уровня цен и объема выпуска</w:t>
      </w:r>
    </w:p>
    <w:p w:rsidR="001F2079" w:rsidRPr="001F2079" w:rsidRDefault="001F2079" w:rsidP="001F2079">
      <w:pPr>
        <w:pStyle w:val="ListParagraph"/>
        <w:suppressAutoHyphens w:val="0"/>
        <w:ind w:left="0" w:firstLine="426"/>
        <w:jc w:val="both"/>
        <w:rPr>
          <w:rFonts w:cs="Times New Roman"/>
          <w:sz w:val="20"/>
          <w:szCs w:val="20"/>
        </w:rPr>
      </w:pPr>
    </w:p>
    <w:p w:rsidR="001F2079" w:rsidRPr="00781ED7" w:rsidRDefault="001F2079" w:rsidP="009652B3">
      <w:pPr>
        <w:pStyle w:val="ListParagraph"/>
        <w:numPr>
          <w:ilvl w:val="2"/>
          <w:numId w:val="4"/>
        </w:numPr>
        <w:suppressAutoHyphens w:val="0"/>
        <w:ind w:left="0" w:firstLine="426"/>
        <w:jc w:val="both"/>
        <w:rPr>
          <w:rFonts w:cs="Times New Roman"/>
          <w:sz w:val="20"/>
          <w:szCs w:val="20"/>
        </w:rPr>
      </w:pPr>
      <w:r w:rsidRPr="00781ED7">
        <w:rPr>
          <w:rFonts w:cs="Times New Roman"/>
          <w:sz w:val="20"/>
          <w:szCs w:val="20"/>
        </w:rPr>
        <w:t xml:space="preserve"> Согласно кейнсианской модели равновесия, экономика будет равновесна, если:</w:t>
      </w:r>
    </w:p>
    <w:p w:rsidR="001F2079" w:rsidRPr="001F2079" w:rsidRDefault="001F2079" w:rsidP="009652B3">
      <w:pPr>
        <w:pStyle w:val="ListParagraph"/>
        <w:numPr>
          <w:ilvl w:val="0"/>
          <w:numId w:val="22"/>
        </w:numPr>
        <w:suppressAutoHyphens w:val="0"/>
        <w:ind w:left="0" w:firstLine="426"/>
        <w:jc w:val="both"/>
        <w:rPr>
          <w:rFonts w:cs="Times New Roman"/>
          <w:sz w:val="20"/>
          <w:szCs w:val="20"/>
        </w:rPr>
      </w:pPr>
      <w:r w:rsidRPr="001F2079">
        <w:rPr>
          <w:rFonts w:cs="Times New Roman"/>
          <w:sz w:val="20"/>
          <w:szCs w:val="20"/>
        </w:rPr>
        <w:t>Плановые потребительские расходы плюс инвестиции равны общим «изъятиям»</w:t>
      </w:r>
    </w:p>
    <w:p w:rsidR="001F2079" w:rsidRPr="001F2079" w:rsidRDefault="001F2079" w:rsidP="009652B3">
      <w:pPr>
        <w:pStyle w:val="ListParagraph"/>
        <w:numPr>
          <w:ilvl w:val="0"/>
          <w:numId w:val="22"/>
        </w:numPr>
        <w:suppressAutoHyphens w:val="0"/>
        <w:ind w:left="0" w:firstLine="426"/>
        <w:jc w:val="both"/>
        <w:rPr>
          <w:rFonts w:cs="Times New Roman"/>
          <w:sz w:val="20"/>
          <w:szCs w:val="20"/>
        </w:rPr>
      </w:pPr>
      <w:r w:rsidRPr="001F2079">
        <w:rPr>
          <w:rFonts w:cs="Times New Roman"/>
          <w:sz w:val="20"/>
          <w:szCs w:val="20"/>
        </w:rPr>
        <w:t>Запасы не изменятся, но предприниматели будут расширять производство</w:t>
      </w:r>
    </w:p>
    <w:p w:rsidR="001F2079" w:rsidRPr="001F2079" w:rsidRDefault="001F2079" w:rsidP="009652B3">
      <w:pPr>
        <w:pStyle w:val="ListParagraph"/>
        <w:numPr>
          <w:ilvl w:val="0"/>
          <w:numId w:val="22"/>
        </w:numPr>
        <w:suppressAutoHyphens w:val="0"/>
        <w:ind w:left="0" w:firstLine="426"/>
        <w:jc w:val="both"/>
        <w:rPr>
          <w:rFonts w:cs="Times New Roman"/>
          <w:sz w:val="20"/>
          <w:szCs w:val="20"/>
        </w:rPr>
      </w:pPr>
      <w:r w:rsidRPr="001F2079">
        <w:rPr>
          <w:rFonts w:cs="Times New Roman"/>
          <w:sz w:val="20"/>
          <w:szCs w:val="20"/>
        </w:rPr>
        <w:t>Совокупный выпуск равен запланированным расходам</w:t>
      </w:r>
    </w:p>
    <w:p w:rsidR="001F2079" w:rsidRPr="001F2079" w:rsidRDefault="001F2079" w:rsidP="009652B3">
      <w:pPr>
        <w:pStyle w:val="ListParagraph"/>
        <w:numPr>
          <w:ilvl w:val="0"/>
          <w:numId w:val="22"/>
        </w:numPr>
        <w:suppressAutoHyphens w:val="0"/>
        <w:ind w:left="0" w:firstLine="426"/>
        <w:jc w:val="both"/>
        <w:rPr>
          <w:rFonts w:cs="Times New Roman"/>
          <w:sz w:val="20"/>
          <w:szCs w:val="20"/>
        </w:rPr>
      </w:pPr>
      <w:r w:rsidRPr="001F2079">
        <w:rPr>
          <w:rFonts w:cs="Times New Roman"/>
          <w:sz w:val="20"/>
          <w:szCs w:val="20"/>
        </w:rPr>
        <w:t>Государственный бюджет сбалансирован</w:t>
      </w:r>
    </w:p>
    <w:p w:rsidR="001F2079" w:rsidRPr="001F2079" w:rsidRDefault="001F2079" w:rsidP="009652B3">
      <w:pPr>
        <w:pStyle w:val="ListParagraph"/>
        <w:numPr>
          <w:ilvl w:val="0"/>
          <w:numId w:val="22"/>
        </w:numPr>
        <w:suppressAutoHyphens w:val="0"/>
        <w:ind w:left="0" w:firstLine="426"/>
        <w:jc w:val="both"/>
        <w:rPr>
          <w:rFonts w:cs="Times New Roman"/>
          <w:sz w:val="20"/>
          <w:szCs w:val="20"/>
        </w:rPr>
      </w:pPr>
      <w:r w:rsidRPr="001F2079">
        <w:rPr>
          <w:rFonts w:cs="Times New Roman"/>
          <w:sz w:val="20"/>
          <w:szCs w:val="20"/>
        </w:rPr>
        <w:t>Динамика денежного предложения в течение определенного периода постоянна</w:t>
      </w:r>
    </w:p>
    <w:p w:rsidR="001F2079" w:rsidRPr="001F2079" w:rsidRDefault="001F2079" w:rsidP="009652B3">
      <w:pPr>
        <w:pStyle w:val="ListParagraph"/>
        <w:numPr>
          <w:ilvl w:val="0"/>
          <w:numId w:val="22"/>
        </w:numPr>
        <w:suppressAutoHyphens w:val="0"/>
        <w:ind w:left="0" w:firstLine="426"/>
        <w:jc w:val="both"/>
        <w:rPr>
          <w:rFonts w:cs="Times New Roman"/>
          <w:sz w:val="20"/>
          <w:szCs w:val="20"/>
        </w:rPr>
      </w:pPr>
      <w:r w:rsidRPr="001F2079">
        <w:rPr>
          <w:rFonts w:cs="Times New Roman"/>
          <w:sz w:val="20"/>
          <w:szCs w:val="20"/>
        </w:rPr>
        <w:t>Сумма потребительских расходов минус сбережения равна инвестициям</w:t>
      </w:r>
    </w:p>
    <w:p w:rsidR="001F2079" w:rsidRPr="001F2079" w:rsidRDefault="001F2079" w:rsidP="001F2079">
      <w:pPr>
        <w:pStyle w:val="ListParagraph"/>
        <w:suppressAutoHyphens w:val="0"/>
        <w:ind w:left="0" w:firstLine="426"/>
        <w:jc w:val="both"/>
        <w:rPr>
          <w:rFonts w:cs="Times New Roman"/>
          <w:sz w:val="20"/>
          <w:szCs w:val="20"/>
        </w:rPr>
      </w:pPr>
    </w:p>
    <w:p w:rsidR="001F2079" w:rsidRPr="00781ED7" w:rsidRDefault="00781ED7" w:rsidP="00781ED7">
      <w:pPr>
        <w:suppressAutoHyphens w:val="0"/>
        <w:ind w:left="360"/>
        <w:jc w:val="both"/>
        <w:rPr>
          <w:rFonts w:cs="Times New Roman"/>
          <w:sz w:val="20"/>
          <w:szCs w:val="20"/>
        </w:rPr>
      </w:pPr>
      <w:r>
        <w:rPr>
          <w:rFonts w:cs="Times New Roman"/>
          <w:sz w:val="20"/>
          <w:szCs w:val="20"/>
          <w:lang w:val="ru-RU"/>
        </w:rPr>
        <w:t>3</w:t>
      </w:r>
      <w:r w:rsidR="004160AC">
        <w:rPr>
          <w:rFonts w:cs="Times New Roman"/>
          <w:sz w:val="20"/>
          <w:szCs w:val="20"/>
          <w:lang w:val="ru-RU"/>
        </w:rPr>
        <w:t>0</w:t>
      </w:r>
      <w:r>
        <w:rPr>
          <w:rFonts w:cs="Times New Roman"/>
          <w:sz w:val="20"/>
          <w:szCs w:val="20"/>
          <w:lang w:val="ru-RU"/>
        </w:rPr>
        <w:t>.</w:t>
      </w:r>
      <w:r w:rsidR="001F2079" w:rsidRPr="00781ED7">
        <w:rPr>
          <w:rFonts w:cs="Times New Roman"/>
          <w:sz w:val="20"/>
          <w:szCs w:val="20"/>
        </w:rPr>
        <w:t xml:space="preserve"> В кейнсианской теории занятости:</w:t>
      </w:r>
    </w:p>
    <w:p w:rsidR="001F2079" w:rsidRPr="001F2079" w:rsidRDefault="001F2079" w:rsidP="009652B3">
      <w:pPr>
        <w:pStyle w:val="ListParagraph"/>
        <w:numPr>
          <w:ilvl w:val="0"/>
          <w:numId w:val="21"/>
        </w:numPr>
        <w:suppressAutoHyphens w:val="0"/>
        <w:ind w:left="0" w:firstLine="426"/>
        <w:jc w:val="both"/>
        <w:rPr>
          <w:rFonts w:cs="Times New Roman"/>
          <w:sz w:val="20"/>
          <w:szCs w:val="20"/>
        </w:rPr>
      </w:pPr>
      <w:r w:rsidRPr="001F2079">
        <w:rPr>
          <w:rFonts w:cs="Times New Roman"/>
          <w:sz w:val="20"/>
          <w:szCs w:val="20"/>
        </w:rPr>
        <w:t>На рынке благ существует совершенная конкуренция</w:t>
      </w:r>
    </w:p>
    <w:p w:rsidR="001F2079" w:rsidRPr="001F2079" w:rsidRDefault="001F2079" w:rsidP="009652B3">
      <w:pPr>
        <w:pStyle w:val="ListParagraph"/>
        <w:numPr>
          <w:ilvl w:val="0"/>
          <w:numId w:val="21"/>
        </w:numPr>
        <w:suppressAutoHyphens w:val="0"/>
        <w:ind w:left="0" w:firstLine="426"/>
        <w:jc w:val="both"/>
        <w:rPr>
          <w:rFonts w:cs="Times New Roman"/>
          <w:sz w:val="20"/>
          <w:szCs w:val="20"/>
        </w:rPr>
      </w:pPr>
      <w:r w:rsidRPr="001F2079">
        <w:rPr>
          <w:rFonts w:cs="Times New Roman"/>
          <w:sz w:val="20"/>
          <w:szCs w:val="20"/>
        </w:rPr>
        <w:t>В рыночной экономике может быть только добровольная безработица</w:t>
      </w:r>
    </w:p>
    <w:p w:rsidR="001F2079" w:rsidRPr="001F2079" w:rsidRDefault="001F2079" w:rsidP="009652B3">
      <w:pPr>
        <w:pStyle w:val="ListParagraph"/>
        <w:numPr>
          <w:ilvl w:val="0"/>
          <w:numId w:val="21"/>
        </w:numPr>
        <w:suppressAutoHyphens w:val="0"/>
        <w:ind w:left="0" w:firstLine="426"/>
        <w:jc w:val="both"/>
        <w:rPr>
          <w:rFonts w:cs="Times New Roman"/>
          <w:sz w:val="20"/>
          <w:szCs w:val="20"/>
        </w:rPr>
      </w:pPr>
      <w:r w:rsidRPr="001F2079">
        <w:rPr>
          <w:rFonts w:cs="Times New Roman"/>
          <w:sz w:val="20"/>
          <w:szCs w:val="20"/>
        </w:rPr>
        <w:t>Безработица реальна, но она не вытекает из законов рынка</w:t>
      </w:r>
    </w:p>
    <w:p w:rsidR="001F2079" w:rsidRPr="001F2079" w:rsidRDefault="001F2079" w:rsidP="009652B3">
      <w:pPr>
        <w:pStyle w:val="ListParagraph"/>
        <w:numPr>
          <w:ilvl w:val="0"/>
          <w:numId w:val="21"/>
        </w:numPr>
        <w:suppressAutoHyphens w:val="0"/>
        <w:ind w:left="0" w:firstLine="426"/>
        <w:jc w:val="both"/>
        <w:rPr>
          <w:rFonts w:cs="Times New Roman"/>
          <w:sz w:val="20"/>
          <w:szCs w:val="20"/>
        </w:rPr>
      </w:pPr>
      <w:r w:rsidRPr="001F2079">
        <w:rPr>
          <w:rFonts w:cs="Times New Roman"/>
          <w:sz w:val="20"/>
          <w:szCs w:val="20"/>
        </w:rPr>
        <w:t>Необходимы естественные методы регулирования численности населения</w:t>
      </w:r>
    </w:p>
    <w:p w:rsidR="001F2079" w:rsidRPr="001F2079" w:rsidRDefault="001F2079" w:rsidP="009652B3">
      <w:pPr>
        <w:pStyle w:val="ListParagraph"/>
        <w:numPr>
          <w:ilvl w:val="0"/>
          <w:numId w:val="21"/>
        </w:numPr>
        <w:suppressAutoHyphens w:val="0"/>
        <w:ind w:left="0" w:firstLine="426"/>
        <w:jc w:val="both"/>
        <w:rPr>
          <w:rFonts w:cs="Times New Roman"/>
          <w:sz w:val="20"/>
          <w:szCs w:val="20"/>
        </w:rPr>
      </w:pPr>
      <w:r w:rsidRPr="001F2079">
        <w:rPr>
          <w:rFonts w:cs="Times New Roman"/>
          <w:sz w:val="20"/>
          <w:szCs w:val="20"/>
        </w:rPr>
        <w:t>Наличие безработицы обусловлено ограниченностью совокупного спроса</w:t>
      </w:r>
    </w:p>
    <w:p w:rsidR="001F2079" w:rsidRPr="001F2079" w:rsidRDefault="001F2079" w:rsidP="009652B3">
      <w:pPr>
        <w:pStyle w:val="ListParagraph"/>
        <w:numPr>
          <w:ilvl w:val="0"/>
          <w:numId w:val="21"/>
        </w:numPr>
        <w:suppressAutoHyphens w:val="0"/>
        <w:ind w:left="0" w:firstLine="426"/>
        <w:jc w:val="both"/>
        <w:rPr>
          <w:rFonts w:cs="Times New Roman"/>
          <w:sz w:val="20"/>
          <w:szCs w:val="20"/>
        </w:rPr>
      </w:pPr>
      <w:r w:rsidRPr="001F2079">
        <w:rPr>
          <w:rFonts w:cs="Times New Roman"/>
          <w:sz w:val="20"/>
          <w:szCs w:val="20"/>
        </w:rPr>
        <w:lastRenderedPageBreak/>
        <w:t>Для повышения уровня занятости необходимо активное вмешательство государства</w:t>
      </w:r>
    </w:p>
    <w:p w:rsidR="001F2079" w:rsidRPr="001F2079" w:rsidRDefault="001F2079" w:rsidP="009652B3">
      <w:pPr>
        <w:pStyle w:val="ListParagraph"/>
        <w:numPr>
          <w:ilvl w:val="0"/>
          <w:numId w:val="21"/>
        </w:numPr>
        <w:suppressAutoHyphens w:val="0"/>
        <w:ind w:left="0" w:firstLine="426"/>
        <w:jc w:val="both"/>
        <w:rPr>
          <w:rFonts w:cs="Times New Roman"/>
          <w:sz w:val="20"/>
          <w:szCs w:val="20"/>
        </w:rPr>
      </w:pPr>
      <w:r w:rsidRPr="001F2079">
        <w:rPr>
          <w:rFonts w:cs="Times New Roman"/>
          <w:sz w:val="20"/>
          <w:szCs w:val="20"/>
        </w:rPr>
        <w:t>Безработица вырастает из внутренних законов рынка, полная занятость в нерегулируемой экономике может возникнуть только случайно</w:t>
      </w:r>
    </w:p>
    <w:p w:rsidR="001F2079" w:rsidRPr="001F2079" w:rsidRDefault="001F2079" w:rsidP="001F2079">
      <w:pPr>
        <w:pStyle w:val="ListParagraph"/>
        <w:suppressAutoHyphens w:val="0"/>
        <w:ind w:left="0" w:firstLine="426"/>
        <w:jc w:val="both"/>
        <w:rPr>
          <w:rFonts w:cs="Times New Roman"/>
          <w:sz w:val="20"/>
          <w:szCs w:val="20"/>
        </w:rPr>
      </w:pPr>
    </w:p>
    <w:p w:rsidR="001F2079" w:rsidRPr="004160AC" w:rsidRDefault="004160AC" w:rsidP="004160AC">
      <w:pPr>
        <w:suppressAutoHyphens w:val="0"/>
        <w:ind w:firstLine="426"/>
        <w:jc w:val="both"/>
        <w:rPr>
          <w:rFonts w:cs="Times New Roman"/>
          <w:sz w:val="20"/>
          <w:szCs w:val="20"/>
        </w:rPr>
      </w:pPr>
      <w:r>
        <w:rPr>
          <w:rFonts w:cs="Times New Roman"/>
          <w:sz w:val="20"/>
          <w:szCs w:val="20"/>
          <w:lang w:val="ru-RU"/>
        </w:rPr>
        <w:t xml:space="preserve">31. </w:t>
      </w:r>
      <w:r w:rsidR="001F2079" w:rsidRPr="004160AC">
        <w:rPr>
          <w:rFonts w:cs="Times New Roman"/>
          <w:sz w:val="20"/>
          <w:szCs w:val="20"/>
        </w:rPr>
        <w:t>Макроэкономическое равновесие достигается на классическом участке кривой А</w:t>
      </w:r>
      <w:r w:rsidR="001F2079" w:rsidRPr="004160AC">
        <w:rPr>
          <w:rFonts w:cs="Times New Roman"/>
          <w:sz w:val="20"/>
          <w:szCs w:val="20"/>
          <w:lang w:val="en-US"/>
        </w:rPr>
        <w:t>S</w:t>
      </w:r>
      <w:r w:rsidR="001F2079" w:rsidRPr="004160AC">
        <w:rPr>
          <w:rFonts w:cs="Times New Roman"/>
          <w:sz w:val="20"/>
          <w:szCs w:val="20"/>
        </w:rPr>
        <w:t>, тогда увеличение кривой А</w:t>
      </w:r>
      <w:r w:rsidR="001F2079" w:rsidRPr="004160AC">
        <w:rPr>
          <w:rFonts w:cs="Times New Roman"/>
          <w:sz w:val="20"/>
          <w:szCs w:val="20"/>
          <w:lang w:val="en-US"/>
        </w:rPr>
        <w:t>D</w:t>
      </w:r>
      <w:r w:rsidR="001F2079" w:rsidRPr="004160AC">
        <w:rPr>
          <w:rFonts w:cs="Times New Roman"/>
          <w:sz w:val="20"/>
          <w:szCs w:val="20"/>
        </w:rPr>
        <w:t xml:space="preserve"> приводит к:</w:t>
      </w:r>
    </w:p>
    <w:p w:rsidR="001F2079" w:rsidRPr="001F2079" w:rsidRDefault="001F2079" w:rsidP="009652B3">
      <w:pPr>
        <w:pStyle w:val="ListParagraph"/>
        <w:numPr>
          <w:ilvl w:val="0"/>
          <w:numId w:val="20"/>
        </w:numPr>
        <w:suppressAutoHyphens w:val="0"/>
        <w:ind w:left="0" w:firstLine="426"/>
        <w:jc w:val="both"/>
        <w:rPr>
          <w:rFonts w:cs="Times New Roman"/>
          <w:sz w:val="20"/>
          <w:szCs w:val="20"/>
        </w:rPr>
      </w:pPr>
      <w:r w:rsidRPr="001F2079">
        <w:rPr>
          <w:rFonts w:cs="Times New Roman"/>
          <w:sz w:val="20"/>
          <w:szCs w:val="20"/>
        </w:rPr>
        <w:t>Изменению величины совокупного спроса и уровня цен при неизменной величине предложения</w:t>
      </w:r>
    </w:p>
    <w:p w:rsidR="001F2079" w:rsidRPr="001F2079" w:rsidRDefault="001F2079" w:rsidP="009652B3">
      <w:pPr>
        <w:pStyle w:val="ListParagraph"/>
        <w:numPr>
          <w:ilvl w:val="0"/>
          <w:numId w:val="20"/>
        </w:numPr>
        <w:suppressAutoHyphens w:val="0"/>
        <w:ind w:left="0" w:firstLine="426"/>
        <w:jc w:val="both"/>
        <w:rPr>
          <w:rFonts w:cs="Times New Roman"/>
          <w:sz w:val="20"/>
          <w:szCs w:val="20"/>
        </w:rPr>
      </w:pPr>
      <w:r w:rsidRPr="001F2079">
        <w:rPr>
          <w:rFonts w:cs="Times New Roman"/>
          <w:sz w:val="20"/>
          <w:szCs w:val="20"/>
        </w:rPr>
        <w:t>Росту цен при полной занятости ресурсов</w:t>
      </w:r>
    </w:p>
    <w:p w:rsidR="001F2079" w:rsidRPr="001F2079" w:rsidRDefault="001F2079" w:rsidP="009652B3">
      <w:pPr>
        <w:pStyle w:val="ListParagraph"/>
        <w:numPr>
          <w:ilvl w:val="0"/>
          <w:numId w:val="20"/>
        </w:numPr>
        <w:suppressAutoHyphens w:val="0"/>
        <w:ind w:left="0" w:firstLine="426"/>
        <w:jc w:val="both"/>
        <w:rPr>
          <w:rFonts w:cs="Times New Roman"/>
          <w:sz w:val="20"/>
          <w:szCs w:val="20"/>
        </w:rPr>
      </w:pPr>
      <w:r w:rsidRPr="001F2079">
        <w:rPr>
          <w:rFonts w:cs="Times New Roman"/>
          <w:sz w:val="20"/>
          <w:szCs w:val="20"/>
        </w:rPr>
        <w:t>Увеличению уровня занятости при постоянном уровне цен</w:t>
      </w:r>
    </w:p>
    <w:p w:rsidR="001F2079" w:rsidRPr="001F2079" w:rsidRDefault="001F2079" w:rsidP="009652B3">
      <w:pPr>
        <w:pStyle w:val="ListParagraph"/>
        <w:numPr>
          <w:ilvl w:val="0"/>
          <w:numId w:val="20"/>
        </w:numPr>
        <w:suppressAutoHyphens w:val="0"/>
        <w:ind w:left="0" w:firstLine="426"/>
        <w:jc w:val="both"/>
        <w:rPr>
          <w:rFonts w:cs="Times New Roman"/>
          <w:sz w:val="20"/>
          <w:szCs w:val="20"/>
        </w:rPr>
      </w:pPr>
      <w:r w:rsidRPr="001F2079">
        <w:rPr>
          <w:rFonts w:cs="Times New Roman"/>
          <w:sz w:val="20"/>
          <w:szCs w:val="20"/>
        </w:rPr>
        <w:t>Увеличению уровня цен и снижению объема производства</w:t>
      </w:r>
    </w:p>
    <w:p w:rsidR="001F2079" w:rsidRPr="001F2079" w:rsidRDefault="001F2079" w:rsidP="009652B3">
      <w:pPr>
        <w:pStyle w:val="ListParagraph"/>
        <w:numPr>
          <w:ilvl w:val="0"/>
          <w:numId w:val="20"/>
        </w:numPr>
        <w:suppressAutoHyphens w:val="0"/>
        <w:ind w:left="0" w:firstLine="426"/>
        <w:jc w:val="both"/>
        <w:rPr>
          <w:rFonts w:cs="Times New Roman"/>
          <w:sz w:val="20"/>
          <w:szCs w:val="20"/>
        </w:rPr>
      </w:pPr>
      <w:r w:rsidRPr="001F2079">
        <w:rPr>
          <w:rFonts w:cs="Times New Roman"/>
          <w:sz w:val="20"/>
          <w:szCs w:val="20"/>
        </w:rPr>
        <w:t>Увеличению объема производства при постоянном уровне цен</w:t>
      </w:r>
    </w:p>
    <w:p w:rsidR="001F2079" w:rsidRPr="001F2079" w:rsidRDefault="001F2079" w:rsidP="009652B3">
      <w:pPr>
        <w:pStyle w:val="ListParagraph"/>
        <w:numPr>
          <w:ilvl w:val="0"/>
          <w:numId w:val="20"/>
        </w:numPr>
        <w:suppressAutoHyphens w:val="0"/>
        <w:ind w:left="0" w:firstLine="426"/>
        <w:jc w:val="both"/>
        <w:rPr>
          <w:rFonts w:cs="Times New Roman"/>
          <w:sz w:val="20"/>
          <w:szCs w:val="20"/>
        </w:rPr>
      </w:pPr>
      <w:r w:rsidRPr="001F2079">
        <w:rPr>
          <w:rFonts w:cs="Times New Roman"/>
          <w:sz w:val="20"/>
          <w:szCs w:val="20"/>
        </w:rPr>
        <w:t>Увеличению объема производства и уровня цен</w:t>
      </w:r>
    </w:p>
    <w:p w:rsidR="001F2079" w:rsidRPr="001F2079" w:rsidRDefault="001F2079" w:rsidP="009652B3">
      <w:pPr>
        <w:pStyle w:val="ListParagraph"/>
        <w:numPr>
          <w:ilvl w:val="0"/>
          <w:numId w:val="20"/>
        </w:numPr>
        <w:suppressAutoHyphens w:val="0"/>
        <w:ind w:left="0" w:firstLine="426"/>
        <w:jc w:val="both"/>
        <w:rPr>
          <w:rFonts w:cs="Times New Roman"/>
          <w:sz w:val="20"/>
          <w:szCs w:val="20"/>
        </w:rPr>
      </w:pPr>
      <w:r w:rsidRPr="001F2079">
        <w:rPr>
          <w:rFonts w:cs="Times New Roman"/>
          <w:sz w:val="20"/>
          <w:szCs w:val="20"/>
        </w:rPr>
        <w:t>Увеличению объема производства и снижению уровня цен</w:t>
      </w:r>
    </w:p>
    <w:p w:rsidR="001F2079" w:rsidRPr="00F37BD2" w:rsidRDefault="001F2079" w:rsidP="00026CC9">
      <w:pPr>
        <w:ind w:firstLine="340"/>
        <w:rPr>
          <w:rFonts w:eastAsia="Times New Roman" w:cs="Times New Roman"/>
          <w:color w:val="000000"/>
          <w:sz w:val="20"/>
          <w:szCs w:val="20"/>
          <w:lang w:val="ru-RU"/>
        </w:rPr>
      </w:pPr>
    </w:p>
    <w:p w:rsidR="001F2079" w:rsidRPr="00F37BD2" w:rsidRDefault="00781ED7" w:rsidP="00781ED7">
      <w:pPr>
        <w:ind w:firstLine="426"/>
        <w:jc w:val="both"/>
        <w:rPr>
          <w:rFonts w:eastAsia="Times New Roman" w:cs="Times New Roman"/>
          <w:color w:val="000000"/>
          <w:sz w:val="20"/>
          <w:szCs w:val="20"/>
          <w:lang w:val="ru-RU"/>
        </w:rPr>
      </w:pPr>
      <w:r>
        <w:rPr>
          <w:rFonts w:eastAsia="Times New Roman" w:cs="Times New Roman"/>
          <w:color w:val="000000"/>
          <w:sz w:val="20"/>
          <w:szCs w:val="20"/>
          <w:lang w:val="ru-RU"/>
        </w:rPr>
        <w:t>3</w:t>
      </w:r>
      <w:r w:rsidR="004160AC">
        <w:rPr>
          <w:rFonts w:eastAsia="Times New Roman" w:cs="Times New Roman"/>
          <w:color w:val="000000"/>
          <w:sz w:val="20"/>
          <w:szCs w:val="20"/>
          <w:lang w:val="ru-RU"/>
        </w:rPr>
        <w:t>2</w:t>
      </w:r>
      <w:r>
        <w:rPr>
          <w:rFonts w:eastAsia="Times New Roman" w:cs="Times New Roman"/>
          <w:color w:val="000000"/>
          <w:sz w:val="20"/>
          <w:szCs w:val="20"/>
          <w:lang w:val="ru-RU"/>
        </w:rPr>
        <w:t xml:space="preserve">. </w:t>
      </w:r>
      <w:r w:rsidR="001F2079" w:rsidRPr="00F37BD2">
        <w:rPr>
          <w:rFonts w:eastAsia="Times New Roman" w:cs="Times New Roman"/>
          <w:color w:val="000000"/>
          <w:sz w:val="20"/>
          <w:szCs w:val="20"/>
          <w:lang w:val="ru-RU"/>
        </w:rPr>
        <w:t xml:space="preserve">Макроэкономическое равновесие достигается на кейнсианском участке кривой </w:t>
      </w:r>
      <w:r w:rsidR="001F2079" w:rsidRPr="00F37BD2">
        <w:rPr>
          <w:rFonts w:eastAsia="Times New Roman" w:cs="Times New Roman"/>
          <w:color w:val="000000"/>
          <w:sz w:val="20"/>
          <w:szCs w:val="20"/>
        </w:rPr>
        <w:t>AS</w:t>
      </w:r>
      <w:r w:rsidR="001F2079" w:rsidRPr="00F37BD2">
        <w:rPr>
          <w:rFonts w:eastAsia="Times New Roman" w:cs="Times New Roman"/>
          <w:color w:val="000000"/>
          <w:sz w:val="20"/>
          <w:szCs w:val="20"/>
          <w:lang w:val="ru-RU"/>
        </w:rPr>
        <w:t xml:space="preserve">, тогда увеличение кривой </w:t>
      </w:r>
      <w:r w:rsidR="001F2079" w:rsidRPr="00F37BD2">
        <w:rPr>
          <w:rFonts w:eastAsia="Times New Roman" w:cs="Times New Roman"/>
          <w:color w:val="000000"/>
          <w:sz w:val="20"/>
          <w:szCs w:val="20"/>
        </w:rPr>
        <w:t>AD</w:t>
      </w:r>
      <w:r w:rsidR="001F2079" w:rsidRPr="00F37BD2">
        <w:rPr>
          <w:rFonts w:eastAsia="Times New Roman" w:cs="Times New Roman"/>
          <w:color w:val="000000"/>
          <w:sz w:val="20"/>
          <w:szCs w:val="20"/>
          <w:lang w:val="ru-RU"/>
        </w:rPr>
        <w:t xml:space="preserve"> приводит к</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увеличению уровня занятости при постоянном уровне цен</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повышению уровня цен и снижению объема производства</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инфляции при постоянном уровне цен</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росту издержек на единицу продукции</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увеличению объема производства при постоянном уровне цен</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увеличению объема производства и снижению уровня цен</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загруженности производственных мощностей при постоянном уровне цен</w:t>
      </w:r>
    </w:p>
    <w:p w:rsidR="00781ED7" w:rsidRPr="00781ED7" w:rsidRDefault="00781ED7" w:rsidP="009652B3">
      <w:pPr>
        <w:pStyle w:val="ListParagraph"/>
        <w:numPr>
          <w:ilvl w:val="0"/>
          <w:numId w:val="33"/>
        </w:numPr>
        <w:tabs>
          <w:tab w:val="left" w:pos="225"/>
        </w:tabs>
        <w:ind w:left="0" w:firstLine="426"/>
        <w:jc w:val="both"/>
        <w:rPr>
          <w:rFonts w:eastAsia="Times New Roman" w:cs="Times New Roman"/>
          <w:sz w:val="20"/>
          <w:szCs w:val="20"/>
          <w:lang w:val="ru-RU"/>
        </w:rPr>
      </w:pPr>
      <w:r w:rsidRPr="00781ED7">
        <w:rPr>
          <w:rFonts w:eastAsia="Times New Roman" w:cs="Times New Roman"/>
          <w:sz w:val="20"/>
          <w:szCs w:val="20"/>
          <w:lang w:val="ru-RU"/>
        </w:rPr>
        <w:t>увеличению объема производства и уровня цен</w:t>
      </w:r>
    </w:p>
    <w:p w:rsidR="001F2079" w:rsidRPr="001F2079" w:rsidRDefault="001F2079" w:rsidP="00026CC9">
      <w:pPr>
        <w:ind w:firstLine="340"/>
        <w:rPr>
          <w:rFonts w:eastAsia="Times New Roman" w:cs="Times New Roman"/>
          <w:color w:val="000000"/>
          <w:sz w:val="20"/>
          <w:szCs w:val="20"/>
        </w:rPr>
      </w:pPr>
    </w:p>
    <w:p w:rsidR="00781ED7" w:rsidRPr="00781ED7" w:rsidRDefault="004160AC" w:rsidP="004160AC">
      <w:pPr>
        <w:tabs>
          <w:tab w:val="left" w:pos="610"/>
        </w:tabs>
        <w:autoSpaceDE w:val="0"/>
        <w:autoSpaceDN w:val="0"/>
        <w:adjustRightInd w:val="0"/>
        <w:ind w:firstLine="426"/>
        <w:jc w:val="both"/>
        <w:rPr>
          <w:rFonts w:cs="TimesNewRomanPSMT"/>
          <w:color w:val="000000"/>
          <w:sz w:val="20"/>
          <w:szCs w:val="20"/>
          <w:lang w:val="ru-RU" w:eastAsia="ru-RU"/>
        </w:rPr>
      </w:pPr>
      <w:r>
        <w:rPr>
          <w:rFonts w:cs="TimesNewRomanPSMT"/>
          <w:color w:val="000000"/>
          <w:sz w:val="20"/>
          <w:szCs w:val="20"/>
          <w:lang w:val="ru-RU" w:eastAsia="ru-RU"/>
        </w:rPr>
        <w:t xml:space="preserve">33. </w:t>
      </w:r>
      <w:r w:rsidR="00781ED7" w:rsidRPr="00781ED7">
        <w:rPr>
          <w:rFonts w:cs="TimesNewRomanPSMT"/>
          <w:color w:val="000000"/>
          <w:sz w:val="20"/>
          <w:szCs w:val="20"/>
          <w:lang w:eastAsia="ru-RU"/>
        </w:rPr>
        <w:t>Совокупное предложение:</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t>количество товаров и услуг, предлагаемое в масштабе общества при данном уровне цен</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t>обеспечение системы эффективной занятости</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t>процесс установления государственного налогообложения и государственных расходов</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t>модель, которая показывает соотношение между рыночными ценами и объемами потребленных товаров</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t>модель, которая показывает соотношение между уровнем цен и объемами производства в реальном выражении</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t>стоимость того количества конечных товаров и услуг, которые предлагают на рынок к продаже все производители</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t>объемы товаров и услуг, которые потребители готовы купить при любом уровне цен</w:t>
      </w:r>
    </w:p>
    <w:p w:rsidR="00781ED7" w:rsidRPr="004160AC" w:rsidRDefault="00781ED7" w:rsidP="009652B3">
      <w:pPr>
        <w:pStyle w:val="ListParagraph"/>
        <w:numPr>
          <w:ilvl w:val="0"/>
          <w:numId w:val="34"/>
        </w:numPr>
        <w:tabs>
          <w:tab w:val="left" w:pos="0"/>
        </w:tabs>
        <w:autoSpaceDE w:val="0"/>
        <w:autoSpaceDN w:val="0"/>
        <w:adjustRightInd w:val="0"/>
        <w:ind w:left="0" w:firstLine="426"/>
        <w:jc w:val="both"/>
        <w:rPr>
          <w:rFonts w:cs="TimesNewRomanPSMT"/>
          <w:color w:val="000000"/>
          <w:sz w:val="20"/>
          <w:szCs w:val="20"/>
          <w:lang w:val="ru-RU" w:eastAsia="ru-RU"/>
        </w:rPr>
      </w:pPr>
      <w:r w:rsidRPr="004160AC">
        <w:rPr>
          <w:rFonts w:cs="TimesNewRomanPSMT"/>
          <w:color w:val="000000"/>
          <w:sz w:val="20"/>
          <w:szCs w:val="20"/>
          <w:lang w:eastAsia="ru-RU"/>
        </w:rPr>
        <w:lastRenderedPageBreak/>
        <w:t>дефицит государственного бюджета</w:t>
      </w:r>
    </w:p>
    <w:p w:rsidR="004160AC" w:rsidRDefault="004160AC" w:rsidP="00781ED7">
      <w:pPr>
        <w:tabs>
          <w:tab w:val="left" w:pos="610"/>
        </w:tabs>
        <w:jc w:val="both"/>
        <w:rPr>
          <w:sz w:val="20"/>
          <w:szCs w:val="20"/>
          <w:lang w:val="ru-RU" w:eastAsia="ru-RU"/>
        </w:rPr>
      </w:pPr>
    </w:p>
    <w:p w:rsidR="00781ED7" w:rsidRPr="00781ED7" w:rsidRDefault="004160AC" w:rsidP="004160AC">
      <w:pPr>
        <w:tabs>
          <w:tab w:val="left" w:pos="610"/>
        </w:tabs>
        <w:ind w:firstLine="426"/>
        <w:jc w:val="both"/>
        <w:rPr>
          <w:rFonts w:cs="Times New Roman"/>
          <w:sz w:val="20"/>
          <w:szCs w:val="20"/>
          <w:lang w:val="ru-RU" w:eastAsia="ru-RU"/>
        </w:rPr>
      </w:pPr>
      <w:r>
        <w:rPr>
          <w:sz w:val="20"/>
          <w:szCs w:val="20"/>
          <w:lang w:val="ru-RU" w:eastAsia="ru-RU"/>
        </w:rPr>
        <w:t xml:space="preserve">34. </w:t>
      </w:r>
      <w:r w:rsidR="00781ED7" w:rsidRPr="00781ED7">
        <w:rPr>
          <w:sz w:val="20"/>
          <w:szCs w:val="20"/>
          <w:lang w:eastAsia="ru-RU"/>
        </w:rPr>
        <w:t>К неценовым факторам совокупного предложения относятся</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эффект богатства (дохода)</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государственное регулирование</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уровень цен</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эффект процентной ставки</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наличие внутренних ресурсов</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налоги и субсидии</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эффект импортных закупок</w:t>
      </w:r>
    </w:p>
    <w:p w:rsidR="00781ED7" w:rsidRPr="004160AC" w:rsidRDefault="00781ED7" w:rsidP="009652B3">
      <w:pPr>
        <w:pStyle w:val="ListParagraph"/>
        <w:numPr>
          <w:ilvl w:val="0"/>
          <w:numId w:val="35"/>
        </w:numPr>
        <w:tabs>
          <w:tab w:val="left" w:pos="0"/>
        </w:tabs>
        <w:ind w:left="0" w:firstLine="426"/>
        <w:jc w:val="both"/>
        <w:rPr>
          <w:rFonts w:cs="Times New Roman"/>
          <w:sz w:val="20"/>
          <w:szCs w:val="20"/>
          <w:lang w:val="ru-RU" w:eastAsia="ru-RU"/>
        </w:rPr>
      </w:pPr>
      <w:r w:rsidRPr="004160AC">
        <w:rPr>
          <w:sz w:val="20"/>
          <w:szCs w:val="20"/>
          <w:lang w:eastAsia="ru-RU"/>
        </w:rPr>
        <w:t>эффект бабочки</w:t>
      </w:r>
    </w:p>
    <w:p w:rsidR="004160AC" w:rsidRDefault="004160AC" w:rsidP="00781ED7">
      <w:pPr>
        <w:tabs>
          <w:tab w:val="left" w:pos="610"/>
        </w:tabs>
        <w:jc w:val="both"/>
        <w:rPr>
          <w:sz w:val="20"/>
          <w:szCs w:val="20"/>
          <w:lang w:val="ru-RU" w:eastAsia="ru-RU"/>
        </w:rPr>
      </w:pPr>
    </w:p>
    <w:p w:rsidR="00781ED7" w:rsidRPr="00781ED7" w:rsidRDefault="004160AC" w:rsidP="004160AC">
      <w:pPr>
        <w:tabs>
          <w:tab w:val="left" w:pos="610"/>
        </w:tabs>
        <w:ind w:firstLine="426"/>
        <w:jc w:val="both"/>
        <w:rPr>
          <w:rFonts w:cs="Times New Roman"/>
          <w:sz w:val="20"/>
          <w:szCs w:val="20"/>
          <w:lang w:val="ru-RU" w:eastAsia="ru-RU"/>
        </w:rPr>
      </w:pPr>
      <w:r>
        <w:rPr>
          <w:sz w:val="20"/>
          <w:szCs w:val="20"/>
          <w:lang w:val="ru-RU" w:eastAsia="ru-RU"/>
        </w:rPr>
        <w:t xml:space="preserve">35. </w:t>
      </w:r>
      <w:r w:rsidR="00781ED7" w:rsidRPr="00781ED7">
        <w:rPr>
          <w:sz w:val="20"/>
          <w:szCs w:val="20"/>
          <w:lang w:eastAsia="ru-RU"/>
        </w:rPr>
        <w:t>Горизонтальный отрезок кривой совокупного предложения</w:t>
      </w:r>
    </w:p>
    <w:p w:rsidR="00781ED7" w:rsidRPr="004160AC" w:rsidRDefault="00781ED7" w:rsidP="009652B3">
      <w:pPr>
        <w:pStyle w:val="ListParagraph"/>
        <w:numPr>
          <w:ilvl w:val="0"/>
          <w:numId w:val="36"/>
        </w:numPr>
        <w:tabs>
          <w:tab w:val="left" w:pos="0"/>
        </w:tabs>
        <w:ind w:left="0" w:firstLine="426"/>
        <w:rPr>
          <w:rFonts w:cs="Times New Roman"/>
          <w:sz w:val="20"/>
          <w:szCs w:val="20"/>
          <w:lang w:val="ru-RU" w:eastAsia="ru-RU"/>
        </w:rPr>
      </w:pPr>
      <w:r w:rsidRPr="004160AC">
        <w:rPr>
          <w:sz w:val="20"/>
          <w:szCs w:val="20"/>
          <w:lang w:eastAsia="ru-RU"/>
        </w:rPr>
        <w:t>соответствует экономике спада</w:t>
      </w:r>
    </w:p>
    <w:p w:rsidR="00781ED7" w:rsidRPr="004160AC" w:rsidRDefault="00781ED7" w:rsidP="009652B3">
      <w:pPr>
        <w:pStyle w:val="ListParagraph"/>
        <w:numPr>
          <w:ilvl w:val="0"/>
          <w:numId w:val="36"/>
        </w:numPr>
        <w:tabs>
          <w:tab w:val="left" w:pos="0"/>
        </w:tabs>
        <w:ind w:left="0" w:firstLine="426"/>
        <w:jc w:val="both"/>
        <w:rPr>
          <w:rFonts w:cs="Times New Roman"/>
          <w:sz w:val="20"/>
          <w:szCs w:val="20"/>
          <w:lang w:val="ru-RU" w:eastAsia="ru-RU"/>
        </w:rPr>
      </w:pPr>
      <w:r w:rsidRPr="004160AC">
        <w:rPr>
          <w:sz w:val="20"/>
          <w:szCs w:val="20"/>
          <w:lang w:eastAsia="ru-RU"/>
        </w:rPr>
        <w:t>в этих условиях нежелательно любое повышение совокупного спроса</w:t>
      </w:r>
    </w:p>
    <w:p w:rsidR="00781ED7" w:rsidRPr="004160AC" w:rsidRDefault="00781ED7" w:rsidP="009652B3">
      <w:pPr>
        <w:pStyle w:val="ListParagraph"/>
        <w:numPr>
          <w:ilvl w:val="0"/>
          <w:numId w:val="36"/>
        </w:numPr>
        <w:tabs>
          <w:tab w:val="left" w:pos="0"/>
        </w:tabs>
        <w:ind w:left="0" w:firstLine="426"/>
        <w:jc w:val="both"/>
        <w:rPr>
          <w:rFonts w:cs="Times New Roman"/>
          <w:sz w:val="20"/>
          <w:szCs w:val="20"/>
          <w:lang w:val="ru-RU" w:eastAsia="ru-RU"/>
        </w:rPr>
      </w:pPr>
      <w:r w:rsidRPr="004160AC">
        <w:rPr>
          <w:sz w:val="20"/>
          <w:szCs w:val="20"/>
          <w:lang w:eastAsia="ru-RU"/>
        </w:rPr>
        <w:t>имеет место тогда, когда экономика работает на полную мощность и достичь дальнейшего роста объема производства в короткий срок уже невозможно</w:t>
      </w:r>
    </w:p>
    <w:p w:rsidR="00781ED7" w:rsidRPr="004160AC" w:rsidRDefault="00781ED7" w:rsidP="009652B3">
      <w:pPr>
        <w:pStyle w:val="ListParagraph"/>
        <w:numPr>
          <w:ilvl w:val="0"/>
          <w:numId w:val="36"/>
        </w:numPr>
        <w:tabs>
          <w:tab w:val="left" w:pos="0"/>
        </w:tabs>
        <w:ind w:left="0" w:firstLine="426"/>
        <w:jc w:val="both"/>
        <w:rPr>
          <w:rFonts w:cs="Times New Roman"/>
          <w:sz w:val="20"/>
          <w:szCs w:val="20"/>
          <w:lang w:val="ru-RU" w:eastAsia="ru-RU"/>
        </w:rPr>
      </w:pPr>
      <w:r w:rsidRPr="004160AC">
        <w:rPr>
          <w:sz w:val="20"/>
          <w:szCs w:val="20"/>
          <w:lang w:eastAsia="ru-RU"/>
        </w:rPr>
        <w:t>предполагает такую воспроизводственную ситуацию, когда увеличение реального объема производства сопровождается некоторым ростом цен</w:t>
      </w:r>
    </w:p>
    <w:p w:rsidR="00781ED7" w:rsidRPr="004160AC" w:rsidRDefault="00781ED7" w:rsidP="009652B3">
      <w:pPr>
        <w:pStyle w:val="ListParagraph"/>
        <w:numPr>
          <w:ilvl w:val="0"/>
          <w:numId w:val="36"/>
        </w:numPr>
        <w:tabs>
          <w:tab w:val="left" w:pos="0"/>
        </w:tabs>
        <w:ind w:left="0" w:firstLine="426"/>
        <w:jc w:val="both"/>
        <w:rPr>
          <w:rFonts w:cs="Times New Roman"/>
          <w:sz w:val="20"/>
          <w:szCs w:val="20"/>
          <w:lang w:val="ru-RU" w:eastAsia="ru-RU"/>
        </w:rPr>
      </w:pPr>
      <w:r w:rsidRPr="004160AC">
        <w:rPr>
          <w:sz w:val="20"/>
          <w:szCs w:val="20"/>
          <w:lang w:eastAsia="ru-RU"/>
        </w:rPr>
        <w:t>соответствует высокому уровню безработицы</w:t>
      </w:r>
    </w:p>
    <w:p w:rsidR="00781ED7" w:rsidRPr="004160AC" w:rsidRDefault="00781ED7" w:rsidP="009652B3">
      <w:pPr>
        <w:pStyle w:val="ListParagraph"/>
        <w:numPr>
          <w:ilvl w:val="0"/>
          <w:numId w:val="36"/>
        </w:numPr>
        <w:tabs>
          <w:tab w:val="left" w:pos="0"/>
        </w:tabs>
        <w:ind w:left="0" w:firstLine="426"/>
        <w:jc w:val="both"/>
        <w:rPr>
          <w:rFonts w:cs="Times New Roman"/>
          <w:sz w:val="20"/>
          <w:szCs w:val="20"/>
          <w:lang w:val="ru-RU" w:eastAsia="ru-RU"/>
        </w:rPr>
      </w:pPr>
      <w:r w:rsidRPr="004160AC">
        <w:rPr>
          <w:sz w:val="20"/>
          <w:szCs w:val="20"/>
          <w:lang w:eastAsia="ru-RU"/>
        </w:rPr>
        <w:t>описывает классическую модель совокупного предложения</w:t>
      </w:r>
    </w:p>
    <w:p w:rsidR="00781ED7" w:rsidRPr="004160AC" w:rsidRDefault="00781ED7" w:rsidP="009652B3">
      <w:pPr>
        <w:pStyle w:val="ListParagraph"/>
        <w:numPr>
          <w:ilvl w:val="0"/>
          <w:numId w:val="36"/>
        </w:numPr>
        <w:tabs>
          <w:tab w:val="left" w:pos="0"/>
        </w:tabs>
        <w:ind w:left="0" w:firstLine="426"/>
        <w:jc w:val="both"/>
        <w:rPr>
          <w:rFonts w:cs="Times New Roman"/>
          <w:sz w:val="20"/>
          <w:szCs w:val="20"/>
          <w:lang w:val="ru-RU" w:eastAsia="ru-RU"/>
        </w:rPr>
      </w:pPr>
      <w:r w:rsidRPr="004160AC">
        <w:rPr>
          <w:sz w:val="20"/>
          <w:szCs w:val="20"/>
          <w:lang w:eastAsia="ru-RU"/>
        </w:rPr>
        <w:t>соответствует экономике роста</w:t>
      </w:r>
    </w:p>
    <w:p w:rsidR="00781ED7" w:rsidRPr="004160AC" w:rsidRDefault="00781ED7" w:rsidP="009652B3">
      <w:pPr>
        <w:pStyle w:val="ListParagraph"/>
        <w:numPr>
          <w:ilvl w:val="0"/>
          <w:numId w:val="36"/>
        </w:numPr>
        <w:tabs>
          <w:tab w:val="left" w:pos="0"/>
        </w:tabs>
        <w:ind w:left="0" w:firstLine="426"/>
        <w:jc w:val="both"/>
        <w:rPr>
          <w:rFonts w:cs="Times New Roman"/>
          <w:sz w:val="20"/>
          <w:szCs w:val="20"/>
          <w:lang w:val="ru-RU" w:eastAsia="ru-RU"/>
        </w:rPr>
      </w:pPr>
      <w:r w:rsidRPr="004160AC">
        <w:rPr>
          <w:sz w:val="20"/>
          <w:szCs w:val="20"/>
          <w:lang w:eastAsia="ru-RU"/>
        </w:rPr>
        <w:t>соответствует недоиспользованию производственных мощностей</w:t>
      </w:r>
    </w:p>
    <w:p w:rsidR="004160AC" w:rsidRDefault="004160AC" w:rsidP="00781ED7">
      <w:pPr>
        <w:tabs>
          <w:tab w:val="left" w:pos="610"/>
        </w:tabs>
        <w:jc w:val="both"/>
        <w:rPr>
          <w:sz w:val="20"/>
          <w:szCs w:val="20"/>
          <w:lang w:val="ru-RU" w:eastAsia="ru-RU"/>
        </w:rPr>
      </w:pPr>
    </w:p>
    <w:p w:rsidR="00781ED7" w:rsidRPr="00781ED7" w:rsidRDefault="004160AC" w:rsidP="004160AC">
      <w:pPr>
        <w:tabs>
          <w:tab w:val="left" w:pos="610"/>
        </w:tabs>
        <w:ind w:firstLine="426"/>
        <w:jc w:val="both"/>
        <w:rPr>
          <w:rFonts w:cs="Times New Roman"/>
          <w:sz w:val="20"/>
          <w:szCs w:val="20"/>
          <w:lang w:val="ru-RU" w:eastAsia="ru-RU"/>
        </w:rPr>
      </w:pPr>
      <w:r>
        <w:rPr>
          <w:sz w:val="20"/>
          <w:szCs w:val="20"/>
          <w:lang w:val="ru-RU" w:eastAsia="ru-RU"/>
        </w:rPr>
        <w:t xml:space="preserve">36. </w:t>
      </w:r>
      <w:r w:rsidR="00781ED7" w:rsidRPr="00781ED7">
        <w:rPr>
          <w:sz w:val="20"/>
          <w:szCs w:val="20"/>
          <w:lang w:eastAsia="ru-RU"/>
        </w:rPr>
        <w:t>Пересечение кривых AD и AS</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определяет точку макроэкономического равновесия</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определяет точку равновесия на рынке конкретного товара</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невозможно</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изменение в равновесии может произойти под влиянием сдвига только одной кривой либо AD, либо AS</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определяет равновесный объем продаж конкретного товара</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определяет равновесную цену на конкретный товар</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определяет равновесный объем выпуска</w:t>
      </w:r>
    </w:p>
    <w:p w:rsidR="00781ED7" w:rsidRPr="004160AC" w:rsidRDefault="00781ED7" w:rsidP="009652B3">
      <w:pPr>
        <w:pStyle w:val="ListParagraph"/>
        <w:numPr>
          <w:ilvl w:val="0"/>
          <w:numId w:val="37"/>
        </w:numPr>
        <w:tabs>
          <w:tab w:val="left" w:pos="0"/>
        </w:tabs>
        <w:ind w:left="0" w:firstLine="426"/>
        <w:jc w:val="both"/>
        <w:rPr>
          <w:rFonts w:cs="Times New Roman"/>
          <w:sz w:val="20"/>
          <w:szCs w:val="20"/>
          <w:lang w:val="ru-RU" w:eastAsia="ru-RU"/>
        </w:rPr>
      </w:pPr>
      <w:r w:rsidRPr="004160AC">
        <w:rPr>
          <w:sz w:val="20"/>
          <w:szCs w:val="20"/>
          <w:lang w:eastAsia="ru-RU"/>
        </w:rPr>
        <w:t>определяет равновесный уровень цен</w:t>
      </w:r>
    </w:p>
    <w:p w:rsidR="004160AC" w:rsidRDefault="004160AC" w:rsidP="00781ED7">
      <w:pPr>
        <w:tabs>
          <w:tab w:val="left" w:pos="610"/>
        </w:tabs>
        <w:jc w:val="both"/>
        <w:rPr>
          <w:sz w:val="20"/>
          <w:szCs w:val="20"/>
          <w:lang w:val="ru-RU" w:eastAsia="ru-RU"/>
        </w:rPr>
      </w:pPr>
    </w:p>
    <w:p w:rsidR="00781ED7" w:rsidRPr="00781ED7" w:rsidRDefault="004160AC" w:rsidP="004160AC">
      <w:pPr>
        <w:tabs>
          <w:tab w:val="left" w:pos="610"/>
        </w:tabs>
        <w:ind w:firstLine="426"/>
        <w:jc w:val="both"/>
        <w:rPr>
          <w:rFonts w:cs="Times New Roman"/>
          <w:sz w:val="20"/>
          <w:szCs w:val="20"/>
          <w:lang w:val="ru-RU" w:eastAsia="ru-RU"/>
        </w:rPr>
      </w:pPr>
      <w:r>
        <w:rPr>
          <w:sz w:val="20"/>
          <w:szCs w:val="20"/>
          <w:lang w:val="ru-RU" w:eastAsia="ru-RU"/>
        </w:rPr>
        <w:t xml:space="preserve">37. </w:t>
      </w:r>
      <w:r w:rsidR="00781ED7" w:rsidRPr="00781ED7">
        <w:rPr>
          <w:sz w:val="20"/>
          <w:szCs w:val="20"/>
          <w:lang w:eastAsia="ru-RU"/>
        </w:rPr>
        <w:t>Последствия увеличения AD</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t xml:space="preserve">снижение уровня цен на промежуточном отрезке </w:t>
      </w:r>
      <w:r w:rsidRPr="004160AC">
        <w:rPr>
          <w:sz w:val="20"/>
          <w:szCs w:val="20"/>
          <w:lang w:val="en-US" w:eastAsia="ru-RU"/>
        </w:rPr>
        <w:t>AS</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t>неизменный уровень цен на классическом отрезке AS</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t>увеличение реального объема выпуска при неизменных ценах на горизонтальном отрезке AS</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lastRenderedPageBreak/>
        <w:t>повышение цен при неизменном объеме выпуска на вертикальном отрезке AS</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t>увеличение реального объема выпуска, так и определенное повышение цен на промежуточном отрезке AS</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t>сокращение реального объем производства на кейнсианском отрезке AS</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t>падение цен и реальный объем производства на уровне полной занятости на классическом отрезке AS</w:t>
      </w:r>
    </w:p>
    <w:p w:rsidR="00781ED7" w:rsidRPr="004160AC" w:rsidRDefault="00781ED7" w:rsidP="009652B3">
      <w:pPr>
        <w:pStyle w:val="ListParagraph"/>
        <w:numPr>
          <w:ilvl w:val="0"/>
          <w:numId w:val="38"/>
        </w:numPr>
        <w:tabs>
          <w:tab w:val="left" w:pos="0"/>
        </w:tabs>
        <w:ind w:left="0" w:firstLine="426"/>
        <w:jc w:val="both"/>
        <w:rPr>
          <w:rFonts w:cs="Times New Roman"/>
          <w:sz w:val="20"/>
          <w:szCs w:val="20"/>
          <w:lang w:val="ru-RU" w:eastAsia="ru-RU"/>
        </w:rPr>
      </w:pPr>
      <w:r w:rsidRPr="004160AC">
        <w:rPr>
          <w:sz w:val="20"/>
          <w:szCs w:val="20"/>
          <w:lang w:eastAsia="ru-RU"/>
        </w:rPr>
        <w:t xml:space="preserve">снижение реального объема производства на промежуточном отрезке </w:t>
      </w:r>
      <w:r w:rsidRPr="004160AC">
        <w:rPr>
          <w:sz w:val="20"/>
          <w:szCs w:val="20"/>
          <w:lang w:val="en-US" w:eastAsia="ru-RU"/>
        </w:rPr>
        <w:t>AS</w:t>
      </w:r>
    </w:p>
    <w:p w:rsidR="004160AC" w:rsidRDefault="004160AC" w:rsidP="00781ED7">
      <w:pPr>
        <w:tabs>
          <w:tab w:val="left" w:pos="610"/>
        </w:tabs>
        <w:jc w:val="both"/>
        <w:rPr>
          <w:sz w:val="20"/>
          <w:szCs w:val="20"/>
          <w:lang w:val="ru-RU" w:eastAsia="ru-RU"/>
        </w:rPr>
      </w:pPr>
    </w:p>
    <w:p w:rsidR="00781ED7" w:rsidRPr="00781ED7" w:rsidRDefault="004160AC" w:rsidP="004160AC">
      <w:pPr>
        <w:tabs>
          <w:tab w:val="left" w:pos="610"/>
        </w:tabs>
        <w:ind w:firstLine="426"/>
        <w:jc w:val="both"/>
        <w:rPr>
          <w:rFonts w:cs="Times New Roman"/>
          <w:sz w:val="20"/>
          <w:szCs w:val="20"/>
          <w:lang w:val="ru-RU" w:eastAsia="ru-RU"/>
        </w:rPr>
      </w:pPr>
      <w:r>
        <w:rPr>
          <w:sz w:val="20"/>
          <w:szCs w:val="20"/>
          <w:lang w:val="ru-RU" w:eastAsia="ru-RU"/>
        </w:rPr>
        <w:t xml:space="preserve">38. </w:t>
      </w:r>
      <w:r w:rsidR="00781ED7" w:rsidRPr="00781ED7">
        <w:rPr>
          <w:sz w:val="20"/>
          <w:szCs w:val="20"/>
          <w:lang w:eastAsia="ru-RU"/>
        </w:rPr>
        <w:t>Последствия сокращения AD</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неизменный объем выпуска и понижение цен на промежуточном отрезке AS</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повышение цен и понижение реального объема производства на вертикальном отрезке AS</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увеличение реального объема выпуска при неизменных ценах на горизонтальном отрезке AS</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повышение цен при неизменном объеме выпуска на вертикальном отрезке AS</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увеличение реального объема выпуска, так и определенное повышение цен на промежуточном отрезке AS</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сокращение реального объем производства и неизменный уровень цен на кейнсианском отрезке AS</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падение цен и реальный объем производства на уровне полной занятости на классическом отрезке AS</w:t>
      </w:r>
    </w:p>
    <w:p w:rsidR="00781ED7" w:rsidRPr="004160AC" w:rsidRDefault="00781ED7" w:rsidP="009652B3">
      <w:pPr>
        <w:pStyle w:val="ListParagraph"/>
        <w:numPr>
          <w:ilvl w:val="0"/>
          <w:numId w:val="39"/>
        </w:numPr>
        <w:tabs>
          <w:tab w:val="left" w:pos="0"/>
        </w:tabs>
        <w:ind w:left="0" w:firstLine="426"/>
        <w:jc w:val="both"/>
        <w:rPr>
          <w:rFonts w:cs="Times New Roman"/>
          <w:sz w:val="20"/>
          <w:szCs w:val="20"/>
          <w:lang w:val="ru-RU" w:eastAsia="ru-RU"/>
        </w:rPr>
      </w:pPr>
      <w:r w:rsidRPr="004160AC">
        <w:rPr>
          <w:sz w:val="20"/>
          <w:szCs w:val="20"/>
          <w:lang w:eastAsia="ru-RU"/>
        </w:rPr>
        <w:t xml:space="preserve">снижение реального объема производства и уровня цен на промежуточном отрезке </w:t>
      </w:r>
      <w:r w:rsidRPr="004160AC">
        <w:rPr>
          <w:sz w:val="20"/>
          <w:szCs w:val="20"/>
          <w:lang w:val="en-US" w:eastAsia="ru-RU"/>
        </w:rPr>
        <w:t>AS</w:t>
      </w:r>
    </w:p>
    <w:p w:rsidR="004160AC" w:rsidRDefault="004160AC" w:rsidP="00781ED7">
      <w:pPr>
        <w:tabs>
          <w:tab w:val="left" w:pos="610"/>
        </w:tabs>
        <w:jc w:val="both"/>
        <w:rPr>
          <w:sz w:val="20"/>
          <w:szCs w:val="20"/>
          <w:lang w:val="ru-RU" w:eastAsia="ru-RU"/>
        </w:rPr>
      </w:pPr>
    </w:p>
    <w:p w:rsidR="00781ED7" w:rsidRPr="00781ED7" w:rsidRDefault="004160AC" w:rsidP="004160AC">
      <w:pPr>
        <w:tabs>
          <w:tab w:val="left" w:pos="610"/>
        </w:tabs>
        <w:ind w:firstLine="426"/>
        <w:jc w:val="both"/>
        <w:rPr>
          <w:rFonts w:cs="Times New Roman"/>
          <w:sz w:val="20"/>
          <w:szCs w:val="20"/>
          <w:lang w:val="ru-RU" w:eastAsia="ru-RU"/>
        </w:rPr>
      </w:pPr>
      <w:r>
        <w:rPr>
          <w:sz w:val="20"/>
          <w:szCs w:val="20"/>
          <w:lang w:val="ru-RU" w:eastAsia="ru-RU"/>
        </w:rPr>
        <w:t xml:space="preserve">39. </w:t>
      </w:r>
      <w:r w:rsidR="00781ED7" w:rsidRPr="00781ED7">
        <w:rPr>
          <w:sz w:val="20"/>
          <w:szCs w:val="20"/>
          <w:lang w:eastAsia="ru-RU"/>
        </w:rPr>
        <w:t>К шокам спроса относится</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резкие скачки цен на ресурсы</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стихийные бедствия, приводящие к утрате части ресурсов</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усиления активности профсоюзов</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резкое изменение предложения денег</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изменения в законодательстве</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резкое изменение скорости обращения денег</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резкие колебания инвестиционного спроса</w:t>
      </w:r>
    </w:p>
    <w:p w:rsidR="00781ED7" w:rsidRPr="004160AC" w:rsidRDefault="00781ED7" w:rsidP="009652B3">
      <w:pPr>
        <w:pStyle w:val="ListParagraph"/>
        <w:numPr>
          <w:ilvl w:val="0"/>
          <w:numId w:val="40"/>
        </w:numPr>
        <w:tabs>
          <w:tab w:val="left" w:pos="0"/>
        </w:tabs>
        <w:ind w:left="0" w:firstLine="426"/>
        <w:jc w:val="both"/>
        <w:rPr>
          <w:rFonts w:cs="Times New Roman"/>
          <w:sz w:val="20"/>
          <w:szCs w:val="20"/>
          <w:lang w:val="ru-RU" w:eastAsia="ru-RU"/>
        </w:rPr>
      </w:pPr>
      <w:r w:rsidRPr="004160AC">
        <w:rPr>
          <w:sz w:val="20"/>
          <w:szCs w:val="20"/>
          <w:lang w:eastAsia="ru-RU"/>
        </w:rPr>
        <w:t>изменение ставки налога</w:t>
      </w:r>
    </w:p>
    <w:p w:rsidR="004160AC" w:rsidRDefault="004160AC" w:rsidP="00781ED7">
      <w:pPr>
        <w:tabs>
          <w:tab w:val="left" w:pos="610"/>
        </w:tabs>
        <w:jc w:val="both"/>
        <w:rPr>
          <w:sz w:val="20"/>
          <w:szCs w:val="20"/>
          <w:lang w:val="ru-RU" w:eastAsia="ru-RU"/>
        </w:rPr>
      </w:pPr>
    </w:p>
    <w:p w:rsidR="00781ED7" w:rsidRPr="00781ED7" w:rsidRDefault="004160AC" w:rsidP="004160AC">
      <w:pPr>
        <w:tabs>
          <w:tab w:val="left" w:pos="610"/>
        </w:tabs>
        <w:ind w:firstLine="426"/>
        <w:jc w:val="both"/>
        <w:rPr>
          <w:rFonts w:cs="Times New Roman"/>
          <w:sz w:val="20"/>
          <w:szCs w:val="20"/>
          <w:lang w:val="ru-RU" w:eastAsia="ru-RU"/>
        </w:rPr>
      </w:pPr>
      <w:r>
        <w:rPr>
          <w:sz w:val="20"/>
          <w:szCs w:val="20"/>
          <w:lang w:val="ru-RU" w:eastAsia="ru-RU"/>
        </w:rPr>
        <w:t xml:space="preserve">40. </w:t>
      </w:r>
      <w:r w:rsidR="00781ED7" w:rsidRPr="00781ED7">
        <w:rPr>
          <w:sz w:val="20"/>
          <w:szCs w:val="20"/>
          <w:lang w:eastAsia="ru-RU"/>
        </w:rPr>
        <w:t>К шокам предложения относится</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t>резкие скачки цен на ресурсы</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t>стихийные бедствия, приводящие к утрате части ресурсов</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lastRenderedPageBreak/>
        <w:t>резкое изменение потребительского спроса</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t>резкое изменение предложения денег</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t>увеличение затрат на охрану окружающей среды, связанные с изменением законодательства</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t>резкое изменение скорости обращения денег</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t>резкие колебания инвестиционного спроса</w:t>
      </w:r>
    </w:p>
    <w:p w:rsidR="00781ED7" w:rsidRPr="004160AC" w:rsidRDefault="00781ED7" w:rsidP="009652B3">
      <w:pPr>
        <w:pStyle w:val="ListParagraph"/>
        <w:numPr>
          <w:ilvl w:val="0"/>
          <w:numId w:val="41"/>
        </w:numPr>
        <w:tabs>
          <w:tab w:val="left" w:pos="610"/>
        </w:tabs>
        <w:ind w:left="0" w:firstLine="426"/>
        <w:jc w:val="both"/>
        <w:rPr>
          <w:rFonts w:cs="Times New Roman"/>
          <w:sz w:val="20"/>
          <w:szCs w:val="20"/>
          <w:lang w:val="ru-RU" w:eastAsia="ru-RU"/>
        </w:rPr>
      </w:pPr>
      <w:r w:rsidRPr="004160AC">
        <w:rPr>
          <w:sz w:val="20"/>
          <w:szCs w:val="20"/>
          <w:lang w:eastAsia="ru-RU"/>
        </w:rPr>
        <w:t>изменение ставки налога</w:t>
      </w:r>
    </w:p>
    <w:p w:rsidR="00781ED7" w:rsidRDefault="00781ED7" w:rsidP="00026CC9">
      <w:pPr>
        <w:tabs>
          <w:tab w:val="left" w:pos="264"/>
        </w:tabs>
        <w:ind w:firstLine="340"/>
        <w:jc w:val="center"/>
        <w:rPr>
          <w:rFonts w:eastAsia="Times New Roman" w:cs="Times New Roman"/>
          <w:b/>
          <w:sz w:val="20"/>
          <w:szCs w:val="20"/>
          <w:lang w:val="ru-RU"/>
        </w:rPr>
      </w:pPr>
    </w:p>
    <w:p w:rsidR="00532AE7" w:rsidRPr="00026CC9" w:rsidRDefault="00690C54" w:rsidP="00026CC9">
      <w:pPr>
        <w:tabs>
          <w:tab w:val="left" w:pos="264"/>
        </w:tabs>
        <w:ind w:firstLine="340"/>
        <w:jc w:val="center"/>
        <w:rPr>
          <w:rFonts w:eastAsia="Times New Roman" w:cs="Times New Roman"/>
          <w:b/>
          <w:sz w:val="20"/>
          <w:szCs w:val="20"/>
          <w:lang w:val="ru-RU"/>
        </w:rPr>
      </w:pPr>
      <w:r>
        <w:rPr>
          <w:rFonts w:eastAsia="Times New Roman" w:cs="Times New Roman"/>
          <w:b/>
          <w:sz w:val="20"/>
          <w:szCs w:val="20"/>
          <w:lang w:val="ru-RU"/>
        </w:rPr>
        <w:t xml:space="preserve">Упражнения </w:t>
      </w:r>
      <w:r w:rsidR="00BE2297" w:rsidRPr="00026CC9">
        <w:rPr>
          <w:rFonts w:eastAsia="Times New Roman" w:cs="Times New Roman"/>
          <w:b/>
          <w:sz w:val="20"/>
          <w:szCs w:val="20"/>
          <w:lang w:val="ru-RU"/>
        </w:rPr>
        <w:t xml:space="preserve"> </w:t>
      </w:r>
    </w:p>
    <w:p w:rsidR="00461784" w:rsidRPr="00026CC9" w:rsidRDefault="00461784" w:rsidP="00026CC9">
      <w:pPr>
        <w:tabs>
          <w:tab w:val="left" w:pos="264"/>
        </w:tabs>
        <w:ind w:firstLine="340"/>
        <w:jc w:val="center"/>
        <w:rPr>
          <w:rFonts w:eastAsia="Times New Roman" w:cs="Times New Roman"/>
          <w:b/>
          <w:sz w:val="20"/>
          <w:szCs w:val="20"/>
          <w:lang w:val="ru-RU"/>
        </w:rPr>
      </w:pPr>
    </w:p>
    <w:p w:rsidR="0097331A" w:rsidRDefault="00461784" w:rsidP="00026CC9">
      <w:pPr>
        <w:shd w:val="clear" w:color="auto" w:fill="FFFFFF"/>
        <w:ind w:firstLine="340"/>
        <w:jc w:val="both"/>
        <w:rPr>
          <w:i/>
          <w:iCs/>
          <w:color w:val="000000"/>
          <w:sz w:val="20"/>
          <w:szCs w:val="20"/>
          <w:lang w:val="ru-RU"/>
        </w:rPr>
      </w:pPr>
      <w:r w:rsidRPr="00026CC9">
        <w:rPr>
          <w:color w:val="000000"/>
          <w:sz w:val="20"/>
          <w:szCs w:val="20"/>
        </w:rPr>
        <w:t>1.  Экономика первоначально находилась в состоянии пол</w:t>
      </w:r>
      <w:r w:rsidRPr="00026CC9">
        <w:rPr>
          <w:color w:val="000000"/>
          <w:sz w:val="20"/>
          <w:szCs w:val="20"/>
        </w:rPr>
        <w:softHyphen/>
        <w:t xml:space="preserve">ной занятости. Уравнение кривой совокупного спроса имело вид </w:t>
      </w:r>
      <w:r w:rsidRPr="00026CC9">
        <w:rPr>
          <w:bCs/>
          <w:i/>
          <w:iCs/>
          <w:color w:val="000000"/>
          <w:sz w:val="20"/>
          <w:szCs w:val="20"/>
        </w:rPr>
        <w:t xml:space="preserve">У </w:t>
      </w:r>
      <w:r w:rsidRPr="00026CC9">
        <w:rPr>
          <w:color w:val="000000"/>
          <w:sz w:val="20"/>
          <w:szCs w:val="20"/>
        </w:rPr>
        <w:t xml:space="preserve">= </w:t>
      </w:r>
      <w:r w:rsidRPr="00026CC9">
        <w:rPr>
          <w:bCs/>
          <w:color w:val="000000"/>
          <w:sz w:val="20"/>
          <w:szCs w:val="20"/>
        </w:rPr>
        <w:t xml:space="preserve">2400 </w:t>
      </w:r>
      <w:r w:rsidRPr="00026CC9">
        <w:rPr>
          <w:color w:val="000000"/>
          <w:sz w:val="20"/>
          <w:szCs w:val="20"/>
        </w:rPr>
        <w:t xml:space="preserve">- </w:t>
      </w:r>
      <w:r w:rsidRPr="00026CC9">
        <w:rPr>
          <w:bCs/>
          <w:color w:val="000000"/>
          <w:sz w:val="20"/>
          <w:szCs w:val="20"/>
        </w:rPr>
        <w:t>200</w:t>
      </w:r>
      <w:r w:rsidRPr="00026CC9">
        <w:rPr>
          <w:bCs/>
          <w:i/>
          <w:iCs/>
          <w:color w:val="000000"/>
          <w:sz w:val="20"/>
          <w:szCs w:val="20"/>
        </w:rPr>
        <w:t xml:space="preserve">Р </w:t>
      </w:r>
      <w:r w:rsidRPr="00026CC9">
        <w:rPr>
          <w:color w:val="000000"/>
          <w:sz w:val="20"/>
          <w:szCs w:val="20"/>
        </w:rPr>
        <w:t>(в млрд долл). Затем увеличение госу</w:t>
      </w:r>
      <w:r w:rsidRPr="00026CC9">
        <w:rPr>
          <w:color w:val="000000"/>
          <w:sz w:val="20"/>
          <w:szCs w:val="20"/>
        </w:rPr>
        <w:softHyphen/>
        <w:t>дарственных закупок сдвинуло эту кривую в положение, опи</w:t>
      </w:r>
      <w:r w:rsidRPr="00026CC9">
        <w:rPr>
          <w:color w:val="000000"/>
          <w:sz w:val="20"/>
          <w:szCs w:val="20"/>
        </w:rPr>
        <w:softHyphen/>
        <w:t xml:space="preserve">сываемое уравнением </w:t>
      </w:r>
      <w:r w:rsidRPr="00026CC9">
        <w:rPr>
          <w:i/>
          <w:iCs/>
          <w:color w:val="000000"/>
          <w:sz w:val="20"/>
          <w:szCs w:val="20"/>
        </w:rPr>
        <w:t xml:space="preserve">У = </w:t>
      </w:r>
      <w:r w:rsidRPr="00026CC9">
        <w:rPr>
          <w:bCs/>
          <w:color w:val="000000"/>
          <w:sz w:val="20"/>
          <w:szCs w:val="20"/>
        </w:rPr>
        <w:t xml:space="preserve">2500 </w:t>
      </w:r>
      <w:r w:rsidRPr="00026CC9">
        <w:rPr>
          <w:color w:val="000000"/>
          <w:sz w:val="20"/>
          <w:szCs w:val="20"/>
        </w:rPr>
        <w:t xml:space="preserve">- </w:t>
      </w:r>
      <w:r w:rsidRPr="00026CC9">
        <w:rPr>
          <w:bCs/>
          <w:color w:val="000000"/>
          <w:sz w:val="20"/>
          <w:szCs w:val="20"/>
        </w:rPr>
        <w:t>200</w:t>
      </w:r>
      <w:r w:rsidRPr="00026CC9">
        <w:rPr>
          <w:i/>
          <w:iCs/>
          <w:color w:val="000000"/>
          <w:sz w:val="20"/>
          <w:szCs w:val="20"/>
        </w:rPr>
        <w:t xml:space="preserve">Р. </w:t>
      </w:r>
    </w:p>
    <w:p w:rsidR="00690C54" w:rsidRDefault="00461784" w:rsidP="00026CC9">
      <w:pPr>
        <w:shd w:val="clear" w:color="auto" w:fill="FFFFFF"/>
        <w:ind w:firstLine="340"/>
        <w:jc w:val="both"/>
        <w:rPr>
          <w:color w:val="000000"/>
          <w:sz w:val="20"/>
          <w:szCs w:val="20"/>
          <w:lang w:val="ru-RU"/>
        </w:rPr>
      </w:pPr>
      <w:r w:rsidRPr="00026CC9">
        <w:rPr>
          <w:color w:val="000000"/>
          <w:sz w:val="20"/>
          <w:szCs w:val="20"/>
        </w:rPr>
        <w:t xml:space="preserve">Потенциальный ВВП равен 2000 млрд долл. </w:t>
      </w:r>
    </w:p>
    <w:p w:rsidR="00461784" w:rsidRPr="00026CC9" w:rsidRDefault="00461784" w:rsidP="00026CC9">
      <w:pPr>
        <w:shd w:val="clear" w:color="auto" w:fill="FFFFFF"/>
        <w:ind w:firstLine="340"/>
        <w:jc w:val="both"/>
        <w:rPr>
          <w:sz w:val="20"/>
          <w:szCs w:val="20"/>
        </w:rPr>
      </w:pPr>
      <w:r w:rsidRPr="00026CC9">
        <w:rPr>
          <w:color w:val="000000"/>
          <w:sz w:val="20"/>
          <w:szCs w:val="20"/>
        </w:rPr>
        <w:t>Покажите графически и рассчитайте ко</w:t>
      </w:r>
      <w:r w:rsidRPr="00026CC9">
        <w:rPr>
          <w:color w:val="000000"/>
          <w:sz w:val="20"/>
          <w:szCs w:val="20"/>
        </w:rPr>
        <w:softHyphen/>
        <w:t>ординаты (объем выпуска и уровень цен) точек краткосроч</w:t>
      </w:r>
      <w:r w:rsidRPr="00026CC9">
        <w:rPr>
          <w:color w:val="000000"/>
          <w:sz w:val="20"/>
          <w:szCs w:val="20"/>
        </w:rPr>
        <w:softHyphen/>
        <w:t>ного и долгосрочного равновесия в экономике.</w:t>
      </w:r>
    </w:p>
    <w:p w:rsidR="00461784" w:rsidRPr="00026CC9" w:rsidRDefault="00461784" w:rsidP="00026CC9">
      <w:pPr>
        <w:shd w:val="clear" w:color="auto" w:fill="FFFFFF"/>
        <w:ind w:firstLine="340"/>
        <w:jc w:val="both"/>
        <w:rPr>
          <w:color w:val="000000"/>
          <w:sz w:val="20"/>
          <w:szCs w:val="20"/>
          <w:lang w:val="ru-RU"/>
        </w:rPr>
      </w:pPr>
    </w:p>
    <w:p w:rsidR="0097331A" w:rsidRDefault="00461784" w:rsidP="00026CC9">
      <w:pPr>
        <w:shd w:val="clear" w:color="auto" w:fill="FFFFFF"/>
        <w:ind w:firstLine="340"/>
        <w:jc w:val="both"/>
        <w:rPr>
          <w:color w:val="000000"/>
          <w:sz w:val="20"/>
          <w:szCs w:val="20"/>
          <w:lang w:val="ru-RU"/>
        </w:rPr>
      </w:pPr>
      <w:r w:rsidRPr="00026CC9">
        <w:rPr>
          <w:color w:val="000000"/>
          <w:sz w:val="20"/>
          <w:szCs w:val="20"/>
        </w:rPr>
        <w:t>2.  Первоначально экономика находилась в состоянии пол</w:t>
      </w:r>
      <w:r w:rsidRPr="00026CC9">
        <w:rPr>
          <w:color w:val="000000"/>
          <w:sz w:val="20"/>
          <w:szCs w:val="20"/>
        </w:rPr>
        <w:softHyphen/>
        <w:t xml:space="preserve">ной занятости, потенциальный ВВП был равен 3000 млрд. долл. </w:t>
      </w:r>
    </w:p>
    <w:p w:rsidR="0097331A" w:rsidRDefault="00461784" w:rsidP="00026CC9">
      <w:pPr>
        <w:shd w:val="clear" w:color="auto" w:fill="FFFFFF"/>
        <w:ind w:firstLine="340"/>
        <w:jc w:val="both"/>
        <w:rPr>
          <w:bCs/>
          <w:i/>
          <w:iCs/>
          <w:color w:val="000000"/>
          <w:sz w:val="20"/>
          <w:szCs w:val="20"/>
          <w:lang w:val="ru-RU"/>
        </w:rPr>
      </w:pPr>
      <w:r w:rsidRPr="00026CC9">
        <w:rPr>
          <w:color w:val="000000"/>
          <w:sz w:val="20"/>
          <w:szCs w:val="20"/>
        </w:rPr>
        <w:t xml:space="preserve">Уравнение кривой </w:t>
      </w:r>
      <w:r w:rsidRPr="00026CC9">
        <w:rPr>
          <w:i/>
          <w:iCs/>
          <w:color w:val="000000"/>
          <w:sz w:val="20"/>
          <w:szCs w:val="20"/>
        </w:rPr>
        <w:t>А</w:t>
      </w:r>
      <w:r w:rsidRPr="00026CC9">
        <w:rPr>
          <w:i/>
          <w:iCs/>
          <w:color w:val="000000"/>
          <w:sz w:val="20"/>
          <w:szCs w:val="20"/>
          <w:lang w:val="en-US"/>
        </w:rPr>
        <w:t>D</w:t>
      </w:r>
      <w:r w:rsidRPr="00026CC9">
        <w:rPr>
          <w:i/>
          <w:iCs/>
          <w:color w:val="000000"/>
          <w:sz w:val="20"/>
          <w:szCs w:val="20"/>
        </w:rPr>
        <w:t xml:space="preserve"> </w:t>
      </w:r>
      <w:r w:rsidRPr="00026CC9">
        <w:rPr>
          <w:color w:val="000000"/>
          <w:sz w:val="20"/>
          <w:szCs w:val="20"/>
        </w:rPr>
        <w:t xml:space="preserve">имело вид </w:t>
      </w:r>
      <w:r w:rsidRPr="00026CC9">
        <w:rPr>
          <w:bCs/>
          <w:i/>
          <w:iCs/>
          <w:color w:val="000000"/>
          <w:sz w:val="20"/>
          <w:szCs w:val="20"/>
        </w:rPr>
        <w:t xml:space="preserve">У= </w:t>
      </w:r>
      <w:r w:rsidRPr="00026CC9">
        <w:rPr>
          <w:bCs/>
          <w:color w:val="000000"/>
          <w:sz w:val="20"/>
          <w:szCs w:val="20"/>
        </w:rPr>
        <w:t>3980 -700</w:t>
      </w:r>
      <w:r w:rsidRPr="00026CC9">
        <w:rPr>
          <w:bCs/>
          <w:i/>
          <w:iCs/>
          <w:color w:val="000000"/>
          <w:sz w:val="20"/>
          <w:szCs w:val="20"/>
        </w:rPr>
        <w:t xml:space="preserve">Р. </w:t>
      </w:r>
    </w:p>
    <w:p w:rsidR="00690C54" w:rsidRDefault="00461784" w:rsidP="00026CC9">
      <w:pPr>
        <w:shd w:val="clear" w:color="auto" w:fill="FFFFFF"/>
        <w:ind w:firstLine="340"/>
        <w:jc w:val="both"/>
        <w:rPr>
          <w:color w:val="000000"/>
          <w:sz w:val="20"/>
          <w:szCs w:val="20"/>
          <w:lang w:val="ru-RU"/>
        </w:rPr>
      </w:pPr>
      <w:r w:rsidRPr="00026CC9">
        <w:rPr>
          <w:color w:val="000000"/>
          <w:sz w:val="20"/>
          <w:szCs w:val="20"/>
        </w:rPr>
        <w:t>Па</w:t>
      </w:r>
      <w:r w:rsidRPr="00026CC9">
        <w:rPr>
          <w:color w:val="000000"/>
          <w:sz w:val="20"/>
          <w:szCs w:val="20"/>
        </w:rPr>
        <w:softHyphen/>
        <w:t xml:space="preserve">дение инвестиционного спроса сдвинуло кривую </w:t>
      </w:r>
      <w:r w:rsidRPr="00026CC9">
        <w:rPr>
          <w:i/>
          <w:iCs/>
          <w:color w:val="000000"/>
          <w:sz w:val="20"/>
          <w:szCs w:val="20"/>
        </w:rPr>
        <w:t>А</w:t>
      </w:r>
      <w:r w:rsidRPr="00026CC9">
        <w:rPr>
          <w:i/>
          <w:iCs/>
          <w:color w:val="000000"/>
          <w:sz w:val="20"/>
          <w:szCs w:val="20"/>
          <w:lang w:val="en-US"/>
        </w:rPr>
        <w:t>D</w:t>
      </w:r>
      <w:r w:rsidRPr="00026CC9">
        <w:rPr>
          <w:i/>
          <w:iCs/>
          <w:color w:val="000000"/>
          <w:sz w:val="20"/>
          <w:szCs w:val="20"/>
        </w:rPr>
        <w:t xml:space="preserve"> </w:t>
      </w:r>
      <w:r w:rsidRPr="00026CC9">
        <w:rPr>
          <w:color w:val="000000"/>
          <w:sz w:val="20"/>
          <w:szCs w:val="20"/>
        </w:rPr>
        <w:t xml:space="preserve">таким образом, что в краткосрочном периоде равновесный ВВП составил 2860 млрд. долл. </w:t>
      </w:r>
    </w:p>
    <w:p w:rsidR="00461784" w:rsidRPr="00026CC9" w:rsidRDefault="00461784" w:rsidP="00026CC9">
      <w:pPr>
        <w:shd w:val="clear" w:color="auto" w:fill="FFFFFF"/>
        <w:ind w:firstLine="340"/>
        <w:jc w:val="both"/>
        <w:rPr>
          <w:sz w:val="20"/>
          <w:szCs w:val="20"/>
        </w:rPr>
      </w:pPr>
      <w:r w:rsidRPr="00026CC9">
        <w:rPr>
          <w:color w:val="000000"/>
          <w:sz w:val="20"/>
          <w:szCs w:val="20"/>
        </w:rPr>
        <w:t>Каковы будут в этом случае коорди</w:t>
      </w:r>
      <w:r w:rsidRPr="00026CC9">
        <w:rPr>
          <w:color w:val="000000"/>
          <w:sz w:val="20"/>
          <w:szCs w:val="20"/>
        </w:rPr>
        <w:softHyphen/>
        <w:t>наты точки равновесия в долгосрочном периоде?</w:t>
      </w:r>
    </w:p>
    <w:p w:rsidR="00461784" w:rsidRPr="00026CC9" w:rsidRDefault="00461784" w:rsidP="00026CC9">
      <w:pPr>
        <w:shd w:val="clear" w:color="auto" w:fill="FFFFFF"/>
        <w:ind w:firstLine="340"/>
        <w:jc w:val="both"/>
        <w:rPr>
          <w:color w:val="000000"/>
          <w:sz w:val="20"/>
          <w:szCs w:val="20"/>
          <w:lang w:val="ru-RU"/>
        </w:rPr>
      </w:pPr>
    </w:p>
    <w:p w:rsidR="0097331A" w:rsidRDefault="00461784" w:rsidP="00026CC9">
      <w:pPr>
        <w:shd w:val="clear" w:color="auto" w:fill="FFFFFF"/>
        <w:ind w:firstLine="340"/>
        <w:jc w:val="both"/>
        <w:rPr>
          <w:color w:val="000000"/>
          <w:sz w:val="20"/>
          <w:szCs w:val="20"/>
          <w:lang w:val="ru-RU"/>
        </w:rPr>
      </w:pPr>
      <w:r w:rsidRPr="00026CC9">
        <w:rPr>
          <w:color w:val="000000"/>
          <w:sz w:val="20"/>
          <w:szCs w:val="20"/>
        </w:rPr>
        <w:t xml:space="preserve">3.   Первоначально экономика находилась в состоянии полной занятости. </w:t>
      </w:r>
    </w:p>
    <w:p w:rsidR="0097331A" w:rsidRDefault="0097331A" w:rsidP="00026CC9">
      <w:pPr>
        <w:shd w:val="clear" w:color="auto" w:fill="FFFFFF"/>
        <w:ind w:firstLine="340"/>
        <w:jc w:val="both"/>
        <w:rPr>
          <w:i/>
          <w:iCs/>
          <w:color w:val="000000"/>
          <w:sz w:val="20"/>
          <w:szCs w:val="20"/>
          <w:lang w:val="ru-RU"/>
        </w:rPr>
      </w:pPr>
      <w:r>
        <w:rPr>
          <w:color w:val="000000"/>
          <w:sz w:val="20"/>
          <w:szCs w:val="20"/>
          <w:lang w:val="ru-RU"/>
        </w:rPr>
        <w:t xml:space="preserve">- </w:t>
      </w:r>
      <w:r w:rsidR="00461784" w:rsidRPr="00026CC9">
        <w:rPr>
          <w:color w:val="000000"/>
          <w:sz w:val="20"/>
          <w:szCs w:val="20"/>
        </w:rPr>
        <w:t>Уравнение долгосрочной кривой сово</w:t>
      </w:r>
      <w:r w:rsidR="00461784" w:rsidRPr="00026CC9">
        <w:rPr>
          <w:color w:val="000000"/>
          <w:sz w:val="20"/>
          <w:szCs w:val="20"/>
        </w:rPr>
        <w:softHyphen/>
        <w:t xml:space="preserve">купного предложения </w:t>
      </w:r>
      <w:r w:rsidR="00461784" w:rsidRPr="00026CC9">
        <w:rPr>
          <w:i/>
          <w:iCs/>
          <w:color w:val="000000"/>
          <w:sz w:val="20"/>
          <w:szCs w:val="20"/>
        </w:rPr>
        <w:t>(</w:t>
      </w:r>
      <w:r w:rsidR="00461784" w:rsidRPr="00026CC9">
        <w:rPr>
          <w:i/>
          <w:iCs/>
          <w:color w:val="000000"/>
          <w:sz w:val="20"/>
          <w:szCs w:val="20"/>
          <w:lang w:val="en-US"/>
        </w:rPr>
        <w:t>LRAS</w:t>
      </w:r>
      <w:r w:rsidR="00461784" w:rsidRPr="00026CC9">
        <w:rPr>
          <w:i/>
          <w:iCs/>
          <w:color w:val="000000"/>
          <w:sz w:val="20"/>
          <w:szCs w:val="20"/>
        </w:rPr>
        <w:t xml:space="preserve">): </w:t>
      </w:r>
    </w:p>
    <w:p w:rsidR="0097331A" w:rsidRDefault="00461784" w:rsidP="0097331A">
      <w:pPr>
        <w:shd w:val="clear" w:color="auto" w:fill="FFFFFF"/>
        <w:jc w:val="both"/>
        <w:rPr>
          <w:bCs/>
          <w:color w:val="000000"/>
          <w:sz w:val="20"/>
          <w:szCs w:val="20"/>
          <w:lang w:val="ru-RU"/>
        </w:rPr>
      </w:pPr>
      <w:r w:rsidRPr="00026CC9">
        <w:rPr>
          <w:bCs/>
          <w:i/>
          <w:iCs/>
          <w:color w:val="000000"/>
          <w:sz w:val="20"/>
          <w:szCs w:val="20"/>
        </w:rPr>
        <w:t xml:space="preserve">У= </w:t>
      </w:r>
      <w:r w:rsidRPr="00026CC9">
        <w:rPr>
          <w:bCs/>
          <w:color w:val="000000"/>
          <w:sz w:val="20"/>
          <w:szCs w:val="20"/>
        </w:rPr>
        <w:t xml:space="preserve">4000 млрд долл. </w:t>
      </w:r>
    </w:p>
    <w:p w:rsidR="0097331A" w:rsidRDefault="0097331A" w:rsidP="00026CC9">
      <w:pPr>
        <w:shd w:val="clear" w:color="auto" w:fill="FFFFFF"/>
        <w:ind w:firstLine="340"/>
        <w:jc w:val="both"/>
        <w:rPr>
          <w:color w:val="000000"/>
          <w:sz w:val="20"/>
          <w:szCs w:val="20"/>
          <w:lang w:val="ru-RU"/>
        </w:rPr>
      </w:pPr>
      <w:r>
        <w:rPr>
          <w:bCs/>
          <w:color w:val="000000"/>
          <w:sz w:val="20"/>
          <w:szCs w:val="20"/>
          <w:lang w:val="ru-RU"/>
        </w:rPr>
        <w:t xml:space="preserve">- </w:t>
      </w:r>
      <w:r w:rsidR="00461784" w:rsidRPr="00026CC9">
        <w:rPr>
          <w:color w:val="000000"/>
          <w:sz w:val="20"/>
          <w:szCs w:val="20"/>
        </w:rPr>
        <w:t>Уравне</w:t>
      </w:r>
      <w:r w:rsidR="00461784" w:rsidRPr="00026CC9">
        <w:rPr>
          <w:color w:val="000000"/>
          <w:sz w:val="20"/>
          <w:szCs w:val="20"/>
        </w:rPr>
        <w:softHyphen/>
        <w:t>ние краткосрочной кривой совокупного предложения (</w:t>
      </w:r>
      <w:r w:rsidR="00461784" w:rsidRPr="00026CC9">
        <w:rPr>
          <w:color w:val="000000"/>
          <w:sz w:val="20"/>
          <w:szCs w:val="20"/>
          <w:lang w:val="en-US"/>
        </w:rPr>
        <w:t>SRAS</w:t>
      </w:r>
      <w:r w:rsidR="00461784" w:rsidRPr="00026CC9">
        <w:rPr>
          <w:color w:val="000000"/>
          <w:sz w:val="20"/>
          <w:szCs w:val="20"/>
        </w:rPr>
        <w:t xml:space="preserve">):   </w:t>
      </w:r>
    </w:p>
    <w:p w:rsidR="0097331A" w:rsidRDefault="00461784" w:rsidP="0097331A">
      <w:pPr>
        <w:shd w:val="clear" w:color="auto" w:fill="FFFFFF"/>
        <w:jc w:val="both"/>
        <w:rPr>
          <w:bCs/>
          <w:color w:val="000000"/>
          <w:sz w:val="20"/>
          <w:szCs w:val="20"/>
          <w:lang w:val="ru-RU"/>
        </w:rPr>
      </w:pPr>
      <w:r w:rsidRPr="00026CC9">
        <w:rPr>
          <w:bCs/>
          <w:color w:val="000000"/>
          <w:sz w:val="20"/>
          <w:szCs w:val="20"/>
        </w:rPr>
        <w:t xml:space="preserve">Р=1,2.   </w:t>
      </w:r>
    </w:p>
    <w:p w:rsidR="0097331A" w:rsidRDefault="0097331A" w:rsidP="0097331A">
      <w:pPr>
        <w:shd w:val="clear" w:color="auto" w:fill="FFFFFF"/>
        <w:ind w:firstLine="340"/>
        <w:jc w:val="both"/>
        <w:rPr>
          <w:color w:val="000000"/>
          <w:sz w:val="20"/>
          <w:szCs w:val="20"/>
          <w:lang w:val="ru-RU"/>
        </w:rPr>
      </w:pPr>
      <w:r>
        <w:rPr>
          <w:bCs/>
          <w:color w:val="000000"/>
          <w:sz w:val="20"/>
          <w:szCs w:val="20"/>
          <w:lang w:val="ru-RU"/>
        </w:rPr>
        <w:t xml:space="preserve">- </w:t>
      </w:r>
      <w:r w:rsidR="00461784" w:rsidRPr="00026CC9">
        <w:rPr>
          <w:color w:val="000000"/>
          <w:sz w:val="20"/>
          <w:szCs w:val="20"/>
        </w:rPr>
        <w:t xml:space="preserve">Уравнение   кривой   совокупного   спроса </w:t>
      </w:r>
      <w:r w:rsidR="00461784" w:rsidRPr="00026CC9">
        <w:rPr>
          <w:color w:val="000000"/>
          <w:sz w:val="20"/>
          <w:szCs w:val="20"/>
          <w:lang w:val="en-US"/>
        </w:rPr>
        <w:t>AD</w:t>
      </w:r>
      <w:r w:rsidR="00461784" w:rsidRPr="00026CC9">
        <w:rPr>
          <w:i/>
          <w:iCs/>
          <w:color w:val="000000"/>
          <w:sz w:val="20"/>
          <w:szCs w:val="20"/>
        </w:rPr>
        <w:t xml:space="preserve">: </w:t>
      </w:r>
      <w:r w:rsidR="00461784" w:rsidRPr="00026CC9">
        <w:rPr>
          <w:bCs/>
          <w:i/>
          <w:iCs/>
          <w:color w:val="000000"/>
          <w:sz w:val="20"/>
          <w:szCs w:val="20"/>
        </w:rPr>
        <w:t xml:space="preserve">У= </w:t>
      </w:r>
      <w:r w:rsidR="00461784" w:rsidRPr="00026CC9">
        <w:rPr>
          <w:bCs/>
          <w:color w:val="000000"/>
          <w:sz w:val="20"/>
          <w:szCs w:val="20"/>
        </w:rPr>
        <w:t>4</w:t>
      </w:r>
      <w:r w:rsidR="00461784" w:rsidRPr="00026CC9">
        <w:rPr>
          <w:bCs/>
          <w:color w:val="000000"/>
          <w:sz w:val="20"/>
          <w:szCs w:val="20"/>
          <w:lang w:val="en-US"/>
        </w:rPr>
        <w:t>M</w:t>
      </w:r>
      <w:r w:rsidR="00461784" w:rsidRPr="00026CC9">
        <w:rPr>
          <w:bCs/>
          <w:color w:val="000000"/>
          <w:sz w:val="20"/>
          <w:szCs w:val="20"/>
        </w:rPr>
        <w:t>/</w:t>
      </w:r>
      <w:r w:rsidR="00461784" w:rsidRPr="00026CC9">
        <w:rPr>
          <w:bCs/>
          <w:color w:val="000000"/>
          <w:sz w:val="20"/>
          <w:szCs w:val="20"/>
          <w:lang w:val="en-US"/>
        </w:rPr>
        <w:t>P</w:t>
      </w:r>
      <w:r w:rsidR="00461784" w:rsidRPr="00026CC9">
        <w:rPr>
          <w:bCs/>
          <w:color w:val="000000"/>
          <w:sz w:val="20"/>
          <w:szCs w:val="20"/>
        </w:rPr>
        <w:t xml:space="preserve"> </w:t>
      </w:r>
      <w:r w:rsidR="00461784" w:rsidRPr="00026CC9">
        <w:rPr>
          <w:color w:val="000000"/>
          <w:sz w:val="20"/>
          <w:szCs w:val="20"/>
        </w:rPr>
        <w:t xml:space="preserve">. </w:t>
      </w:r>
    </w:p>
    <w:p w:rsidR="00690C54" w:rsidRDefault="00461784" w:rsidP="0097331A">
      <w:pPr>
        <w:shd w:val="clear" w:color="auto" w:fill="FFFFFF"/>
        <w:ind w:firstLine="340"/>
        <w:jc w:val="both"/>
        <w:rPr>
          <w:color w:val="000000"/>
          <w:sz w:val="20"/>
          <w:szCs w:val="20"/>
          <w:lang w:val="ru-RU"/>
        </w:rPr>
      </w:pPr>
      <w:r w:rsidRPr="00026CC9">
        <w:rPr>
          <w:color w:val="000000"/>
          <w:sz w:val="20"/>
          <w:szCs w:val="20"/>
        </w:rPr>
        <w:t>В исходном состоянии денежная масса</w:t>
      </w:r>
      <w:r w:rsidR="00690C54">
        <w:rPr>
          <w:color w:val="000000"/>
          <w:sz w:val="20"/>
          <w:szCs w:val="20"/>
        </w:rPr>
        <w:t xml:space="preserve"> (М) равнялась 1200 млрд. долл.</w:t>
      </w:r>
    </w:p>
    <w:p w:rsidR="00461784" w:rsidRPr="00026CC9" w:rsidRDefault="00461784" w:rsidP="00026CC9">
      <w:pPr>
        <w:shd w:val="clear" w:color="auto" w:fill="FFFFFF"/>
        <w:ind w:firstLine="340"/>
        <w:jc w:val="both"/>
        <w:rPr>
          <w:sz w:val="20"/>
          <w:szCs w:val="20"/>
        </w:rPr>
      </w:pPr>
      <w:r w:rsidRPr="00026CC9">
        <w:rPr>
          <w:color w:val="000000"/>
          <w:sz w:val="20"/>
          <w:szCs w:val="20"/>
        </w:rPr>
        <w:t>Определить координаты точек равновесия в краткосрочном и долгосрочном периодах пос</w:t>
      </w:r>
      <w:r w:rsidRPr="00026CC9">
        <w:rPr>
          <w:color w:val="000000"/>
          <w:sz w:val="20"/>
          <w:szCs w:val="20"/>
        </w:rPr>
        <w:softHyphen/>
        <w:t xml:space="preserve">ле увеличения денежной массы на 5 </w:t>
      </w:r>
      <w:r w:rsidRPr="00026CC9">
        <w:rPr>
          <w:i/>
          <w:iCs/>
          <w:color w:val="000000"/>
          <w:sz w:val="20"/>
          <w:szCs w:val="20"/>
        </w:rPr>
        <w:t>%.</w:t>
      </w:r>
    </w:p>
    <w:p w:rsidR="00461784" w:rsidRPr="00026CC9" w:rsidRDefault="00461784" w:rsidP="00026CC9">
      <w:pPr>
        <w:ind w:firstLine="340"/>
        <w:jc w:val="both"/>
        <w:rPr>
          <w:sz w:val="20"/>
          <w:szCs w:val="20"/>
        </w:rPr>
      </w:pPr>
    </w:p>
    <w:p w:rsidR="0097331A" w:rsidRDefault="00461784" w:rsidP="00026CC9">
      <w:pPr>
        <w:ind w:firstLine="340"/>
        <w:jc w:val="both"/>
        <w:rPr>
          <w:sz w:val="20"/>
          <w:szCs w:val="20"/>
          <w:lang w:val="ru-RU"/>
        </w:rPr>
      </w:pPr>
      <w:r w:rsidRPr="00026CC9">
        <w:rPr>
          <w:sz w:val="20"/>
          <w:szCs w:val="20"/>
          <w:lang w:val="ru-RU"/>
        </w:rPr>
        <w:t xml:space="preserve">4. </w:t>
      </w:r>
      <w:r w:rsidRPr="00026CC9">
        <w:rPr>
          <w:sz w:val="20"/>
          <w:szCs w:val="20"/>
        </w:rPr>
        <w:t xml:space="preserve">Уравнение краткосрочной кривой </w:t>
      </w:r>
      <w:r w:rsidRPr="00026CC9">
        <w:rPr>
          <w:position w:val="-6"/>
          <w:sz w:val="20"/>
          <w:szCs w:val="20"/>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3.75pt" o:ole="">
            <v:imagedata r:id="rId8" o:title=""/>
          </v:shape>
          <o:OLEObject Type="Embed" ProgID="Equation.3" ShapeID="_x0000_i1025" DrawAspect="Content" ObjectID="_1575546717" r:id="rId9"/>
        </w:object>
      </w:r>
      <w:r w:rsidRPr="00026CC9">
        <w:rPr>
          <w:sz w:val="20"/>
          <w:szCs w:val="20"/>
        </w:rPr>
        <w:t xml:space="preserve"> представлено как </w:t>
      </w:r>
      <w:r w:rsidR="00690C54" w:rsidRPr="00026CC9">
        <w:rPr>
          <w:position w:val="-10"/>
          <w:sz w:val="20"/>
          <w:szCs w:val="20"/>
        </w:rPr>
        <w:object w:dxaOrig="2040" w:dyaOrig="360">
          <v:shape id="_x0000_i1026" type="#_x0000_t75" style="width:95.15pt;height:16.9pt" o:ole="">
            <v:imagedata r:id="rId10" o:title=""/>
          </v:shape>
          <o:OLEObject Type="Embed" ProgID="Equation.3" ShapeID="_x0000_i1026" DrawAspect="Content" ObjectID="_1575546718" r:id="rId11"/>
        </w:object>
      </w:r>
      <w:r w:rsidRPr="00026CC9">
        <w:rPr>
          <w:sz w:val="20"/>
          <w:szCs w:val="20"/>
        </w:rPr>
        <w:t xml:space="preserve">. </w:t>
      </w:r>
    </w:p>
    <w:p w:rsidR="0097331A" w:rsidRDefault="00461784" w:rsidP="00026CC9">
      <w:pPr>
        <w:ind w:firstLine="340"/>
        <w:jc w:val="both"/>
        <w:rPr>
          <w:sz w:val="20"/>
          <w:szCs w:val="20"/>
          <w:lang w:val="ru-RU"/>
        </w:rPr>
      </w:pPr>
      <w:r w:rsidRPr="00026CC9">
        <w:rPr>
          <w:sz w:val="20"/>
          <w:szCs w:val="20"/>
        </w:rPr>
        <w:t xml:space="preserve">Кривая </w:t>
      </w:r>
      <w:r w:rsidRPr="00026CC9">
        <w:rPr>
          <w:position w:val="-4"/>
          <w:sz w:val="20"/>
          <w:szCs w:val="20"/>
        </w:rPr>
        <w:object w:dxaOrig="420" w:dyaOrig="260">
          <v:shape id="_x0000_i1027" type="#_x0000_t75" style="width:20.65pt;height:12.5pt" o:ole="">
            <v:imagedata r:id="rId12" o:title=""/>
          </v:shape>
          <o:OLEObject Type="Embed" ProgID="Equation.3" ShapeID="_x0000_i1027" DrawAspect="Content" ObjectID="_1575546719" r:id="rId13"/>
        </w:object>
      </w:r>
      <w:r w:rsidRPr="00026CC9">
        <w:rPr>
          <w:sz w:val="20"/>
          <w:szCs w:val="20"/>
        </w:rPr>
        <w:t xml:space="preserve"> задана уравнением </w:t>
      </w:r>
      <w:r w:rsidRPr="00026CC9">
        <w:rPr>
          <w:position w:val="-6"/>
          <w:sz w:val="20"/>
          <w:szCs w:val="20"/>
        </w:rPr>
        <w:object w:dxaOrig="1700" w:dyaOrig="279">
          <v:shape id="_x0000_i1028" type="#_x0000_t75" style="width:84.5pt;height:13.75pt" o:ole="">
            <v:imagedata r:id="rId14" o:title=""/>
          </v:shape>
          <o:OLEObject Type="Embed" ProgID="Equation.3" ShapeID="_x0000_i1028" DrawAspect="Content" ObjectID="_1575546720" r:id="rId15"/>
        </w:object>
      </w:r>
      <w:r w:rsidRPr="00026CC9">
        <w:rPr>
          <w:sz w:val="20"/>
          <w:szCs w:val="20"/>
        </w:rPr>
        <w:t xml:space="preserve">. </w:t>
      </w:r>
    </w:p>
    <w:p w:rsidR="0097331A" w:rsidRDefault="00461784" w:rsidP="00026CC9">
      <w:pPr>
        <w:ind w:firstLine="340"/>
        <w:jc w:val="both"/>
        <w:rPr>
          <w:sz w:val="20"/>
          <w:szCs w:val="20"/>
          <w:lang w:val="ru-RU"/>
        </w:rPr>
      </w:pPr>
      <w:r w:rsidRPr="00026CC9">
        <w:rPr>
          <w:sz w:val="20"/>
          <w:szCs w:val="20"/>
        </w:rPr>
        <w:t xml:space="preserve">Потенциальный объем выпуска равен 1100. </w:t>
      </w:r>
    </w:p>
    <w:p w:rsidR="0097331A" w:rsidRDefault="00461784" w:rsidP="00026CC9">
      <w:pPr>
        <w:ind w:firstLine="340"/>
        <w:jc w:val="both"/>
        <w:rPr>
          <w:sz w:val="20"/>
          <w:szCs w:val="20"/>
          <w:lang w:val="ru-RU"/>
        </w:rPr>
      </w:pPr>
      <w:r w:rsidRPr="00026CC9">
        <w:rPr>
          <w:sz w:val="20"/>
          <w:szCs w:val="20"/>
        </w:rPr>
        <w:t xml:space="preserve">В исходном равновесном состоянии </w:t>
      </w:r>
      <w:r w:rsidRPr="00026CC9">
        <w:rPr>
          <w:position w:val="-4"/>
          <w:sz w:val="20"/>
          <w:szCs w:val="20"/>
        </w:rPr>
        <w:object w:dxaOrig="1100" w:dyaOrig="300">
          <v:shape id="_x0000_i1029" type="#_x0000_t75" style="width:54.45pt;height:15.05pt" o:ole="">
            <v:imagedata r:id="rId16" o:title=""/>
          </v:shape>
          <o:OLEObject Type="Embed" ProgID="Equation.3" ShapeID="_x0000_i1029" DrawAspect="Content" ObjectID="_1575546721" r:id="rId17"/>
        </w:object>
      </w:r>
      <w:r w:rsidRPr="00026CC9">
        <w:rPr>
          <w:sz w:val="20"/>
          <w:szCs w:val="20"/>
        </w:rPr>
        <w:t xml:space="preserve">. </w:t>
      </w:r>
    </w:p>
    <w:p w:rsidR="00690C54" w:rsidRDefault="00461784" w:rsidP="00026CC9">
      <w:pPr>
        <w:ind w:firstLine="340"/>
        <w:jc w:val="both"/>
        <w:rPr>
          <w:sz w:val="20"/>
          <w:szCs w:val="20"/>
          <w:lang w:val="ru-RU"/>
        </w:rPr>
      </w:pPr>
      <w:r w:rsidRPr="00026CC9">
        <w:rPr>
          <w:sz w:val="20"/>
          <w:szCs w:val="20"/>
        </w:rPr>
        <w:lastRenderedPageBreak/>
        <w:t xml:space="preserve">В результате политики увеличения государственных расходов, направленной на снижение уровня безработицы, уравнение кривой </w:t>
      </w:r>
      <w:r w:rsidRPr="00026CC9">
        <w:rPr>
          <w:position w:val="-4"/>
          <w:sz w:val="20"/>
          <w:szCs w:val="20"/>
        </w:rPr>
        <w:object w:dxaOrig="420" w:dyaOrig="260">
          <v:shape id="_x0000_i1030" type="#_x0000_t75" style="width:20.65pt;height:12.5pt" o:ole="">
            <v:imagedata r:id="rId12" o:title=""/>
          </v:shape>
          <o:OLEObject Type="Embed" ProgID="Equation.3" ShapeID="_x0000_i1030" DrawAspect="Content" ObjectID="_1575546722" r:id="rId18"/>
        </w:object>
      </w:r>
      <w:r w:rsidRPr="00026CC9">
        <w:rPr>
          <w:sz w:val="20"/>
          <w:szCs w:val="20"/>
        </w:rPr>
        <w:t xml:space="preserve"> приняло вид </w:t>
      </w:r>
      <w:r w:rsidRPr="00026CC9">
        <w:rPr>
          <w:position w:val="-6"/>
          <w:sz w:val="20"/>
          <w:szCs w:val="20"/>
        </w:rPr>
        <w:object w:dxaOrig="1700" w:dyaOrig="279">
          <v:shape id="_x0000_i1031" type="#_x0000_t75" style="width:84.5pt;height:13.75pt" o:ole="">
            <v:imagedata r:id="rId19" o:title=""/>
          </v:shape>
          <o:OLEObject Type="Embed" ProgID="Equation.3" ShapeID="_x0000_i1031" DrawAspect="Content" ObjectID="_1575546723" r:id="rId20"/>
        </w:object>
      </w:r>
      <w:r w:rsidRPr="00026CC9">
        <w:rPr>
          <w:sz w:val="20"/>
          <w:szCs w:val="20"/>
        </w:rPr>
        <w:t xml:space="preserve">. </w:t>
      </w:r>
    </w:p>
    <w:p w:rsidR="00461784" w:rsidRPr="00026CC9" w:rsidRDefault="00461784" w:rsidP="00026CC9">
      <w:pPr>
        <w:ind w:firstLine="340"/>
        <w:jc w:val="both"/>
        <w:rPr>
          <w:sz w:val="20"/>
          <w:szCs w:val="20"/>
        </w:rPr>
      </w:pPr>
      <w:r w:rsidRPr="00026CC9">
        <w:rPr>
          <w:sz w:val="20"/>
          <w:szCs w:val="20"/>
        </w:rPr>
        <w:t>Каковы координаты нового (краткосрочного) равновесия в экономике при условии, что ценовые ожидания экономических агентов остались прежними.</w:t>
      </w:r>
    </w:p>
    <w:p w:rsidR="00461784" w:rsidRPr="00026CC9" w:rsidRDefault="00461784" w:rsidP="00026CC9">
      <w:pPr>
        <w:tabs>
          <w:tab w:val="left" w:pos="284"/>
        </w:tabs>
        <w:ind w:firstLine="340"/>
        <w:jc w:val="both"/>
        <w:rPr>
          <w:sz w:val="20"/>
          <w:szCs w:val="20"/>
          <w:lang w:val="ru-RU"/>
        </w:rPr>
      </w:pPr>
    </w:p>
    <w:p w:rsidR="004160AC" w:rsidRDefault="00461784" w:rsidP="00026CC9">
      <w:pPr>
        <w:tabs>
          <w:tab w:val="left" w:pos="284"/>
        </w:tabs>
        <w:ind w:firstLine="340"/>
        <w:jc w:val="both"/>
        <w:rPr>
          <w:sz w:val="20"/>
          <w:szCs w:val="20"/>
          <w:lang w:val="ru-RU"/>
        </w:rPr>
      </w:pPr>
      <w:r w:rsidRPr="00026CC9">
        <w:rPr>
          <w:sz w:val="20"/>
          <w:szCs w:val="20"/>
          <w:lang w:val="ru-RU"/>
        </w:rPr>
        <w:t xml:space="preserve">5. Первоначально экономика находится в состоянии долгосрочного равновесия и описывается следующим образом: </w:t>
      </w:r>
    </w:p>
    <w:p w:rsidR="004160AC" w:rsidRDefault="004160AC" w:rsidP="00026CC9">
      <w:pPr>
        <w:tabs>
          <w:tab w:val="left" w:pos="284"/>
        </w:tabs>
        <w:ind w:firstLine="340"/>
        <w:jc w:val="both"/>
        <w:rPr>
          <w:sz w:val="20"/>
          <w:szCs w:val="20"/>
          <w:lang w:val="ru-RU"/>
        </w:rPr>
      </w:pPr>
      <w:r>
        <w:rPr>
          <w:sz w:val="20"/>
          <w:szCs w:val="20"/>
          <w:lang w:val="ru-RU"/>
        </w:rPr>
        <w:t xml:space="preserve">- </w:t>
      </w:r>
      <w:r w:rsidR="00461784" w:rsidRPr="00026CC9">
        <w:rPr>
          <w:sz w:val="20"/>
          <w:szCs w:val="20"/>
          <w:lang w:val="ru-RU"/>
        </w:rPr>
        <w:t xml:space="preserve">долгосрочная кривая </w:t>
      </w:r>
      <w:r w:rsidR="00461784" w:rsidRPr="00026CC9">
        <w:rPr>
          <w:sz w:val="20"/>
          <w:szCs w:val="20"/>
          <w:lang w:val="en-US"/>
        </w:rPr>
        <w:t>AS</w:t>
      </w:r>
      <w:r w:rsidR="00461784" w:rsidRPr="00026CC9">
        <w:rPr>
          <w:sz w:val="20"/>
          <w:szCs w:val="20"/>
          <w:lang w:val="ru-RU"/>
        </w:rPr>
        <w:t xml:space="preserve"> вертикальна на уровне </w:t>
      </w:r>
      <w:r w:rsidR="00461784" w:rsidRPr="00026CC9">
        <w:rPr>
          <w:position w:val="-10"/>
          <w:sz w:val="20"/>
          <w:szCs w:val="20"/>
        </w:rPr>
        <w:object w:dxaOrig="1020" w:dyaOrig="320">
          <v:shape id="_x0000_i1032" type="#_x0000_t75" style="width:51.35pt;height:15.65pt" o:ole="">
            <v:imagedata r:id="rId21" o:title=""/>
          </v:shape>
          <o:OLEObject Type="Embed" ProgID="Equation.3" ShapeID="_x0000_i1032" DrawAspect="Content" ObjectID="_1575546724" r:id="rId22"/>
        </w:object>
      </w:r>
    </w:p>
    <w:p w:rsidR="004160AC" w:rsidRDefault="004160AC" w:rsidP="00026CC9">
      <w:pPr>
        <w:tabs>
          <w:tab w:val="left" w:pos="284"/>
        </w:tabs>
        <w:ind w:firstLine="340"/>
        <w:jc w:val="both"/>
        <w:rPr>
          <w:sz w:val="20"/>
          <w:szCs w:val="20"/>
          <w:lang w:val="ru-RU"/>
        </w:rPr>
      </w:pPr>
      <w:r>
        <w:rPr>
          <w:sz w:val="20"/>
          <w:szCs w:val="20"/>
          <w:lang w:val="ru-RU"/>
        </w:rPr>
        <w:t xml:space="preserve">- </w:t>
      </w:r>
      <w:r w:rsidR="00461784" w:rsidRPr="00026CC9">
        <w:rPr>
          <w:sz w:val="20"/>
          <w:szCs w:val="20"/>
          <w:lang w:val="ru-RU"/>
        </w:rPr>
        <w:t xml:space="preserve">краткосрочная кривая </w:t>
      </w:r>
      <w:r w:rsidR="00461784" w:rsidRPr="00026CC9">
        <w:rPr>
          <w:sz w:val="20"/>
          <w:szCs w:val="20"/>
          <w:lang w:val="en-US"/>
        </w:rPr>
        <w:t>AS</w:t>
      </w:r>
      <w:r w:rsidR="00461784" w:rsidRPr="00026CC9">
        <w:rPr>
          <w:sz w:val="20"/>
          <w:szCs w:val="20"/>
          <w:lang w:val="ru-RU"/>
        </w:rPr>
        <w:t xml:space="preserve"> горизонтальна на уровне</w:t>
      </w:r>
      <w:r w:rsidR="00461784" w:rsidRPr="00026CC9">
        <w:rPr>
          <w:position w:val="-10"/>
          <w:sz w:val="20"/>
          <w:szCs w:val="20"/>
        </w:rPr>
        <w:object w:dxaOrig="800" w:dyaOrig="320">
          <v:shape id="_x0000_i1033" type="#_x0000_t75" style="width:40.05pt;height:15.65pt" o:ole="">
            <v:imagedata r:id="rId23" o:title=""/>
          </v:shape>
          <o:OLEObject Type="Embed" ProgID="Equation.3" ShapeID="_x0000_i1033" DrawAspect="Content" ObjectID="_1575546725" r:id="rId24"/>
        </w:object>
      </w:r>
    </w:p>
    <w:p w:rsidR="004160AC" w:rsidRDefault="004160AC" w:rsidP="00026CC9">
      <w:pPr>
        <w:tabs>
          <w:tab w:val="left" w:pos="284"/>
        </w:tabs>
        <w:ind w:firstLine="340"/>
        <w:jc w:val="both"/>
        <w:rPr>
          <w:sz w:val="20"/>
          <w:szCs w:val="20"/>
          <w:lang w:val="ru-RU"/>
        </w:rPr>
      </w:pPr>
      <w:r>
        <w:rPr>
          <w:sz w:val="20"/>
          <w:szCs w:val="20"/>
          <w:lang w:val="ru-RU"/>
        </w:rPr>
        <w:t xml:space="preserve">- </w:t>
      </w:r>
      <w:r w:rsidR="00461784" w:rsidRPr="00026CC9">
        <w:rPr>
          <w:sz w:val="20"/>
          <w:szCs w:val="20"/>
          <w:lang w:val="ru-RU"/>
        </w:rPr>
        <w:t>кривая</w:t>
      </w:r>
      <w:r w:rsidR="00461784" w:rsidRPr="00026CC9">
        <w:rPr>
          <w:position w:val="-4"/>
          <w:sz w:val="20"/>
          <w:szCs w:val="20"/>
        </w:rPr>
        <w:object w:dxaOrig="420" w:dyaOrig="260">
          <v:shape id="_x0000_i1034" type="#_x0000_t75" style="width:20.65pt;height:12.5pt" o:ole="">
            <v:imagedata r:id="rId25" o:title=""/>
          </v:shape>
          <o:OLEObject Type="Embed" ProgID="Equation.3" ShapeID="_x0000_i1034" DrawAspect="Content" ObjectID="_1575546726" r:id="rId26"/>
        </w:object>
      </w:r>
      <w:r w:rsidR="00461784" w:rsidRPr="00026CC9">
        <w:rPr>
          <w:sz w:val="20"/>
          <w:szCs w:val="20"/>
          <w:lang w:val="ru-RU"/>
        </w:rPr>
        <w:t xml:space="preserve">задана уравнением </w:t>
      </w:r>
      <w:r w:rsidR="00461784" w:rsidRPr="00026CC9">
        <w:rPr>
          <w:position w:val="-24"/>
          <w:sz w:val="20"/>
          <w:szCs w:val="20"/>
        </w:rPr>
        <w:object w:dxaOrig="1140" w:dyaOrig="620">
          <v:shape id="_x0000_i1035" type="#_x0000_t75" style="width:56.95pt;height:30.7pt" o:ole="">
            <v:imagedata r:id="rId27" o:title=""/>
          </v:shape>
          <o:OLEObject Type="Embed" ProgID="Equation.3" ShapeID="_x0000_i1035" DrawAspect="Content" ObjectID="_1575546727" r:id="rId28"/>
        </w:object>
      </w:r>
      <w:r w:rsidR="00461784" w:rsidRPr="00026CC9">
        <w:rPr>
          <w:sz w:val="20"/>
          <w:szCs w:val="20"/>
          <w:lang w:val="ru-RU"/>
        </w:rPr>
        <w:t xml:space="preserve">где </w:t>
      </w:r>
      <w:r w:rsidR="00461784" w:rsidRPr="00026CC9">
        <w:rPr>
          <w:position w:val="-6"/>
          <w:sz w:val="20"/>
          <w:szCs w:val="20"/>
        </w:rPr>
        <w:object w:dxaOrig="980" w:dyaOrig="279">
          <v:shape id="_x0000_i1036" type="#_x0000_t75" style="width:48.2pt;height:13.75pt" o:ole="">
            <v:imagedata r:id="rId29" o:title=""/>
          </v:shape>
          <o:OLEObject Type="Embed" ProgID="Equation.3" ShapeID="_x0000_i1036" DrawAspect="Content" ObjectID="_1575546728" r:id="rId30"/>
        </w:object>
      </w:r>
      <w:r w:rsidR="00461784" w:rsidRPr="00026CC9">
        <w:rPr>
          <w:sz w:val="20"/>
          <w:szCs w:val="20"/>
          <w:lang w:val="ru-RU"/>
        </w:rPr>
        <w:t xml:space="preserve"> </w:t>
      </w:r>
    </w:p>
    <w:p w:rsidR="00461784" w:rsidRPr="00026CC9" w:rsidRDefault="00461784" w:rsidP="00026CC9">
      <w:pPr>
        <w:tabs>
          <w:tab w:val="left" w:pos="284"/>
        </w:tabs>
        <w:ind w:firstLine="340"/>
        <w:jc w:val="both"/>
        <w:rPr>
          <w:sz w:val="20"/>
          <w:szCs w:val="20"/>
          <w:lang w:val="ru-RU"/>
        </w:rPr>
      </w:pPr>
      <w:r w:rsidRPr="00026CC9">
        <w:rPr>
          <w:sz w:val="20"/>
          <w:szCs w:val="20"/>
          <w:lang w:val="ru-RU"/>
        </w:rPr>
        <w:t>Произошел неблагоприятный шок предложения, в результате чего цены выросли до уровня 1,4 (</w:t>
      </w:r>
      <w:r w:rsidRPr="00026CC9">
        <w:rPr>
          <w:sz w:val="20"/>
          <w:szCs w:val="20"/>
        </w:rPr>
        <w:t>LRAS</w:t>
      </w:r>
      <w:r w:rsidRPr="00026CC9">
        <w:rPr>
          <w:sz w:val="20"/>
          <w:szCs w:val="20"/>
          <w:lang w:val="ru-RU"/>
        </w:rPr>
        <w:t xml:space="preserve">’), а потенциальный уровень выпуска снизился до уровня </w:t>
      </w:r>
      <w:r w:rsidRPr="00026CC9">
        <w:rPr>
          <w:position w:val="-6"/>
          <w:sz w:val="20"/>
          <w:szCs w:val="20"/>
        </w:rPr>
        <w:object w:dxaOrig="960" w:dyaOrig="279">
          <v:shape id="_x0000_i1037" type="#_x0000_t75" style="width:47.6pt;height:13.75pt" o:ole="">
            <v:imagedata r:id="rId31" o:title=""/>
          </v:shape>
          <o:OLEObject Type="Embed" ProgID="Equation.3" ShapeID="_x0000_i1037" DrawAspect="Content" ObjectID="_1575546729" r:id="rId32"/>
        </w:object>
      </w:r>
      <w:r w:rsidRPr="00026CC9">
        <w:rPr>
          <w:sz w:val="20"/>
          <w:szCs w:val="20"/>
          <w:lang w:val="ru-RU"/>
        </w:rPr>
        <w:t>(</w:t>
      </w:r>
      <w:r w:rsidRPr="00026CC9">
        <w:rPr>
          <w:sz w:val="20"/>
          <w:szCs w:val="20"/>
        </w:rPr>
        <w:t>LRAS</w:t>
      </w:r>
      <w:r w:rsidRPr="00026CC9">
        <w:rPr>
          <w:sz w:val="20"/>
          <w:szCs w:val="20"/>
          <w:lang w:val="ru-RU"/>
        </w:rPr>
        <w:t>’).</w:t>
      </w:r>
    </w:p>
    <w:p w:rsidR="00461784" w:rsidRPr="00026CC9" w:rsidRDefault="00461784" w:rsidP="00026CC9">
      <w:pPr>
        <w:tabs>
          <w:tab w:val="left" w:pos="284"/>
        </w:tabs>
        <w:ind w:firstLine="340"/>
        <w:jc w:val="both"/>
        <w:rPr>
          <w:sz w:val="20"/>
          <w:szCs w:val="20"/>
          <w:lang w:val="ru-RU"/>
        </w:rPr>
      </w:pPr>
      <w:r w:rsidRPr="00026CC9">
        <w:rPr>
          <w:sz w:val="20"/>
          <w:szCs w:val="20"/>
          <w:lang w:val="ru-RU"/>
        </w:rPr>
        <w:t xml:space="preserve">Каковы новые равновесные значения </w:t>
      </w:r>
      <w:r w:rsidRPr="00026CC9">
        <w:rPr>
          <w:sz w:val="20"/>
          <w:szCs w:val="20"/>
        </w:rPr>
        <w:t>Y</w:t>
      </w:r>
      <w:r w:rsidRPr="00026CC9">
        <w:rPr>
          <w:sz w:val="20"/>
          <w:szCs w:val="20"/>
          <w:lang w:val="ru-RU"/>
        </w:rPr>
        <w:t xml:space="preserve"> и </w:t>
      </w:r>
      <w:r w:rsidRPr="00026CC9">
        <w:rPr>
          <w:sz w:val="20"/>
          <w:szCs w:val="20"/>
        </w:rPr>
        <w:t>P</w:t>
      </w:r>
      <w:r w:rsidRPr="00026CC9">
        <w:rPr>
          <w:sz w:val="20"/>
          <w:szCs w:val="20"/>
          <w:lang w:val="ru-RU"/>
        </w:rPr>
        <w:t xml:space="preserve"> в краткосрочном и долгосрочном периодах, если правительство и Центральный банк не вмешиваются в экономику, т.е. кривая </w:t>
      </w:r>
      <w:r w:rsidRPr="00026CC9">
        <w:rPr>
          <w:position w:val="-4"/>
          <w:sz w:val="20"/>
          <w:szCs w:val="20"/>
        </w:rPr>
        <w:object w:dxaOrig="420" w:dyaOrig="260">
          <v:shape id="_x0000_i1038" type="#_x0000_t75" style="width:20.65pt;height:12.5pt" o:ole="">
            <v:imagedata r:id="rId25" o:title=""/>
          </v:shape>
          <o:OLEObject Type="Embed" ProgID="Equation.3" ShapeID="_x0000_i1038" DrawAspect="Content" ObjectID="_1575546730" r:id="rId33"/>
        </w:object>
      </w:r>
      <w:r w:rsidRPr="00026CC9">
        <w:rPr>
          <w:sz w:val="20"/>
          <w:szCs w:val="20"/>
          <w:lang w:val="ru-RU"/>
        </w:rPr>
        <w:t xml:space="preserve"> остается прежней?</w:t>
      </w:r>
    </w:p>
    <w:p w:rsidR="001770E8" w:rsidRPr="00026CC9" w:rsidRDefault="001770E8" w:rsidP="00026CC9">
      <w:pPr>
        <w:tabs>
          <w:tab w:val="left" w:pos="264"/>
        </w:tabs>
        <w:ind w:firstLine="340"/>
        <w:jc w:val="center"/>
        <w:rPr>
          <w:rFonts w:eastAsia="Times New Roman" w:cs="Times New Roman"/>
          <w:b/>
          <w:sz w:val="20"/>
          <w:szCs w:val="20"/>
          <w:lang w:val="ru-RU"/>
        </w:rPr>
      </w:pPr>
    </w:p>
    <w:p w:rsidR="00D506EC" w:rsidRDefault="00D32DE6" w:rsidP="00D32DE6">
      <w:pPr>
        <w:pStyle w:val="List2"/>
        <w:ind w:left="0" w:firstLine="340"/>
        <w:jc w:val="both"/>
        <w:rPr>
          <w:rFonts w:eastAsiaTheme="minorHAnsi" w:cstheme="minorBidi"/>
          <w:sz w:val="20"/>
          <w:szCs w:val="20"/>
          <w:lang w:eastAsia="ar-SA"/>
        </w:rPr>
      </w:pPr>
      <w:r>
        <w:rPr>
          <w:rFonts w:eastAsiaTheme="minorHAnsi" w:cstheme="minorBidi"/>
          <w:sz w:val="20"/>
          <w:szCs w:val="20"/>
          <w:lang w:eastAsia="ar-SA"/>
        </w:rPr>
        <w:t xml:space="preserve">6. </w:t>
      </w:r>
      <w:r w:rsidR="00D506EC" w:rsidRPr="00D32DE6">
        <w:rPr>
          <w:rFonts w:eastAsiaTheme="minorHAnsi" w:cstheme="minorBidi"/>
          <w:sz w:val="20"/>
          <w:szCs w:val="20"/>
          <w:lang w:eastAsia="ar-SA"/>
        </w:rPr>
        <w:t>Предположим, что параметры совокупного спроса и совокупного предложения в экономике имеют следующие значения:</w:t>
      </w:r>
    </w:p>
    <w:p w:rsidR="00D32DE6" w:rsidRPr="00D32DE6" w:rsidRDefault="00D32DE6" w:rsidP="00D32DE6">
      <w:pPr>
        <w:pStyle w:val="List2"/>
        <w:ind w:left="0" w:firstLine="340"/>
        <w:jc w:val="both"/>
        <w:rPr>
          <w:rFonts w:eastAsiaTheme="minorHAnsi" w:cstheme="minorBidi"/>
          <w:sz w:val="20"/>
          <w:szCs w:val="20"/>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800"/>
      </w:tblGrid>
      <w:tr w:rsidR="00D506EC" w:rsidRPr="00D32DE6" w:rsidTr="00D32DE6">
        <w:tc>
          <w:tcPr>
            <w:tcW w:w="1728"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AD, млрд. долл</w:t>
            </w:r>
          </w:p>
        </w:tc>
        <w:tc>
          <w:tcPr>
            <w:tcW w:w="162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P, долл</w:t>
            </w:r>
          </w:p>
        </w:tc>
        <w:tc>
          <w:tcPr>
            <w:tcW w:w="180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AS, млрд. долл</w:t>
            </w:r>
          </w:p>
        </w:tc>
      </w:tr>
      <w:tr w:rsidR="00D506EC" w:rsidRPr="00D32DE6" w:rsidTr="00D32DE6">
        <w:tc>
          <w:tcPr>
            <w:tcW w:w="1728"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100</w:t>
            </w:r>
          </w:p>
        </w:tc>
        <w:tc>
          <w:tcPr>
            <w:tcW w:w="162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300</w:t>
            </w:r>
          </w:p>
        </w:tc>
        <w:tc>
          <w:tcPr>
            <w:tcW w:w="180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400</w:t>
            </w:r>
          </w:p>
        </w:tc>
      </w:tr>
      <w:tr w:rsidR="00D506EC" w:rsidRPr="00D32DE6" w:rsidTr="00D32DE6">
        <w:tc>
          <w:tcPr>
            <w:tcW w:w="1728"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200</w:t>
            </w:r>
          </w:p>
        </w:tc>
        <w:tc>
          <w:tcPr>
            <w:tcW w:w="162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250</w:t>
            </w:r>
          </w:p>
        </w:tc>
        <w:tc>
          <w:tcPr>
            <w:tcW w:w="180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400</w:t>
            </w:r>
          </w:p>
        </w:tc>
      </w:tr>
      <w:tr w:rsidR="00D506EC" w:rsidRPr="00D32DE6" w:rsidTr="00D32DE6">
        <w:tc>
          <w:tcPr>
            <w:tcW w:w="1728"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300</w:t>
            </w:r>
          </w:p>
        </w:tc>
        <w:tc>
          <w:tcPr>
            <w:tcW w:w="162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200</w:t>
            </w:r>
          </w:p>
        </w:tc>
        <w:tc>
          <w:tcPr>
            <w:tcW w:w="180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300</w:t>
            </w:r>
          </w:p>
        </w:tc>
      </w:tr>
      <w:tr w:rsidR="00D506EC" w:rsidRPr="00D32DE6" w:rsidTr="00D32DE6">
        <w:tc>
          <w:tcPr>
            <w:tcW w:w="1728"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400</w:t>
            </w:r>
          </w:p>
        </w:tc>
        <w:tc>
          <w:tcPr>
            <w:tcW w:w="162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150</w:t>
            </w:r>
          </w:p>
        </w:tc>
        <w:tc>
          <w:tcPr>
            <w:tcW w:w="180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200</w:t>
            </w:r>
          </w:p>
        </w:tc>
      </w:tr>
      <w:tr w:rsidR="00D506EC" w:rsidRPr="00D32DE6" w:rsidTr="00D32DE6">
        <w:tc>
          <w:tcPr>
            <w:tcW w:w="1728"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400</w:t>
            </w:r>
          </w:p>
        </w:tc>
        <w:tc>
          <w:tcPr>
            <w:tcW w:w="162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150</w:t>
            </w:r>
          </w:p>
        </w:tc>
        <w:tc>
          <w:tcPr>
            <w:tcW w:w="1800" w:type="dxa"/>
            <w:tcBorders>
              <w:top w:val="single" w:sz="4" w:space="0" w:color="auto"/>
              <w:left w:val="single" w:sz="4" w:space="0" w:color="auto"/>
              <w:bottom w:val="single" w:sz="4" w:space="0" w:color="auto"/>
              <w:right w:val="single" w:sz="4" w:space="0" w:color="auto"/>
            </w:tcBorders>
            <w:hideMark/>
          </w:tcPr>
          <w:p w:rsidR="00D506EC" w:rsidRPr="00D32DE6" w:rsidRDefault="00D506EC" w:rsidP="00D32DE6">
            <w:pPr>
              <w:pStyle w:val="List2"/>
              <w:spacing w:line="276" w:lineRule="auto"/>
              <w:ind w:left="0" w:firstLine="0"/>
              <w:jc w:val="both"/>
              <w:rPr>
                <w:rFonts w:eastAsiaTheme="minorHAnsi" w:cstheme="minorBidi"/>
                <w:sz w:val="20"/>
                <w:szCs w:val="20"/>
                <w:lang w:eastAsia="ar-SA"/>
              </w:rPr>
            </w:pPr>
            <w:r w:rsidRPr="00D32DE6">
              <w:rPr>
                <w:rFonts w:eastAsiaTheme="minorHAnsi" w:cstheme="minorBidi"/>
                <w:sz w:val="20"/>
                <w:szCs w:val="20"/>
                <w:lang w:eastAsia="ar-SA"/>
              </w:rPr>
              <w:t>100</w:t>
            </w:r>
          </w:p>
        </w:tc>
      </w:tr>
    </w:tbl>
    <w:p w:rsidR="00D32DE6" w:rsidRDefault="00D32DE6" w:rsidP="00D32DE6">
      <w:pPr>
        <w:pStyle w:val="List2"/>
        <w:jc w:val="both"/>
        <w:rPr>
          <w:rFonts w:eastAsiaTheme="minorHAnsi" w:cstheme="minorBidi"/>
          <w:sz w:val="20"/>
          <w:szCs w:val="20"/>
          <w:lang w:eastAsia="ar-SA"/>
        </w:rPr>
      </w:pPr>
    </w:p>
    <w:p w:rsidR="00D506EC" w:rsidRPr="00D32DE6" w:rsidRDefault="00D506EC" w:rsidP="00D32DE6">
      <w:pPr>
        <w:pStyle w:val="List2"/>
        <w:ind w:left="0" w:firstLine="426"/>
        <w:jc w:val="both"/>
        <w:rPr>
          <w:rFonts w:eastAsiaTheme="minorHAnsi" w:cstheme="minorBidi"/>
          <w:sz w:val="20"/>
          <w:szCs w:val="20"/>
          <w:lang w:eastAsia="ar-SA"/>
        </w:rPr>
      </w:pPr>
      <w:r w:rsidRPr="00D32DE6">
        <w:rPr>
          <w:rFonts w:eastAsiaTheme="minorHAnsi" w:cstheme="minorBidi"/>
          <w:sz w:val="20"/>
          <w:szCs w:val="20"/>
          <w:lang w:eastAsia="ar-SA"/>
        </w:rPr>
        <w:t>1) постройте графики совокупного спроса и совокупного предложения. Найдите равновесные уровень цен и реальный объем национального производства в экономике.</w:t>
      </w:r>
    </w:p>
    <w:p w:rsidR="00D32DE6" w:rsidRDefault="00D506EC" w:rsidP="00D32DE6">
      <w:pPr>
        <w:tabs>
          <w:tab w:val="left" w:pos="264"/>
        </w:tabs>
        <w:ind w:firstLine="340"/>
        <w:jc w:val="both"/>
        <w:rPr>
          <w:sz w:val="20"/>
          <w:szCs w:val="20"/>
          <w:lang w:val="ru-RU"/>
        </w:rPr>
      </w:pPr>
      <w:r w:rsidRPr="00D32DE6">
        <w:rPr>
          <w:sz w:val="20"/>
          <w:szCs w:val="20"/>
          <w:lang w:val="ru-RU"/>
        </w:rPr>
        <w:t xml:space="preserve">2) предположим, что покупатели готовы приобрести дополнительно реальный объем  национального производства на 200 млрд. долл при данном уровне цен. Как изменится равновесие в экономике? </w:t>
      </w:r>
    </w:p>
    <w:p w:rsidR="00026CC9" w:rsidRPr="00D32DE6" w:rsidRDefault="00D506EC" w:rsidP="00D32DE6">
      <w:pPr>
        <w:tabs>
          <w:tab w:val="left" w:pos="264"/>
        </w:tabs>
        <w:ind w:firstLine="340"/>
        <w:jc w:val="both"/>
        <w:rPr>
          <w:sz w:val="20"/>
          <w:szCs w:val="20"/>
          <w:lang w:val="ru-RU"/>
        </w:rPr>
      </w:pPr>
      <w:r w:rsidRPr="00D32DE6">
        <w:rPr>
          <w:sz w:val="20"/>
          <w:szCs w:val="20"/>
          <w:lang w:val="ru-RU"/>
        </w:rPr>
        <w:t>Проанализируйте, какие факторы могут привести к такому изменению в совокупном спросе, а также на каком отрезке совокупного предложения изменилось равновесие.</w:t>
      </w:r>
    </w:p>
    <w:p w:rsidR="0097331A" w:rsidRDefault="0097331A" w:rsidP="0097331A">
      <w:pPr>
        <w:jc w:val="both"/>
        <w:rPr>
          <w:sz w:val="20"/>
          <w:szCs w:val="20"/>
          <w:lang w:val="ru-RU"/>
        </w:rPr>
      </w:pPr>
      <w:r>
        <w:rPr>
          <w:rFonts w:eastAsia="Times New Roman" w:cs="Times New Roman"/>
          <w:b/>
          <w:sz w:val="20"/>
          <w:szCs w:val="20"/>
          <w:lang w:val="ru-RU"/>
        </w:rPr>
        <w:lastRenderedPageBreak/>
        <w:t xml:space="preserve">7. </w:t>
      </w:r>
      <w:r w:rsidRPr="00A70BF9">
        <w:rPr>
          <w:sz w:val="20"/>
          <w:szCs w:val="20"/>
        </w:rPr>
        <w:t xml:space="preserve">Экономика описана следующими данными: </w:t>
      </w:r>
    </w:p>
    <w:p w:rsidR="0097331A" w:rsidRPr="00A70BF9" w:rsidRDefault="0097331A" w:rsidP="0097331A">
      <w:pPr>
        <w:ind w:firstLine="720"/>
        <w:jc w:val="both"/>
        <w:rPr>
          <w:sz w:val="20"/>
          <w:szCs w:val="20"/>
        </w:rPr>
      </w:pPr>
      <w:r w:rsidRPr="00A70BF9">
        <w:rPr>
          <w:position w:val="-12"/>
          <w:sz w:val="20"/>
          <w:szCs w:val="20"/>
        </w:rPr>
        <w:object w:dxaOrig="2020" w:dyaOrig="360">
          <v:shape id="_x0000_i1039" type="#_x0000_t75" style="width:101.45pt;height:18.15pt" o:ole="">
            <v:imagedata r:id="rId34" o:title=""/>
          </v:shape>
          <o:OLEObject Type="Embed" ProgID="Equation.3" ShapeID="_x0000_i1039" DrawAspect="Content" ObjectID="_1575546731" r:id="rId35"/>
        </w:object>
      </w:r>
      <w:r w:rsidRPr="00A70BF9">
        <w:rPr>
          <w:sz w:val="20"/>
          <w:szCs w:val="20"/>
        </w:rPr>
        <w:t>(потребление);</w:t>
      </w:r>
    </w:p>
    <w:p w:rsidR="0097331A" w:rsidRPr="00A70BF9" w:rsidRDefault="0097331A" w:rsidP="0097331A">
      <w:pPr>
        <w:ind w:firstLine="720"/>
        <w:jc w:val="both"/>
        <w:rPr>
          <w:sz w:val="20"/>
          <w:szCs w:val="20"/>
        </w:rPr>
      </w:pPr>
      <w:r w:rsidRPr="00A70BF9">
        <w:rPr>
          <w:position w:val="-6"/>
          <w:sz w:val="20"/>
          <w:szCs w:val="20"/>
        </w:rPr>
        <w:object w:dxaOrig="1780" w:dyaOrig="279">
          <v:shape id="_x0000_i1040" type="#_x0000_t75" style="width:88.9pt;height:13.75pt" o:ole="">
            <v:imagedata r:id="rId36" o:title=""/>
          </v:shape>
          <o:OLEObject Type="Embed" ProgID="Equation.3" ShapeID="_x0000_i1040" DrawAspect="Content" ObjectID="_1575546732" r:id="rId37"/>
        </w:object>
      </w:r>
      <w:r w:rsidRPr="00A70BF9">
        <w:rPr>
          <w:sz w:val="20"/>
          <w:szCs w:val="20"/>
        </w:rPr>
        <w:t>(инвестиции);</w:t>
      </w:r>
    </w:p>
    <w:p w:rsidR="0097331A" w:rsidRPr="00A70BF9" w:rsidRDefault="0097331A" w:rsidP="0097331A">
      <w:pPr>
        <w:ind w:firstLine="720"/>
        <w:jc w:val="both"/>
        <w:rPr>
          <w:sz w:val="20"/>
          <w:szCs w:val="20"/>
        </w:rPr>
      </w:pPr>
      <w:r w:rsidRPr="00A70BF9">
        <w:rPr>
          <w:position w:val="-12"/>
          <w:sz w:val="20"/>
          <w:szCs w:val="20"/>
        </w:rPr>
        <w:object w:dxaOrig="2120" w:dyaOrig="360">
          <v:shape id="_x0000_i1041" type="#_x0000_t75" style="width:105.8pt;height:18.15pt" o:ole="">
            <v:imagedata r:id="rId38" o:title=""/>
          </v:shape>
          <o:OLEObject Type="Embed" ProgID="Equation.3" ShapeID="_x0000_i1041" DrawAspect="Content" ObjectID="_1575546733" r:id="rId39"/>
        </w:object>
      </w:r>
      <w:r w:rsidRPr="00A70BF9">
        <w:rPr>
          <w:sz w:val="20"/>
          <w:szCs w:val="20"/>
        </w:rPr>
        <w:t>(чистый экспорт);</w:t>
      </w:r>
    </w:p>
    <w:p w:rsidR="0097331A" w:rsidRPr="00A70BF9" w:rsidRDefault="0097331A" w:rsidP="0097331A">
      <w:pPr>
        <w:ind w:firstLine="720"/>
        <w:jc w:val="both"/>
        <w:rPr>
          <w:sz w:val="20"/>
          <w:szCs w:val="20"/>
        </w:rPr>
      </w:pPr>
      <w:r w:rsidRPr="00A70BF9">
        <w:rPr>
          <w:position w:val="-6"/>
          <w:sz w:val="20"/>
          <w:szCs w:val="20"/>
        </w:rPr>
        <w:object w:dxaOrig="1160" w:dyaOrig="279">
          <v:shape id="_x0000_i1042" type="#_x0000_t75" style="width:57.6pt;height:13.75pt" o:ole="">
            <v:imagedata r:id="rId40" o:title=""/>
          </v:shape>
          <o:OLEObject Type="Embed" ProgID="Equation.3" ShapeID="_x0000_i1042" DrawAspect="Content" ObjectID="_1575546734" r:id="rId41"/>
        </w:object>
      </w:r>
      <w:r w:rsidRPr="00A70BF9">
        <w:rPr>
          <w:sz w:val="20"/>
          <w:szCs w:val="20"/>
        </w:rPr>
        <w:t>(государственные расходы);</w:t>
      </w:r>
    </w:p>
    <w:p w:rsidR="0097331A" w:rsidRPr="00A70BF9" w:rsidRDefault="0097331A" w:rsidP="0097331A">
      <w:pPr>
        <w:ind w:firstLine="720"/>
        <w:jc w:val="both"/>
        <w:rPr>
          <w:sz w:val="20"/>
          <w:szCs w:val="20"/>
        </w:rPr>
      </w:pPr>
      <w:r w:rsidRPr="00A70BF9">
        <w:rPr>
          <w:position w:val="-10"/>
          <w:sz w:val="20"/>
          <w:szCs w:val="20"/>
        </w:rPr>
        <w:object w:dxaOrig="999" w:dyaOrig="320">
          <v:shape id="_x0000_i1043" type="#_x0000_t75" style="width:50.1pt;height:15.65pt" o:ole="">
            <v:imagedata r:id="rId42" o:title=""/>
          </v:shape>
          <o:OLEObject Type="Embed" ProgID="Equation.3" ShapeID="_x0000_i1043" DrawAspect="Content" ObjectID="_1575546735" r:id="rId43"/>
        </w:object>
      </w:r>
      <w:r w:rsidRPr="00A70BF9">
        <w:rPr>
          <w:sz w:val="20"/>
          <w:szCs w:val="20"/>
        </w:rPr>
        <w:t>(налоговая ставка);</w:t>
      </w:r>
    </w:p>
    <w:p w:rsidR="00D32DE6" w:rsidRPr="0097331A" w:rsidRDefault="00D32DE6" w:rsidP="0097331A">
      <w:pPr>
        <w:tabs>
          <w:tab w:val="left" w:pos="264"/>
        </w:tabs>
        <w:ind w:firstLine="340"/>
        <w:jc w:val="both"/>
        <w:rPr>
          <w:rFonts w:eastAsia="Times New Roman" w:cs="Times New Roman"/>
          <w:b/>
          <w:sz w:val="20"/>
          <w:szCs w:val="20"/>
        </w:rPr>
      </w:pPr>
    </w:p>
    <w:p w:rsidR="00D32DE6" w:rsidRPr="0097331A" w:rsidRDefault="0097331A" w:rsidP="0097331A">
      <w:pPr>
        <w:tabs>
          <w:tab w:val="left" w:pos="264"/>
        </w:tabs>
        <w:ind w:firstLine="340"/>
        <w:jc w:val="both"/>
        <w:rPr>
          <w:rFonts w:eastAsia="Times New Roman" w:cs="Times New Roman"/>
          <w:sz w:val="20"/>
          <w:szCs w:val="20"/>
          <w:lang w:val="ru-RU"/>
        </w:rPr>
      </w:pPr>
      <w:r>
        <w:rPr>
          <w:rFonts w:eastAsia="Times New Roman" w:cs="Times New Roman"/>
          <w:sz w:val="20"/>
          <w:szCs w:val="20"/>
          <w:lang w:val="ru-RU"/>
        </w:rPr>
        <w:t>Используя уравнение совокупного спроса, о</w:t>
      </w:r>
      <w:r w:rsidRPr="0097331A">
        <w:rPr>
          <w:rFonts w:eastAsia="Times New Roman" w:cs="Times New Roman"/>
          <w:sz w:val="20"/>
          <w:szCs w:val="20"/>
          <w:lang w:val="ru-RU"/>
        </w:rPr>
        <w:t xml:space="preserve">пределите </w:t>
      </w:r>
      <w:r>
        <w:rPr>
          <w:rFonts w:eastAsia="Times New Roman" w:cs="Times New Roman"/>
          <w:sz w:val="20"/>
          <w:szCs w:val="20"/>
          <w:lang w:val="ru-RU"/>
        </w:rPr>
        <w:t xml:space="preserve">его </w:t>
      </w:r>
      <w:r w:rsidRPr="0097331A">
        <w:rPr>
          <w:rFonts w:eastAsia="Times New Roman" w:cs="Times New Roman"/>
          <w:sz w:val="20"/>
          <w:szCs w:val="20"/>
          <w:lang w:val="ru-RU"/>
        </w:rPr>
        <w:t>величину в экономике.</w:t>
      </w:r>
    </w:p>
    <w:p w:rsidR="00D32DE6" w:rsidRPr="0097331A" w:rsidRDefault="00D32DE6" w:rsidP="00026CC9">
      <w:pPr>
        <w:tabs>
          <w:tab w:val="left" w:pos="264"/>
        </w:tabs>
        <w:ind w:firstLine="340"/>
        <w:jc w:val="center"/>
        <w:rPr>
          <w:rFonts w:eastAsia="Times New Roman" w:cs="Times New Roman"/>
          <w:b/>
          <w:sz w:val="20"/>
          <w:szCs w:val="20"/>
        </w:rPr>
      </w:pPr>
    </w:p>
    <w:p w:rsidR="0097331A" w:rsidRDefault="0097331A" w:rsidP="0097331A">
      <w:pPr>
        <w:tabs>
          <w:tab w:val="left" w:pos="284"/>
        </w:tabs>
        <w:ind w:firstLine="340"/>
        <w:jc w:val="both"/>
        <w:rPr>
          <w:sz w:val="20"/>
          <w:szCs w:val="20"/>
          <w:lang w:val="ru-RU"/>
        </w:rPr>
      </w:pPr>
      <w:r>
        <w:rPr>
          <w:sz w:val="20"/>
          <w:szCs w:val="20"/>
          <w:lang w:val="ru-RU"/>
        </w:rPr>
        <w:t xml:space="preserve">8. </w:t>
      </w:r>
      <w:r w:rsidRPr="00026CC9">
        <w:rPr>
          <w:sz w:val="20"/>
          <w:szCs w:val="20"/>
          <w:lang w:val="ru-RU"/>
        </w:rPr>
        <w:t xml:space="preserve">Первоначально экономика находится в состоянии долгосрочного равновесия и описывается следующим образом: </w:t>
      </w:r>
    </w:p>
    <w:p w:rsidR="0097331A" w:rsidRDefault="0097331A" w:rsidP="0097331A">
      <w:pPr>
        <w:tabs>
          <w:tab w:val="left" w:pos="284"/>
        </w:tabs>
        <w:ind w:firstLine="340"/>
        <w:jc w:val="both"/>
        <w:rPr>
          <w:sz w:val="20"/>
          <w:szCs w:val="20"/>
          <w:lang w:val="ru-RU"/>
        </w:rPr>
      </w:pPr>
      <w:r>
        <w:rPr>
          <w:sz w:val="20"/>
          <w:szCs w:val="20"/>
          <w:lang w:val="ru-RU"/>
        </w:rPr>
        <w:t xml:space="preserve">- </w:t>
      </w:r>
      <w:r w:rsidRPr="00026CC9">
        <w:rPr>
          <w:sz w:val="20"/>
          <w:szCs w:val="20"/>
          <w:lang w:val="ru-RU"/>
        </w:rPr>
        <w:t xml:space="preserve">долгосрочная кривая </w:t>
      </w:r>
      <w:r w:rsidRPr="00026CC9">
        <w:rPr>
          <w:sz w:val="20"/>
          <w:szCs w:val="20"/>
          <w:lang w:val="en-US"/>
        </w:rPr>
        <w:t>AS</w:t>
      </w:r>
      <w:r w:rsidRPr="00026CC9">
        <w:rPr>
          <w:sz w:val="20"/>
          <w:szCs w:val="20"/>
          <w:lang w:val="ru-RU"/>
        </w:rPr>
        <w:t xml:space="preserve"> вертикальна на уровне </w:t>
      </w:r>
      <w:r w:rsidRPr="00026CC9">
        <w:rPr>
          <w:position w:val="-10"/>
          <w:sz w:val="20"/>
          <w:szCs w:val="20"/>
        </w:rPr>
        <w:object w:dxaOrig="1020" w:dyaOrig="320">
          <v:shape id="_x0000_i1044" type="#_x0000_t75" style="width:51.35pt;height:15.65pt" o:ole="">
            <v:imagedata r:id="rId21" o:title=""/>
          </v:shape>
          <o:OLEObject Type="Embed" ProgID="Equation.3" ShapeID="_x0000_i1044" DrawAspect="Content" ObjectID="_1575546736" r:id="rId44"/>
        </w:object>
      </w:r>
    </w:p>
    <w:p w:rsidR="0097331A" w:rsidRDefault="0097331A" w:rsidP="0097331A">
      <w:pPr>
        <w:tabs>
          <w:tab w:val="left" w:pos="284"/>
        </w:tabs>
        <w:ind w:firstLine="340"/>
        <w:jc w:val="both"/>
        <w:rPr>
          <w:sz w:val="20"/>
          <w:szCs w:val="20"/>
          <w:lang w:val="ru-RU"/>
        </w:rPr>
      </w:pPr>
      <w:r>
        <w:rPr>
          <w:sz w:val="20"/>
          <w:szCs w:val="20"/>
          <w:lang w:val="ru-RU"/>
        </w:rPr>
        <w:t xml:space="preserve">- </w:t>
      </w:r>
      <w:r w:rsidRPr="00026CC9">
        <w:rPr>
          <w:sz w:val="20"/>
          <w:szCs w:val="20"/>
          <w:lang w:val="ru-RU"/>
        </w:rPr>
        <w:t xml:space="preserve">краткосрочная кривая </w:t>
      </w:r>
      <w:r w:rsidRPr="00026CC9">
        <w:rPr>
          <w:sz w:val="20"/>
          <w:szCs w:val="20"/>
          <w:lang w:val="en-US"/>
        </w:rPr>
        <w:t>AS</w:t>
      </w:r>
      <w:r w:rsidRPr="00026CC9">
        <w:rPr>
          <w:sz w:val="20"/>
          <w:szCs w:val="20"/>
          <w:lang w:val="ru-RU"/>
        </w:rPr>
        <w:t xml:space="preserve"> горизонтальна на уровне</w:t>
      </w:r>
      <w:r w:rsidRPr="00026CC9">
        <w:rPr>
          <w:position w:val="-10"/>
          <w:sz w:val="20"/>
          <w:szCs w:val="20"/>
        </w:rPr>
        <w:object w:dxaOrig="800" w:dyaOrig="320">
          <v:shape id="_x0000_i1045" type="#_x0000_t75" style="width:40.05pt;height:15.65pt" o:ole="">
            <v:imagedata r:id="rId23" o:title=""/>
          </v:shape>
          <o:OLEObject Type="Embed" ProgID="Equation.3" ShapeID="_x0000_i1045" DrawAspect="Content" ObjectID="_1575546737" r:id="rId45"/>
        </w:object>
      </w:r>
    </w:p>
    <w:p w:rsidR="0097331A" w:rsidRDefault="0097331A" w:rsidP="0097331A">
      <w:pPr>
        <w:tabs>
          <w:tab w:val="left" w:pos="284"/>
        </w:tabs>
        <w:ind w:firstLine="340"/>
        <w:jc w:val="both"/>
        <w:rPr>
          <w:sz w:val="20"/>
          <w:szCs w:val="20"/>
          <w:lang w:val="ru-RU"/>
        </w:rPr>
      </w:pPr>
      <w:r>
        <w:rPr>
          <w:sz w:val="20"/>
          <w:szCs w:val="20"/>
          <w:lang w:val="ru-RU"/>
        </w:rPr>
        <w:t xml:space="preserve">- </w:t>
      </w:r>
      <w:r w:rsidRPr="00026CC9">
        <w:rPr>
          <w:sz w:val="20"/>
          <w:szCs w:val="20"/>
          <w:lang w:val="ru-RU"/>
        </w:rPr>
        <w:t>кривая</w:t>
      </w:r>
      <w:r w:rsidRPr="00026CC9">
        <w:rPr>
          <w:position w:val="-4"/>
          <w:sz w:val="20"/>
          <w:szCs w:val="20"/>
        </w:rPr>
        <w:object w:dxaOrig="420" w:dyaOrig="260">
          <v:shape id="_x0000_i1046" type="#_x0000_t75" style="width:20.65pt;height:12.5pt" o:ole="">
            <v:imagedata r:id="rId25" o:title=""/>
          </v:shape>
          <o:OLEObject Type="Embed" ProgID="Equation.3" ShapeID="_x0000_i1046" DrawAspect="Content" ObjectID="_1575546738" r:id="rId46"/>
        </w:object>
      </w:r>
      <w:r w:rsidRPr="00026CC9">
        <w:rPr>
          <w:sz w:val="20"/>
          <w:szCs w:val="20"/>
          <w:lang w:val="ru-RU"/>
        </w:rPr>
        <w:t xml:space="preserve">задана уравнением </w:t>
      </w:r>
      <w:r w:rsidRPr="00026CC9">
        <w:rPr>
          <w:position w:val="-24"/>
          <w:sz w:val="20"/>
          <w:szCs w:val="20"/>
        </w:rPr>
        <w:object w:dxaOrig="1140" w:dyaOrig="620">
          <v:shape id="_x0000_i1047" type="#_x0000_t75" style="width:56.95pt;height:30.7pt" o:ole="">
            <v:imagedata r:id="rId27" o:title=""/>
          </v:shape>
          <o:OLEObject Type="Embed" ProgID="Equation.3" ShapeID="_x0000_i1047" DrawAspect="Content" ObjectID="_1575546739" r:id="rId47"/>
        </w:object>
      </w:r>
      <w:r w:rsidRPr="00026CC9">
        <w:rPr>
          <w:sz w:val="20"/>
          <w:szCs w:val="20"/>
          <w:lang w:val="ru-RU"/>
        </w:rPr>
        <w:t xml:space="preserve">где </w:t>
      </w:r>
      <w:r w:rsidRPr="00026CC9">
        <w:rPr>
          <w:position w:val="-6"/>
          <w:sz w:val="20"/>
          <w:szCs w:val="20"/>
        </w:rPr>
        <w:object w:dxaOrig="980" w:dyaOrig="279">
          <v:shape id="_x0000_i1048" type="#_x0000_t75" style="width:48.2pt;height:13.75pt" o:ole="">
            <v:imagedata r:id="rId29" o:title=""/>
          </v:shape>
          <o:OLEObject Type="Embed" ProgID="Equation.3" ShapeID="_x0000_i1048" DrawAspect="Content" ObjectID="_1575546740" r:id="rId48"/>
        </w:object>
      </w:r>
      <w:r w:rsidRPr="00026CC9">
        <w:rPr>
          <w:sz w:val="20"/>
          <w:szCs w:val="20"/>
          <w:lang w:val="ru-RU"/>
        </w:rPr>
        <w:t xml:space="preserve"> </w:t>
      </w:r>
    </w:p>
    <w:p w:rsidR="0097331A" w:rsidRPr="00026CC9" w:rsidRDefault="0097331A" w:rsidP="0097331A">
      <w:pPr>
        <w:tabs>
          <w:tab w:val="left" w:pos="284"/>
        </w:tabs>
        <w:ind w:firstLine="340"/>
        <w:jc w:val="both"/>
        <w:rPr>
          <w:sz w:val="20"/>
          <w:szCs w:val="20"/>
          <w:lang w:val="ru-RU"/>
        </w:rPr>
      </w:pPr>
      <w:r w:rsidRPr="00026CC9">
        <w:rPr>
          <w:sz w:val="20"/>
          <w:szCs w:val="20"/>
          <w:lang w:val="ru-RU"/>
        </w:rPr>
        <w:t>Произошел неблагоприятный шок предложения, в результате чего цены выросли до уровня 1,4 (</w:t>
      </w:r>
      <w:r w:rsidRPr="00026CC9">
        <w:rPr>
          <w:sz w:val="20"/>
          <w:szCs w:val="20"/>
        </w:rPr>
        <w:t>LRAS</w:t>
      </w:r>
      <w:r w:rsidRPr="00026CC9">
        <w:rPr>
          <w:sz w:val="20"/>
          <w:szCs w:val="20"/>
          <w:lang w:val="ru-RU"/>
        </w:rPr>
        <w:t xml:space="preserve">’), а потенциальный уровень выпуска снизился до уровня </w:t>
      </w:r>
      <w:r w:rsidRPr="00026CC9">
        <w:rPr>
          <w:position w:val="-6"/>
          <w:sz w:val="20"/>
          <w:szCs w:val="20"/>
        </w:rPr>
        <w:object w:dxaOrig="960" w:dyaOrig="279">
          <v:shape id="_x0000_i1049" type="#_x0000_t75" style="width:47.6pt;height:13.75pt" o:ole="">
            <v:imagedata r:id="rId31" o:title=""/>
          </v:shape>
          <o:OLEObject Type="Embed" ProgID="Equation.3" ShapeID="_x0000_i1049" DrawAspect="Content" ObjectID="_1575546741" r:id="rId49"/>
        </w:object>
      </w:r>
      <w:r w:rsidRPr="00026CC9">
        <w:rPr>
          <w:sz w:val="20"/>
          <w:szCs w:val="20"/>
          <w:lang w:val="ru-RU"/>
        </w:rPr>
        <w:t>(</w:t>
      </w:r>
      <w:r w:rsidRPr="00026CC9">
        <w:rPr>
          <w:sz w:val="20"/>
          <w:szCs w:val="20"/>
        </w:rPr>
        <w:t>LRAS</w:t>
      </w:r>
      <w:r w:rsidRPr="00026CC9">
        <w:rPr>
          <w:sz w:val="20"/>
          <w:szCs w:val="20"/>
          <w:lang w:val="ru-RU"/>
        </w:rPr>
        <w:t>’).</w:t>
      </w:r>
    </w:p>
    <w:p w:rsidR="0097331A" w:rsidRPr="00026CC9" w:rsidRDefault="0097331A" w:rsidP="0097331A">
      <w:pPr>
        <w:tabs>
          <w:tab w:val="left" w:pos="284"/>
        </w:tabs>
        <w:ind w:firstLine="340"/>
        <w:jc w:val="both"/>
        <w:rPr>
          <w:sz w:val="20"/>
          <w:szCs w:val="20"/>
          <w:lang w:val="ru-RU"/>
        </w:rPr>
      </w:pPr>
      <w:r>
        <w:rPr>
          <w:sz w:val="20"/>
          <w:szCs w:val="20"/>
          <w:lang w:val="ru-RU"/>
        </w:rPr>
        <w:t>1)</w:t>
      </w:r>
      <w:r w:rsidRPr="00026CC9">
        <w:rPr>
          <w:sz w:val="20"/>
          <w:szCs w:val="20"/>
          <w:lang w:val="ru-RU"/>
        </w:rPr>
        <w:t xml:space="preserve"> Каковы новые равновесные значения </w:t>
      </w:r>
      <w:r w:rsidRPr="00026CC9">
        <w:rPr>
          <w:sz w:val="20"/>
          <w:szCs w:val="20"/>
        </w:rPr>
        <w:t>Y</w:t>
      </w:r>
      <w:r w:rsidRPr="00026CC9">
        <w:rPr>
          <w:sz w:val="20"/>
          <w:szCs w:val="20"/>
          <w:lang w:val="ru-RU"/>
        </w:rPr>
        <w:t xml:space="preserve"> и </w:t>
      </w:r>
      <w:r w:rsidRPr="00026CC9">
        <w:rPr>
          <w:sz w:val="20"/>
          <w:szCs w:val="20"/>
        </w:rPr>
        <w:t>P</w:t>
      </w:r>
      <w:r w:rsidRPr="00026CC9">
        <w:rPr>
          <w:sz w:val="20"/>
          <w:szCs w:val="20"/>
          <w:lang w:val="ru-RU"/>
        </w:rPr>
        <w:t xml:space="preserve"> в краткосрочном и долгосрочном периодах, если правительство и Центральный банк не вмешиваются в экономику, т.е. кривая </w:t>
      </w:r>
      <w:r w:rsidRPr="00026CC9">
        <w:rPr>
          <w:position w:val="-4"/>
          <w:sz w:val="20"/>
          <w:szCs w:val="20"/>
        </w:rPr>
        <w:object w:dxaOrig="420" w:dyaOrig="260">
          <v:shape id="_x0000_i1050" type="#_x0000_t75" style="width:20.65pt;height:12.5pt" o:ole="">
            <v:imagedata r:id="rId25" o:title=""/>
          </v:shape>
          <o:OLEObject Type="Embed" ProgID="Equation.3" ShapeID="_x0000_i1050" DrawAspect="Content" ObjectID="_1575546742" r:id="rId50"/>
        </w:object>
      </w:r>
      <w:r w:rsidRPr="00026CC9">
        <w:rPr>
          <w:sz w:val="20"/>
          <w:szCs w:val="20"/>
          <w:lang w:val="ru-RU"/>
        </w:rPr>
        <w:t xml:space="preserve"> остается прежней?</w:t>
      </w:r>
    </w:p>
    <w:p w:rsidR="0097331A" w:rsidRPr="00026CC9" w:rsidRDefault="0097331A" w:rsidP="0097331A">
      <w:pPr>
        <w:tabs>
          <w:tab w:val="left" w:pos="284"/>
        </w:tabs>
        <w:ind w:firstLine="340"/>
        <w:jc w:val="both"/>
        <w:rPr>
          <w:sz w:val="20"/>
          <w:szCs w:val="20"/>
          <w:lang w:val="ru-RU"/>
        </w:rPr>
      </w:pPr>
      <w:r>
        <w:rPr>
          <w:sz w:val="20"/>
          <w:szCs w:val="20"/>
          <w:lang w:val="ru-RU"/>
        </w:rPr>
        <w:t>2)</w:t>
      </w:r>
      <w:r w:rsidRPr="00026CC9">
        <w:rPr>
          <w:sz w:val="20"/>
          <w:szCs w:val="20"/>
          <w:lang w:val="ru-RU"/>
        </w:rPr>
        <w:t xml:space="preserve"> если Центральный банк проведет стабилизационную политику, то какое дополнительное количество денег он должен выпустить в обращение, чтобы краткосрочное равновесие в экономике установилось на уровне выпуска </w:t>
      </w:r>
      <w:r w:rsidRPr="00026CC9">
        <w:rPr>
          <w:position w:val="-6"/>
          <w:sz w:val="20"/>
          <w:szCs w:val="20"/>
        </w:rPr>
        <w:object w:dxaOrig="960" w:dyaOrig="279">
          <v:shape id="_x0000_i1051" type="#_x0000_t75" style="width:47.6pt;height:13.75pt" o:ole="">
            <v:imagedata r:id="rId51" o:title=""/>
          </v:shape>
          <o:OLEObject Type="Embed" ProgID="Equation.3" ShapeID="_x0000_i1051" DrawAspect="Content" ObjectID="_1575546743" r:id="rId52"/>
        </w:object>
      </w:r>
      <w:r w:rsidRPr="00026CC9">
        <w:rPr>
          <w:sz w:val="20"/>
          <w:szCs w:val="20"/>
          <w:lang w:val="ru-RU"/>
        </w:rPr>
        <w:t xml:space="preserve">?     </w:t>
      </w:r>
    </w:p>
    <w:p w:rsidR="00D32DE6" w:rsidRPr="0097331A" w:rsidRDefault="00D32DE6" w:rsidP="0097331A">
      <w:pPr>
        <w:tabs>
          <w:tab w:val="left" w:pos="264"/>
        </w:tabs>
        <w:rPr>
          <w:rFonts w:eastAsia="Times New Roman" w:cs="Times New Roman"/>
          <w:b/>
          <w:sz w:val="20"/>
          <w:szCs w:val="20"/>
          <w:lang w:val="ru-RU"/>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D32DE6" w:rsidRPr="0097331A" w:rsidRDefault="00D32DE6" w:rsidP="00026CC9">
      <w:pPr>
        <w:tabs>
          <w:tab w:val="left" w:pos="264"/>
        </w:tabs>
        <w:ind w:firstLine="340"/>
        <w:jc w:val="center"/>
        <w:rPr>
          <w:rFonts w:eastAsia="Times New Roman" w:cs="Times New Roman"/>
          <w:b/>
          <w:sz w:val="20"/>
          <w:szCs w:val="20"/>
        </w:rPr>
      </w:pPr>
    </w:p>
    <w:p w:rsidR="00026CC9" w:rsidRPr="00026CC9" w:rsidRDefault="00026CC9" w:rsidP="00026CC9">
      <w:pPr>
        <w:tabs>
          <w:tab w:val="left" w:pos="264"/>
        </w:tabs>
        <w:ind w:firstLine="340"/>
        <w:jc w:val="center"/>
        <w:rPr>
          <w:rFonts w:eastAsia="Times New Roman" w:cs="Times New Roman"/>
          <w:b/>
          <w:sz w:val="20"/>
          <w:szCs w:val="20"/>
          <w:lang w:val="ru-RU"/>
        </w:rPr>
      </w:pPr>
      <w:r w:rsidRPr="00026CC9">
        <w:rPr>
          <w:rFonts w:eastAsia="Times New Roman" w:cs="Times New Roman"/>
          <w:b/>
          <w:sz w:val="20"/>
          <w:szCs w:val="20"/>
          <w:lang w:val="ru-RU"/>
        </w:rPr>
        <w:lastRenderedPageBreak/>
        <w:t>Список рекомендуемой литературы:</w:t>
      </w:r>
    </w:p>
    <w:p w:rsidR="00026CC9" w:rsidRPr="00026CC9" w:rsidRDefault="00026CC9" w:rsidP="00026CC9">
      <w:pPr>
        <w:tabs>
          <w:tab w:val="left" w:pos="264"/>
        </w:tabs>
        <w:ind w:firstLine="340"/>
        <w:jc w:val="center"/>
        <w:rPr>
          <w:rFonts w:eastAsia="Times New Roman" w:cs="Times New Roman"/>
          <w:b/>
          <w:sz w:val="20"/>
          <w:szCs w:val="20"/>
          <w:lang w:val="ru-RU"/>
        </w:rPr>
      </w:pPr>
    </w:p>
    <w:p w:rsidR="00026CC9" w:rsidRPr="00026CC9" w:rsidRDefault="00026CC9" w:rsidP="009652B3">
      <w:pPr>
        <w:pStyle w:val="ListParagraph"/>
        <w:numPr>
          <w:ilvl w:val="0"/>
          <w:numId w:val="13"/>
        </w:numPr>
        <w:tabs>
          <w:tab w:val="left" w:pos="306"/>
        </w:tabs>
        <w:suppressAutoHyphens w:val="0"/>
        <w:ind w:left="0" w:firstLine="340"/>
        <w:rPr>
          <w:rFonts w:eastAsia="Times New Roman"/>
          <w:sz w:val="20"/>
          <w:szCs w:val="20"/>
          <w:lang w:eastAsia="ru-RU"/>
        </w:rPr>
      </w:pPr>
      <w:r w:rsidRPr="00026CC9">
        <w:rPr>
          <w:rFonts w:eastAsia="Times New Roman"/>
          <w:sz w:val="20"/>
          <w:szCs w:val="20"/>
          <w:lang w:eastAsia="ru-RU"/>
        </w:rPr>
        <w:t>Агапова Т.А., Серегина С.Ф. Макроэкономика: учеб./Т.А.Агапова, С.Ф. Серегина.- 10-шы бас.- М.: Московский финансово-промышленный университет «Синергия», 2013.- 560 б.</w:t>
      </w:r>
    </w:p>
    <w:p w:rsidR="00026CC9" w:rsidRPr="00026CC9" w:rsidRDefault="00026CC9" w:rsidP="009652B3">
      <w:pPr>
        <w:pStyle w:val="ListParagraph"/>
        <w:numPr>
          <w:ilvl w:val="0"/>
          <w:numId w:val="13"/>
        </w:numPr>
        <w:tabs>
          <w:tab w:val="left" w:pos="306"/>
        </w:tabs>
        <w:suppressAutoHyphens w:val="0"/>
        <w:ind w:left="0" w:firstLine="340"/>
        <w:rPr>
          <w:rFonts w:eastAsia="Times New Roman"/>
          <w:sz w:val="20"/>
          <w:szCs w:val="20"/>
          <w:lang w:eastAsia="ru-RU"/>
        </w:rPr>
      </w:pPr>
      <w:r w:rsidRPr="00026CC9">
        <w:rPr>
          <w:rFonts w:eastAsia="Times New Roman"/>
          <w:sz w:val="20"/>
          <w:szCs w:val="20"/>
          <w:lang w:eastAsia="ru-RU"/>
        </w:rPr>
        <w:t xml:space="preserve">Мэнкью Н.Г. Принципы макроэкономики. 4-ое изд./ </w:t>
      </w:r>
      <w:r w:rsidRPr="00026CC9">
        <w:rPr>
          <w:rFonts w:eastAsia="Times New Roman"/>
          <w:sz w:val="20"/>
          <w:szCs w:val="20"/>
        </w:rPr>
        <w:t xml:space="preserve">Ағылш. ауд. </w:t>
      </w:r>
      <w:r w:rsidRPr="00026CC9">
        <w:rPr>
          <w:rFonts w:eastAsia="Times New Roman"/>
          <w:sz w:val="20"/>
          <w:szCs w:val="20"/>
          <w:lang w:eastAsia="ru-RU"/>
        </w:rPr>
        <w:t>– СПб.: Питер, 2009.- 544 б.</w:t>
      </w:r>
    </w:p>
    <w:p w:rsidR="00026CC9" w:rsidRPr="00026CC9" w:rsidRDefault="00026CC9" w:rsidP="009652B3">
      <w:pPr>
        <w:pStyle w:val="ListParagraph"/>
        <w:numPr>
          <w:ilvl w:val="0"/>
          <w:numId w:val="13"/>
        </w:numPr>
        <w:tabs>
          <w:tab w:val="left" w:pos="306"/>
        </w:tabs>
        <w:suppressAutoHyphens w:val="0"/>
        <w:ind w:left="0" w:firstLine="340"/>
        <w:jc w:val="both"/>
        <w:rPr>
          <w:rFonts w:eastAsia="Times New Roman"/>
          <w:sz w:val="20"/>
          <w:szCs w:val="20"/>
        </w:rPr>
      </w:pPr>
      <w:r w:rsidRPr="00026CC9">
        <w:rPr>
          <w:rFonts w:eastAsia="Times New Roman"/>
          <w:sz w:val="20"/>
          <w:szCs w:val="20"/>
        </w:rPr>
        <w:t>Джеймс Рикардс. Валютные войны / Джеймс Рикардс; ағылш. ауд. – Москва: Эксмо, 2015. – 368 б.</w:t>
      </w:r>
    </w:p>
    <w:p w:rsidR="00026CC9" w:rsidRPr="00026CC9" w:rsidRDefault="00026CC9" w:rsidP="009652B3">
      <w:pPr>
        <w:pStyle w:val="ListParagraph"/>
        <w:numPr>
          <w:ilvl w:val="0"/>
          <w:numId w:val="13"/>
        </w:numPr>
        <w:tabs>
          <w:tab w:val="left" w:pos="306"/>
        </w:tabs>
        <w:suppressAutoHyphens w:val="0"/>
        <w:ind w:left="0" w:firstLine="340"/>
        <w:jc w:val="both"/>
        <w:rPr>
          <w:rFonts w:eastAsia="Times New Roman"/>
          <w:sz w:val="20"/>
          <w:szCs w:val="20"/>
        </w:rPr>
      </w:pPr>
      <w:r w:rsidRPr="00026CC9">
        <w:rPr>
          <w:rFonts w:eastAsia="Times New Roman"/>
          <w:sz w:val="20"/>
          <w:szCs w:val="20"/>
        </w:rPr>
        <w:t>Пол Кругман. Выход из кризиса есть / Пол Кругман; ағылш. ауд. – М. : Азбука Бизнес, Азбука Аттикус, 2013. – 320 б.</w:t>
      </w:r>
    </w:p>
    <w:p w:rsidR="00026CC9" w:rsidRPr="00026CC9" w:rsidRDefault="00026CC9" w:rsidP="009652B3">
      <w:pPr>
        <w:pStyle w:val="ListParagraph"/>
        <w:numPr>
          <w:ilvl w:val="0"/>
          <w:numId w:val="13"/>
        </w:numPr>
        <w:tabs>
          <w:tab w:val="left" w:pos="306"/>
        </w:tabs>
        <w:suppressAutoHyphens w:val="0"/>
        <w:ind w:left="0" w:firstLine="340"/>
        <w:jc w:val="both"/>
        <w:rPr>
          <w:rFonts w:eastAsia="Times New Roman"/>
          <w:sz w:val="20"/>
          <w:szCs w:val="20"/>
        </w:rPr>
      </w:pPr>
      <w:r w:rsidRPr="00026CC9">
        <w:rPr>
          <w:rFonts w:eastAsia="Times New Roman"/>
          <w:sz w:val="20"/>
          <w:szCs w:val="20"/>
        </w:rPr>
        <w:t>Сборник бизнес-кейсов. – Алматы: Алматы Менеджмент Университеті, 2015.-149 б.</w:t>
      </w:r>
    </w:p>
    <w:p w:rsidR="00026CC9" w:rsidRPr="00026CC9" w:rsidRDefault="00026CC9" w:rsidP="009652B3">
      <w:pPr>
        <w:pStyle w:val="ListParagraph"/>
        <w:numPr>
          <w:ilvl w:val="0"/>
          <w:numId w:val="13"/>
        </w:numPr>
        <w:tabs>
          <w:tab w:val="left" w:pos="306"/>
        </w:tabs>
        <w:suppressAutoHyphens w:val="0"/>
        <w:ind w:left="0" w:firstLine="340"/>
        <w:jc w:val="both"/>
        <w:rPr>
          <w:rFonts w:eastAsiaTheme="minorEastAsia"/>
          <w:bCs/>
          <w:sz w:val="20"/>
          <w:szCs w:val="20"/>
        </w:rPr>
      </w:pPr>
      <w:r w:rsidRPr="00026CC9">
        <w:rPr>
          <w:rFonts w:eastAsiaTheme="minorEastAsia"/>
          <w:bCs/>
          <w:sz w:val="20"/>
          <w:szCs w:val="20"/>
        </w:rPr>
        <w:t>Мухамедиев Б.М., Дуламбаева Р.Т., Рахматуллаева Д.Ж. Краткий курс лекций по макроэкономике. − А, 2004</w:t>
      </w:r>
    </w:p>
    <w:p w:rsidR="00026CC9" w:rsidRDefault="00026CC9"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Default="00BE29C2" w:rsidP="00026CC9">
      <w:pPr>
        <w:tabs>
          <w:tab w:val="left" w:pos="264"/>
        </w:tabs>
        <w:ind w:firstLine="340"/>
        <w:jc w:val="center"/>
        <w:rPr>
          <w:rFonts w:eastAsia="Times New Roman" w:cs="Times New Roman"/>
          <w:b/>
          <w:sz w:val="20"/>
          <w:szCs w:val="20"/>
          <w:lang w:val="ru-RU"/>
        </w:rPr>
      </w:pPr>
    </w:p>
    <w:p w:rsidR="00BE29C2" w:rsidRPr="00BE29C2" w:rsidRDefault="00BE29C2" w:rsidP="00026CC9">
      <w:pPr>
        <w:tabs>
          <w:tab w:val="left" w:pos="264"/>
        </w:tabs>
        <w:ind w:firstLine="340"/>
        <w:jc w:val="center"/>
        <w:rPr>
          <w:rFonts w:eastAsia="Times New Roman" w:cs="Times New Roman"/>
          <w:b/>
          <w:sz w:val="20"/>
          <w:szCs w:val="20"/>
        </w:rPr>
      </w:pPr>
      <w:bookmarkStart w:id="0" w:name="_GoBack"/>
      <w:bookmarkEnd w:id="0"/>
    </w:p>
    <w:sectPr w:rsidR="00BE29C2" w:rsidRPr="00BE29C2" w:rsidSect="00026CC9">
      <w:footerReference w:type="default" r:id="rId53"/>
      <w:pgSz w:w="8392"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59" w:rsidRDefault="00C74B59" w:rsidP="00026CC9">
      <w:r>
        <w:separator/>
      </w:r>
    </w:p>
  </w:endnote>
  <w:endnote w:type="continuationSeparator" w:id="0">
    <w:p w:rsidR="00C74B59" w:rsidRDefault="00C74B59" w:rsidP="0002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2093"/>
      <w:docPartObj>
        <w:docPartGallery w:val="Page Numbers (Bottom of Page)"/>
        <w:docPartUnique/>
      </w:docPartObj>
    </w:sdtPr>
    <w:sdtEndPr>
      <w:rPr>
        <w:noProof/>
        <w:sz w:val="18"/>
        <w:szCs w:val="18"/>
      </w:rPr>
    </w:sdtEndPr>
    <w:sdtContent>
      <w:p w:rsidR="002F1BCA" w:rsidRPr="00F477BE" w:rsidRDefault="002F1BCA">
        <w:pPr>
          <w:pStyle w:val="Footer"/>
          <w:jc w:val="center"/>
          <w:rPr>
            <w:sz w:val="18"/>
            <w:szCs w:val="18"/>
          </w:rPr>
        </w:pPr>
        <w:r w:rsidRPr="00F477BE">
          <w:rPr>
            <w:sz w:val="18"/>
            <w:szCs w:val="18"/>
          </w:rPr>
          <w:fldChar w:fldCharType="begin"/>
        </w:r>
        <w:r w:rsidRPr="00F477BE">
          <w:rPr>
            <w:sz w:val="18"/>
            <w:szCs w:val="18"/>
          </w:rPr>
          <w:instrText xml:space="preserve"> PAGE   \* MERGEFORMAT </w:instrText>
        </w:r>
        <w:r w:rsidRPr="00F477BE">
          <w:rPr>
            <w:sz w:val="18"/>
            <w:szCs w:val="18"/>
          </w:rPr>
          <w:fldChar w:fldCharType="separate"/>
        </w:r>
        <w:r w:rsidR="00BE29C2">
          <w:rPr>
            <w:noProof/>
            <w:sz w:val="18"/>
            <w:szCs w:val="18"/>
          </w:rPr>
          <w:t>25</w:t>
        </w:r>
        <w:r w:rsidRPr="00F477BE">
          <w:rPr>
            <w:noProof/>
            <w:sz w:val="18"/>
            <w:szCs w:val="18"/>
          </w:rPr>
          <w:fldChar w:fldCharType="end"/>
        </w:r>
      </w:p>
    </w:sdtContent>
  </w:sdt>
  <w:p w:rsidR="002F1BCA" w:rsidRDefault="002F1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59" w:rsidRDefault="00C74B59" w:rsidP="00026CC9">
      <w:r>
        <w:separator/>
      </w:r>
    </w:p>
  </w:footnote>
  <w:footnote w:type="continuationSeparator" w:id="0">
    <w:p w:rsidR="00C74B59" w:rsidRDefault="00C74B59" w:rsidP="00026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3"/>
    <w:lvl w:ilvl="0">
      <w:start w:val="1"/>
      <w:numFmt w:val="decimal"/>
      <w:lvlText w:val="%1."/>
      <w:lvlJc w:val="left"/>
      <w:pPr>
        <w:tabs>
          <w:tab w:val="num" w:pos="720"/>
        </w:tabs>
        <w:ind w:left="720" w:hanging="360"/>
      </w:pPr>
    </w:lvl>
  </w:abstractNum>
  <w:abstractNum w:abstractNumId="1">
    <w:nsid w:val="006F44F0"/>
    <w:multiLevelType w:val="hybridMultilevel"/>
    <w:tmpl w:val="C1461F06"/>
    <w:lvl w:ilvl="0" w:tplc="040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1D626CC"/>
    <w:multiLevelType w:val="hybridMultilevel"/>
    <w:tmpl w:val="40BE0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D4B25"/>
    <w:multiLevelType w:val="hybridMultilevel"/>
    <w:tmpl w:val="F9BA1AEE"/>
    <w:lvl w:ilvl="0" w:tplc="04090011">
      <w:start w:val="1"/>
      <w:numFmt w:val="decimal"/>
      <w:lvlText w:val="%1)"/>
      <w:lvlJc w:val="left"/>
      <w:pPr>
        <w:ind w:left="1217" w:hanging="360"/>
      </w:pPr>
    </w:lvl>
    <w:lvl w:ilvl="1" w:tplc="04090019" w:tentative="1">
      <w:start w:val="1"/>
      <w:numFmt w:val="lowerLetter"/>
      <w:lvlText w:val="%2."/>
      <w:lvlJc w:val="left"/>
      <w:pPr>
        <w:ind w:left="1937" w:hanging="360"/>
      </w:pPr>
    </w:lvl>
    <w:lvl w:ilvl="2" w:tplc="04090011">
      <w:start w:val="1"/>
      <w:numFmt w:val="decimal"/>
      <w:lvlText w:val="%3)"/>
      <w:lvlJc w:val="lef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4">
    <w:nsid w:val="09360EDD"/>
    <w:multiLevelType w:val="hybridMultilevel"/>
    <w:tmpl w:val="ADF4E760"/>
    <w:lvl w:ilvl="0" w:tplc="040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7F5002"/>
    <w:multiLevelType w:val="hybridMultilevel"/>
    <w:tmpl w:val="59DA804A"/>
    <w:lvl w:ilvl="0" w:tplc="040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FB54D31"/>
    <w:multiLevelType w:val="hybridMultilevel"/>
    <w:tmpl w:val="448042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9559D"/>
    <w:multiLevelType w:val="hybridMultilevel"/>
    <w:tmpl w:val="6220FD1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A0BF9"/>
    <w:multiLevelType w:val="hybridMultilevel"/>
    <w:tmpl w:val="0DDCFEFC"/>
    <w:lvl w:ilvl="0" w:tplc="040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CD70B06"/>
    <w:multiLevelType w:val="hybridMultilevel"/>
    <w:tmpl w:val="2C949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00D90"/>
    <w:multiLevelType w:val="hybridMultilevel"/>
    <w:tmpl w:val="1758FBB2"/>
    <w:lvl w:ilvl="0" w:tplc="040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1F9C575A"/>
    <w:multiLevelType w:val="hybridMultilevel"/>
    <w:tmpl w:val="A10615CE"/>
    <w:lvl w:ilvl="0" w:tplc="040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FF818C6"/>
    <w:multiLevelType w:val="hybridMultilevel"/>
    <w:tmpl w:val="1BF0192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A8164C4"/>
    <w:multiLevelType w:val="hybridMultilevel"/>
    <w:tmpl w:val="08889694"/>
    <w:lvl w:ilvl="0" w:tplc="040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B4A6065"/>
    <w:multiLevelType w:val="hybridMultilevel"/>
    <w:tmpl w:val="A1421096"/>
    <w:lvl w:ilvl="0" w:tplc="040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D4976D7"/>
    <w:multiLevelType w:val="hybridMultilevel"/>
    <w:tmpl w:val="F85687EA"/>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A6C452E4">
      <w:start w:val="1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E48D1"/>
    <w:multiLevelType w:val="hybridMultilevel"/>
    <w:tmpl w:val="6544567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0F4E978">
      <w:start w:val="3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416B5"/>
    <w:multiLevelType w:val="hybridMultilevel"/>
    <w:tmpl w:val="C306461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4B840DC"/>
    <w:multiLevelType w:val="hybridMultilevel"/>
    <w:tmpl w:val="F64C8A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546FE"/>
    <w:multiLevelType w:val="hybridMultilevel"/>
    <w:tmpl w:val="95C2B21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D1E6C95"/>
    <w:multiLevelType w:val="hybridMultilevel"/>
    <w:tmpl w:val="B9706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2E6F39"/>
    <w:multiLevelType w:val="hybridMultilevel"/>
    <w:tmpl w:val="728CDF9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4A765EB5"/>
    <w:multiLevelType w:val="hybridMultilevel"/>
    <w:tmpl w:val="3DDC77C0"/>
    <w:lvl w:ilvl="0" w:tplc="040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54377B3F"/>
    <w:multiLevelType w:val="hybridMultilevel"/>
    <w:tmpl w:val="DC1CC6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48F442F"/>
    <w:multiLevelType w:val="hybridMultilevel"/>
    <w:tmpl w:val="176270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07767"/>
    <w:multiLevelType w:val="hybridMultilevel"/>
    <w:tmpl w:val="13EA680A"/>
    <w:lvl w:ilvl="0" w:tplc="040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0D51B09"/>
    <w:multiLevelType w:val="hybridMultilevel"/>
    <w:tmpl w:val="A4E69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BB125E"/>
    <w:multiLevelType w:val="hybridMultilevel"/>
    <w:tmpl w:val="B802BD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3750D"/>
    <w:multiLevelType w:val="hybridMultilevel"/>
    <w:tmpl w:val="65E801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3515D6"/>
    <w:multiLevelType w:val="hybridMultilevel"/>
    <w:tmpl w:val="DFF2E932"/>
    <w:lvl w:ilvl="0" w:tplc="040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65733C3A"/>
    <w:multiLevelType w:val="hybridMultilevel"/>
    <w:tmpl w:val="83A24C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7723ACD"/>
    <w:multiLevelType w:val="hybridMultilevel"/>
    <w:tmpl w:val="2D768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8D3B47"/>
    <w:multiLevelType w:val="hybridMultilevel"/>
    <w:tmpl w:val="07827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F4C7A"/>
    <w:multiLevelType w:val="hybridMultilevel"/>
    <w:tmpl w:val="5D16A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00658"/>
    <w:multiLevelType w:val="hybridMultilevel"/>
    <w:tmpl w:val="1F7E9A26"/>
    <w:lvl w:ilvl="0" w:tplc="040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6EF62054"/>
    <w:multiLevelType w:val="hybridMultilevel"/>
    <w:tmpl w:val="CDC0B6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167636"/>
    <w:multiLevelType w:val="hybridMultilevel"/>
    <w:tmpl w:val="4486194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C0295B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A28D6"/>
    <w:multiLevelType w:val="hybridMultilevel"/>
    <w:tmpl w:val="C40A2C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B351D"/>
    <w:multiLevelType w:val="hybridMultilevel"/>
    <w:tmpl w:val="8C366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FA5D77"/>
    <w:multiLevelType w:val="hybridMultilevel"/>
    <w:tmpl w:val="C276B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646319"/>
    <w:multiLevelType w:val="hybridMultilevel"/>
    <w:tmpl w:val="22545A2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91F55"/>
    <w:multiLevelType w:val="hybridMultilevel"/>
    <w:tmpl w:val="4F9C94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6"/>
  </w:num>
  <w:num w:numId="3">
    <w:abstractNumId w:val="37"/>
  </w:num>
  <w:num w:numId="4">
    <w:abstractNumId w:val="15"/>
  </w:num>
  <w:num w:numId="5">
    <w:abstractNumId w:val="16"/>
  </w:num>
  <w:num w:numId="6">
    <w:abstractNumId w:val="23"/>
  </w:num>
  <w:num w:numId="7">
    <w:abstractNumId w:val="40"/>
  </w:num>
  <w:num w:numId="8">
    <w:abstractNumId w:val="30"/>
  </w:num>
  <w:num w:numId="9">
    <w:abstractNumId w:val="28"/>
  </w:num>
  <w:num w:numId="10">
    <w:abstractNumId w:val="35"/>
  </w:num>
  <w:num w:numId="11">
    <w:abstractNumId w:val="7"/>
  </w:num>
  <w:num w:numId="12">
    <w:abstractNumId w:val="41"/>
  </w:num>
  <w:num w:numId="13">
    <w:abstractNumId w:val="39"/>
  </w:num>
  <w:num w:numId="14">
    <w:abstractNumId w:val="2"/>
  </w:num>
  <w:num w:numId="15">
    <w:abstractNumId w:val="26"/>
  </w:num>
  <w:num w:numId="16">
    <w:abstractNumId w:val="3"/>
  </w:num>
  <w:num w:numId="17">
    <w:abstractNumId w:val="31"/>
  </w:num>
  <w:num w:numId="18">
    <w:abstractNumId w:val="24"/>
  </w:num>
  <w:num w:numId="19">
    <w:abstractNumId w:val="29"/>
  </w:num>
  <w:num w:numId="20">
    <w:abstractNumId w:val="4"/>
  </w:num>
  <w:num w:numId="21">
    <w:abstractNumId w:val="13"/>
  </w:num>
  <w:num w:numId="22">
    <w:abstractNumId w:val="14"/>
  </w:num>
  <w:num w:numId="23">
    <w:abstractNumId w:val="19"/>
  </w:num>
  <w:num w:numId="24">
    <w:abstractNumId w:val="12"/>
  </w:num>
  <w:num w:numId="25">
    <w:abstractNumId w:val="10"/>
  </w:num>
  <w:num w:numId="26">
    <w:abstractNumId w:val="22"/>
  </w:num>
  <w:num w:numId="27">
    <w:abstractNumId w:val="34"/>
  </w:num>
  <w:num w:numId="28">
    <w:abstractNumId w:val="5"/>
  </w:num>
  <w:num w:numId="29">
    <w:abstractNumId w:val="25"/>
  </w:num>
  <w:num w:numId="30">
    <w:abstractNumId w:val="8"/>
  </w:num>
  <w:num w:numId="31">
    <w:abstractNumId w:val="11"/>
  </w:num>
  <w:num w:numId="32">
    <w:abstractNumId w:val="1"/>
  </w:num>
  <w:num w:numId="33">
    <w:abstractNumId w:val="21"/>
  </w:num>
  <w:num w:numId="34">
    <w:abstractNumId w:val="27"/>
  </w:num>
  <w:num w:numId="35">
    <w:abstractNumId w:val="6"/>
  </w:num>
  <w:num w:numId="36">
    <w:abstractNumId w:val="9"/>
  </w:num>
  <w:num w:numId="37">
    <w:abstractNumId w:val="32"/>
  </w:num>
  <w:num w:numId="38">
    <w:abstractNumId w:val="38"/>
  </w:num>
  <w:num w:numId="39">
    <w:abstractNumId w:val="20"/>
  </w:num>
  <w:num w:numId="40">
    <w:abstractNumId w:val="33"/>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9"/>
    <w:rsid w:val="00026CC9"/>
    <w:rsid w:val="000A330E"/>
    <w:rsid w:val="000C09BB"/>
    <w:rsid w:val="001006BA"/>
    <w:rsid w:val="001124C8"/>
    <w:rsid w:val="001247CC"/>
    <w:rsid w:val="00142FE7"/>
    <w:rsid w:val="001770E8"/>
    <w:rsid w:val="001F2079"/>
    <w:rsid w:val="001F4F64"/>
    <w:rsid w:val="00293EC6"/>
    <w:rsid w:val="002F1BCA"/>
    <w:rsid w:val="003167BD"/>
    <w:rsid w:val="00387060"/>
    <w:rsid w:val="003E576E"/>
    <w:rsid w:val="004160AC"/>
    <w:rsid w:val="0041661C"/>
    <w:rsid w:val="00461784"/>
    <w:rsid w:val="0051774D"/>
    <w:rsid w:val="00532AE7"/>
    <w:rsid w:val="00586BE4"/>
    <w:rsid w:val="0060271B"/>
    <w:rsid w:val="00690C54"/>
    <w:rsid w:val="00781ED7"/>
    <w:rsid w:val="00790816"/>
    <w:rsid w:val="00813F9E"/>
    <w:rsid w:val="008348B9"/>
    <w:rsid w:val="00850B3C"/>
    <w:rsid w:val="009652B3"/>
    <w:rsid w:val="0097331A"/>
    <w:rsid w:val="00A3580A"/>
    <w:rsid w:val="00AD765E"/>
    <w:rsid w:val="00B958F3"/>
    <w:rsid w:val="00BE2297"/>
    <w:rsid w:val="00BE29C2"/>
    <w:rsid w:val="00C22AF0"/>
    <w:rsid w:val="00C63BF1"/>
    <w:rsid w:val="00C74B59"/>
    <w:rsid w:val="00D324E4"/>
    <w:rsid w:val="00D32DE6"/>
    <w:rsid w:val="00D506EC"/>
    <w:rsid w:val="00E0699C"/>
    <w:rsid w:val="00F37BD2"/>
    <w:rsid w:val="00F4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B9"/>
    <w:pPr>
      <w:suppressAutoHyphens/>
      <w:spacing w:after="0" w:line="240" w:lineRule="auto"/>
    </w:pPr>
    <w:rPr>
      <w:rFonts w:ascii="Times New Roman" w:hAnsi="Times New Roman"/>
      <w:sz w:val="24"/>
      <w:szCs w:val="24"/>
      <w:lang w:val="kk-KZ" w:eastAsia="ar-SA"/>
    </w:rPr>
  </w:style>
  <w:style w:type="paragraph" w:styleId="Heading2">
    <w:name w:val="heading 2"/>
    <w:basedOn w:val="Normal"/>
    <w:next w:val="Normal"/>
    <w:link w:val="Heading2Char"/>
    <w:qFormat/>
    <w:rsid w:val="00387060"/>
    <w:pPr>
      <w:keepNext/>
      <w:suppressAutoHyphens w:val="0"/>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387060"/>
    <w:pPr>
      <w:keepNext/>
      <w:suppressAutoHyphens w:val="0"/>
      <w:spacing w:before="240" w:after="60"/>
      <w:outlineLvl w:val="2"/>
    </w:pPr>
    <w:rPr>
      <w:rFonts w:ascii="Arial" w:eastAsia="Times New Roman" w:hAnsi="Arial" w:cs="Arial"/>
      <w:b/>
      <w:bCs/>
      <w:sz w:val="26"/>
      <w:szCs w:val="26"/>
      <w:lang w:val="ru-RU" w:eastAsia="ru-RU"/>
    </w:rPr>
  </w:style>
  <w:style w:type="paragraph" w:styleId="Heading6">
    <w:name w:val="heading 6"/>
    <w:basedOn w:val="Normal"/>
    <w:next w:val="Normal"/>
    <w:link w:val="Heading6Char"/>
    <w:qFormat/>
    <w:rsid w:val="00387060"/>
    <w:pPr>
      <w:keepNext/>
      <w:suppressAutoHyphens w:val="0"/>
      <w:outlineLvl w:val="5"/>
    </w:pPr>
    <w:rPr>
      <w:rFonts w:eastAsia="Times New Roman" w:cs="Times New Roman"/>
      <w:i/>
      <w:sz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30E"/>
    <w:rPr>
      <w:rFonts w:ascii="Tahoma" w:hAnsi="Tahoma" w:cs="Tahoma"/>
      <w:sz w:val="16"/>
      <w:szCs w:val="16"/>
    </w:rPr>
  </w:style>
  <w:style w:type="character" w:customStyle="1" w:styleId="BalloonTextChar">
    <w:name w:val="Balloon Text Char"/>
    <w:basedOn w:val="DefaultParagraphFont"/>
    <w:link w:val="BalloonText"/>
    <w:uiPriority w:val="99"/>
    <w:semiHidden/>
    <w:rsid w:val="000A330E"/>
    <w:rPr>
      <w:rFonts w:ascii="Tahoma" w:hAnsi="Tahoma" w:cs="Tahoma"/>
      <w:sz w:val="16"/>
      <w:szCs w:val="16"/>
      <w:lang w:val="kk-KZ" w:eastAsia="ar-SA"/>
    </w:rPr>
  </w:style>
  <w:style w:type="paragraph" w:styleId="ListParagraph">
    <w:name w:val="List Paragraph"/>
    <w:basedOn w:val="Normal"/>
    <w:uiPriority w:val="34"/>
    <w:qFormat/>
    <w:rsid w:val="000C09BB"/>
    <w:pPr>
      <w:ind w:left="720"/>
      <w:contextualSpacing/>
    </w:pPr>
  </w:style>
  <w:style w:type="paragraph" w:styleId="BodyText">
    <w:name w:val="Body Text"/>
    <w:basedOn w:val="Normal"/>
    <w:link w:val="BodyTextChar"/>
    <w:rsid w:val="001770E8"/>
    <w:pPr>
      <w:suppressAutoHyphens w:val="0"/>
      <w:spacing w:after="120"/>
    </w:pPr>
    <w:rPr>
      <w:rFonts w:eastAsia="Times New Roman" w:cs="Times New Roman"/>
      <w:lang w:val="ru-RU" w:eastAsia="ru-RU"/>
    </w:rPr>
  </w:style>
  <w:style w:type="character" w:customStyle="1" w:styleId="BodyTextChar">
    <w:name w:val="Body Text Char"/>
    <w:basedOn w:val="DefaultParagraphFont"/>
    <w:link w:val="BodyText"/>
    <w:rsid w:val="001770E8"/>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semiHidden/>
    <w:unhideWhenUsed/>
    <w:rsid w:val="00387060"/>
    <w:pPr>
      <w:spacing w:after="120" w:line="480" w:lineRule="auto"/>
    </w:pPr>
  </w:style>
  <w:style w:type="character" w:customStyle="1" w:styleId="BodyText2Char">
    <w:name w:val="Body Text 2 Char"/>
    <w:basedOn w:val="DefaultParagraphFont"/>
    <w:link w:val="BodyText2"/>
    <w:uiPriority w:val="99"/>
    <w:semiHidden/>
    <w:rsid w:val="00387060"/>
    <w:rPr>
      <w:rFonts w:ascii="Times New Roman" w:hAnsi="Times New Roman"/>
      <w:sz w:val="24"/>
      <w:szCs w:val="24"/>
      <w:lang w:val="kk-KZ" w:eastAsia="ar-SA"/>
    </w:rPr>
  </w:style>
  <w:style w:type="character" w:customStyle="1" w:styleId="Heading2Char">
    <w:name w:val="Heading 2 Char"/>
    <w:basedOn w:val="DefaultParagraphFont"/>
    <w:link w:val="Heading2"/>
    <w:rsid w:val="00387060"/>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387060"/>
    <w:rPr>
      <w:rFonts w:ascii="Arial" w:eastAsia="Times New Roman" w:hAnsi="Arial" w:cs="Arial"/>
      <w:b/>
      <w:bCs/>
      <w:sz w:val="26"/>
      <w:szCs w:val="26"/>
      <w:lang w:val="ru-RU" w:eastAsia="ru-RU"/>
    </w:rPr>
  </w:style>
  <w:style w:type="character" w:customStyle="1" w:styleId="Heading6Char">
    <w:name w:val="Heading 6 Char"/>
    <w:basedOn w:val="DefaultParagraphFont"/>
    <w:link w:val="Heading6"/>
    <w:rsid w:val="00387060"/>
    <w:rPr>
      <w:rFonts w:ascii="Times New Roman" w:eastAsia="Times New Roman" w:hAnsi="Times New Roman" w:cs="Times New Roman"/>
      <w:i/>
      <w:sz w:val="20"/>
      <w:szCs w:val="24"/>
      <w:lang w:eastAsia="ru-RU"/>
    </w:rPr>
  </w:style>
  <w:style w:type="paragraph" w:styleId="FootnoteText">
    <w:name w:val="footnote text"/>
    <w:basedOn w:val="Normal"/>
    <w:link w:val="FootnoteTextChar"/>
    <w:semiHidden/>
    <w:rsid w:val="00387060"/>
    <w:pPr>
      <w:suppressAutoHyphens w:val="0"/>
    </w:pPr>
    <w:rPr>
      <w:rFonts w:eastAsia="Times New Roman" w:cs="Times New Roman"/>
      <w:sz w:val="20"/>
      <w:szCs w:val="20"/>
      <w:lang w:val="ru-RU" w:eastAsia="ru-RU"/>
    </w:rPr>
  </w:style>
  <w:style w:type="character" w:customStyle="1" w:styleId="FootnoteTextChar">
    <w:name w:val="Footnote Text Char"/>
    <w:basedOn w:val="DefaultParagraphFont"/>
    <w:link w:val="FootnoteText"/>
    <w:semiHidden/>
    <w:rsid w:val="00387060"/>
    <w:rPr>
      <w:rFonts w:ascii="Times New Roman" w:eastAsia="Times New Roman" w:hAnsi="Times New Roman" w:cs="Times New Roman"/>
      <w:sz w:val="20"/>
      <w:szCs w:val="20"/>
      <w:lang w:val="ru-RU" w:eastAsia="ru-RU"/>
    </w:rPr>
  </w:style>
  <w:style w:type="paragraph" w:styleId="Header">
    <w:name w:val="header"/>
    <w:basedOn w:val="Normal"/>
    <w:link w:val="HeaderChar"/>
    <w:uiPriority w:val="99"/>
    <w:unhideWhenUsed/>
    <w:rsid w:val="00026CC9"/>
    <w:pPr>
      <w:tabs>
        <w:tab w:val="center" w:pos="4844"/>
        <w:tab w:val="right" w:pos="9689"/>
      </w:tabs>
    </w:pPr>
  </w:style>
  <w:style w:type="character" w:customStyle="1" w:styleId="HeaderChar">
    <w:name w:val="Header Char"/>
    <w:basedOn w:val="DefaultParagraphFont"/>
    <w:link w:val="Header"/>
    <w:uiPriority w:val="99"/>
    <w:rsid w:val="00026CC9"/>
    <w:rPr>
      <w:rFonts w:ascii="Times New Roman" w:hAnsi="Times New Roman"/>
      <w:sz w:val="24"/>
      <w:szCs w:val="24"/>
      <w:lang w:val="kk-KZ" w:eastAsia="ar-SA"/>
    </w:rPr>
  </w:style>
  <w:style w:type="paragraph" w:styleId="Footer">
    <w:name w:val="footer"/>
    <w:basedOn w:val="Normal"/>
    <w:link w:val="FooterChar"/>
    <w:uiPriority w:val="99"/>
    <w:unhideWhenUsed/>
    <w:rsid w:val="00026CC9"/>
    <w:pPr>
      <w:tabs>
        <w:tab w:val="center" w:pos="4844"/>
        <w:tab w:val="right" w:pos="9689"/>
      </w:tabs>
    </w:pPr>
  </w:style>
  <w:style w:type="character" w:customStyle="1" w:styleId="FooterChar">
    <w:name w:val="Footer Char"/>
    <w:basedOn w:val="DefaultParagraphFont"/>
    <w:link w:val="Footer"/>
    <w:uiPriority w:val="99"/>
    <w:rsid w:val="00026CC9"/>
    <w:rPr>
      <w:rFonts w:ascii="Times New Roman" w:hAnsi="Times New Roman"/>
      <w:sz w:val="24"/>
      <w:szCs w:val="24"/>
      <w:lang w:val="kk-KZ" w:eastAsia="ar-SA"/>
    </w:rPr>
  </w:style>
  <w:style w:type="paragraph" w:styleId="List2">
    <w:name w:val="List 2"/>
    <w:basedOn w:val="Normal"/>
    <w:unhideWhenUsed/>
    <w:rsid w:val="00D506EC"/>
    <w:pPr>
      <w:suppressAutoHyphens w:val="0"/>
      <w:ind w:left="720" w:hanging="360"/>
    </w:pPr>
    <w:rPr>
      <w:rFonts w:eastAsia="Times New Roman" w:cs="Times New Roman"/>
      <w:lang w:val="ru-RU" w:eastAsia="ru-RU"/>
    </w:rPr>
  </w:style>
  <w:style w:type="character" w:customStyle="1" w:styleId="apple-converted-space">
    <w:name w:val="apple-converted-space"/>
    <w:basedOn w:val="DefaultParagraphFont"/>
    <w:rsid w:val="00F477BE"/>
  </w:style>
  <w:style w:type="character" w:styleId="Strong">
    <w:name w:val="Strong"/>
    <w:basedOn w:val="DefaultParagraphFont"/>
    <w:uiPriority w:val="22"/>
    <w:qFormat/>
    <w:rsid w:val="00F477BE"/>
    <w:rPr>
      <w:b/>
      <w:bCs/>
    </w:rPr>
  </w:style>
  <w:style w:type="character" w:styleId="PlaceholderText">
    <w:name w:val="Placeholder Text"/>
    <w:basedOn w:val="DefaultParagraphFont"/>
    <w:uiPriority w:val="99"/>
    <w:semiHidden/>
    <w:rsid w:val="00F477BE"/>
    <w:rPr>
      <w:color w:val="808080"/>
    </w:rPr>
  </w:style>
  <w:style w:type="character" w:styleId="Emphasis">
    <w:name w:val="Emphasis"/>
    <w:basedOn w:val="DefaultParagraphFont"/>
    <w:uiPriority w:val="20"/>
    <w:qFormat/>
    <w:rsid w:val="00F477BE"/>
    <w:rPr>
      <w:i/>
      <w:iCs/>
    </w:rPr>
  </w:style>
  <w:style w:type="paragraph" w:styleId="NormalWeb">
    <w:name w:val="Normal (Web)"/>
    <w:basedOn w:val="Normal"/>
    <w:uiPriority w:val="99"/>
    <w:unhideWhenUsed/>
    <w:rsid w:val="00F477BE"/>
    <w:pPr>
      <w:suppressAutoHyphens w:val="0"/>
      <w:spacing w:before="100" w:beforeAutospacing="1" w:after="100" w:afterAutospacing="1"/>
    </w:pPr>
    <w:rPr>
      <w:rFonts w:eastAsia="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B9"/>
    <w:pPr>
      <w:suppressAutoHyphens/>
      <w:spacing w:after="0" w:line="240" w:lineRule="auto"/>
    </w:pPr>
    <w:rPr>
      <w:rFonts w:ascii="Times New Roman" w:hAnsi="Times New Roman"/>
      <w:sz w:val="24"/>
      <w:szCs w:val="24"/>
      <w:lang w:val="kk-KZ" w:eastAsia="ar-SA"/>
    </w:rPr>
  </w:style>
  <w:style w:type="paragraph" w:styleId="Heading2">
    <w:name w:val="heading 2"/>
    <w:basedOn w:val="Normal"/>
    <w:next w:val="Normal"/>
    <w:link w:val="Heading2Char"/>
    <w:qFormat/>
    <w:rsid w:val="00387060"/>
    <w:pPr>
      <w:keepNext/>
      <w:suppressAutoHyphens w:val="0"/>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387060"/>
    <w:pPr>
      <w:keepNext/>
      <w:suppressAutoHyphens w:val="0"/>
      <w:spacing w:before="240" w:after="60"/>
      <w:outlineLvl w:val="2"/>
    </w:pPr>
    <w:rPr>
      <w:rFonts w:ascii="Arial" w:eastAsia="Times New Roman" w:hAnsi="Arial" w:cs="Arial"/>
      <w:b/>
      <w:bCs/>
      <w:sz w:val="26"/>
      <w:szCs w:val="26"/>
      <w:lang w:val="ru-RU" w:eastAsia="ru-RU"/>
    </w:rPr>
  </w:style>
  <w:style w:type="paragraph" w:styleId="Heading6">
    <w:name w:val="heading 6"/>
    <w:basedOn w:val="Normal"/>
    <w:next w:val="Normal"/>
    <w:link w:val="Heading6Char"/>
    <w:qFormat/>
    <w:rsid w:val="00387060"/>
    <w:pPr>
      <w:keepNext/>
      <w:suppressAutoHyphens w:val="0"/>
      <w:outlineLvl w:val="5"/>
    </w:pPr>
    <w:rPr>
      <w:rFonts w:eastAsia="Times New Roman" w:cs="Times New Roman"/>
      <w:i/>
      <w:sz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30E"/>
    <w:rPr>
      <w:rFonts w:ascii="Tahoma" w:hAnsi="Tahoma" w:cs="Tahoma"/>
      <w:sz w:val="16"/>
      <w:szCs w:val="16"/>
    </w:rPr>
  </w:style>
  <w:style w:type="character" w:customStyle="1" w:styleId="BalloonTextChar">
    <w:name w:val="Balloon Text Char"/>
    <w:basedOn w:val="DefaultParagraphFont"/>
    <w:link w:val="BalloonText"/>
    <w:uiPriority w:val="99"/>
    <w:semiHidden/>
    <w:rsid w:val="000A330E"/>
    <w:rPr>
      <w:rFonts w:ascii="Tahoma" w:hAnsi="Tahoma" w:cs="Tahoma"/>
      <w:sz w:val="16"/>
      <w:szCs w:val="16"/>
      <w:lang w:val="kk-KZ" w:eastAsia="ar-SA"/>
    </w:rPr>
  </w:style>
  <w:style w:type="paragraph" w:styleId="ListParagraph">
    <w:name w:val="List Paragraph"/>
    <w:basedOn w:val="Normal"/>
    <w:uiPriority w:val="34"/>
    <w:qFormat/>
    <w:rsid w:val="000C09BB"/>
    <w:pPr>
      <w:ind w:left="720"/>
      <w:contextualSpacing/>
    </w:pPr>
  </w:style>
  <w:style w:type="paragraph" w:styleId="BodyText">
    <w:name w:val="Body Text"/>
    <w:basedOn w:val="Normal"/>
    <w:link w:val="BodyTextChar"/>
    <w:rsid w:val="001770E8"/>
    <w:pPr>
      <w:suppressAutoHyphens w:val="0"/>
      <w:spacing w:after="120"/>
    </w:pPr>
    <w:rPr>
      <w:rFonts w:eastAsia="Times New Roman" w:cs="Times New Roman"/>
      <w:lang w:val="ru-RU" w:eastAsia="ru-RU"/>
    </w:rPr>
  </w:style>
  <w:style w:type="character" w:customStyle="1" w:styleId="BodyTextChar">
    <w:name w:val="Body Text Char"/>
    <w:basedOn w:val="DefaultParagraphFont"/>
    <w:link w:val="BodyText"/>
    <w:rsid w:val="001770E8"/>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semiHidden/>
    <w:unhideWhenUsed/>
    <w:rsid w:val="00387060"/>
    <w:pPr>
      <w:spacing w:after="120" w:line="480" w:lineRule="auto"/>
    </w:pPr>
  </w:style>
  <w:style w:type="character" w:customStyle="1" w:styleId="BodyText2Char">
    <w:name w:val="Body Text 2 Char"/>
    <w:basedOn w:val="DefaultParagraphFont"/>
    <w:link w:val="BodyText2"/>
    <w:uiPriority w:val="99"/>
    <w:semiHidden/>
    <w:rsid w:val="00387060"/>
    <w:rPr>
      <w:rFonts w:ascii="Times New Roman" w:hAnsi="Times New Roman"/>
      <w:sz w:val="24"/>
      <w:szCs w:val="24"/>
      <w:lang w:val="kk-KZ" w:eastAsia="ar-SA"/>
    </w:rPr>
  </w:style>
  <w:style w:type="character" w:customStyle="1" w:styleId="Heading2Char">
    <w:name w:val="Heading 2 Char"/>
    <w:basedOn w:val="DefaultParagraphFont"/>
    <w:link w:val="Heading2"/>
    <w:rsid w:val="00387060"/>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387060"/>
    <w:rPr>
      <w:rFonts w:ascii="Arial" w:eastAsia="Times New Roman" w:hAnsi="Arial" w:cs="Arial"/>
      <w:b/>
      <w:bCs/>
      <w:sz w:val="26"/>
      <w:szCs w:val="26"/>
      <w:lang w:val="ru-RU" w:eastAsia="ru-RU"/>
    </w:rPr>
  </w:style>
  <w:style w:type="character" w:customStyle="1" w:styleId="Heading6Char">
    <w:name w:val="Heading 6 Char"/>
    <w:basedOn w:val="DefaultParagraphFont"/>
    <w:link w:val="Heading6"/>
    <w:rsid w:val="00387060"/>
    <w:rPr>
      <w:rFonts w:ascii="Times New Roman" w:eastAsia="Times New Roman" w:hAnsi="Times New Roman" w:cs="Times New Roman"/>
      <w:i/>
      <w:sz w:val="20"/>
      <w:szCs w:val="24"/>
      <w:lang w:eastAsia="ru-RU"/>
    </w:rPr>
  </w:style>
  <w:style w:type="paragraph" w:styleId="FootnoteText">
    <w:name w:val="footnote text"/>
    <w:basedOn w:val="Normal"/>
    <w:link w:val="FootnoteTextChar"/>
    <w:semiHidden/>
    <w:rsid w:val="00387060"/>
    <w:pPr>
      <w:suppressAutoHyphens w:val="0"/>
    </w:pPr>
    <w:rPr>
      <w:rFonts w:eastAsia="Times New Roman" w:cs="Times New Roman"/>
      <w:sz w:val="20"/>
      <w:szCs w:val="20"/>
      <w:lang w:val="ru-RU" w:eastAsia="ru-RU"/>
    </w:rPr>
  </w:style>
  <w:style w:type="character" w:customStyle="1" w:styleId="FootnoteTextChar">
    <w:name w:val="Footnote Text Char"/>
    <w:basedOn w:val="DefaultParagraphFont"/>
    <w:link w:val="FootnoteText"/>
    <w:semiHidden/>
    <w:rsid w:val="00387060"/>
    <w:rPr>
      <w:rFonts w:ascii="Times New Roman" w:eastAsia="Times New Roman" w:hAnsi="Times New Roman" w:cs="Times New Roman"/>
      <w:sz w:val="20"/>
      <w:szCs w:val="20"/>
      <w:lang w:val="ru-RU" w:eastAsia="ru-RU"/>
    </w:rPr>
  </w:style>
  <w:style w:type="paragraph" w:styleId="Header">
    <w:name w:val="header"/>
    <w:basedOn w:val="Normal"/>
    <w:link w:val="HeaderChar"/>
    <w:uiPriority w:val="99"/>
    <w:unhideWhenUsed/>
    <w:rsid w:val="00026CC9"/>
    <w:pPr>
      <w:tabs>
        <w:tab w:val="center" w:pos="4844"/>
        <w:tab w:val="right" w:pos="9689"/>
      </w:tabs>
    </w:pPr>
  </w:style>
  <w:style w:type="character" w:customStyle="1" w:styleId="HeaderChar">
    <w:name w:val="Header Char"/>
    <w:basedOn w:val="DefaultParagraphFont"/>
    <w:link w:val="Header"/>
    <w:uiPriority w:val="99"/>
    <w:rsid w:val="00026CC9"/>
    <w:rPr>
      <w:rFonts w:ascii="Times New Roman" w:hAnsi="Times New Roman"/>
      <w:sz w:val="24"/>
      <w:szCs w:val="24"/>
      <w:lang w:val="kk-KZ" w:eastAsia="ar-SA"/>
    </w:rPr>
  </w:style>
  <w:style w:type="paragraph" w:styleId="Footer">
    <w:name w:val="footer"/>
    <w:basedOn w:val="Normal"/>
    <w:link w:val="FooterChar"/>
    <w:uiPriority w:val="99"/>
    <w:unhideWhenUsed/>
    <w:rsid w:val="00026CC9"/>
    <w:pPr>
      <w:tabs>
        <w:tab w:val="center" w:pos="4844"/>
        <w:tab w:val="right" w:pos="9689"/>
      </w:tabs>
    </w:pPr>
  </w:style>
  <w:style w:type="character" w:customStyle="1" w:styleId="FooterChar">
    <w:name w:val="Footer Char"/>
    <w:basedOn w:val="DefaultParagraphFont"/>
    <w:link w:val="Footer"/>
    <w:uiPriority w:val="99"/>
    <w:rsid w:val="00026CC9"/>
    <w:rPr>
      <w:rFonts w:ascii="Times New Roman" w:hAnsi="Times New Roman"/>
      <w:sz w:val="24"/>
      <w:szCs w:val="24"/>
      <w:lang w:val="kk-KZ" w:eastAsia="ar-SA"/>
    </w:rPr>
  </w:style>
  <w:style w:type="paragraph" w:styleId="List2">
    <w:name w:val="List 2"/>
    <w:basedOn w:val="Normal"/>
    <w:unhideWhenUsed/>
    <w:rsid w:val="00D506EC"/>
    <w:pPr>
      <w:suppressAutoHyphens w:val="0"/>
      <w:ind w:left="720" w:hanging="360"/>
    </w:pPr>
    <w:rPr>
      <w:rFonts w:eastAsia="Times New Roman" w:cs="Times New Roman"/>
      <w:lang w:val="ru-RU" w:eastAsia="ru-RU"/>
    </w:rPr>
  </w:style>
  <w:style w:type="character" w:customStyle="1" w:styleId="apple-converted-space">
    <w:name w:val="apple-converted-space"/>
    <w:basedOn w:val="DefaultParagraphFont"/>
    <w:rsid w:val="00F477BE"/>
  </w:style>
  <w:style w:type="character" w:styleId="Strong">
    <w:name w:val="Strong"/>
    <w:basedOn w:val="DefaultParagraphFont"/>
    <w:uiPriority w:val="22"/>
    <w:qFormat/>
    <w:rsid w:val="00F477BE"/>
    <w:rPr>
      <w:b/>
      <w:bCs/>
    </w:rPr>
  </w:style>
  <w:style w:type="character" w:styleId="PlaceholderText">
    <w:name w:val="Placeholder Text"/>
    <w:basedOn w:val="DefaultParagraphFont"/>
    <w:uiPriority w:val="99"/>
    <w:semiHidden/>
    <w:rsid w:val="00F477BE"/>
    <w:rPr>
      <w:color w:val="808080"/>
    </w:rPr>
  </w:style>
  <w:style w:type="character" w:styleId="Emphasis">
    <w:name w:val="Emphasis"/>
    <w:basedOn w:val="DefaultParagraphFont"/>
    <w:uiPriority w:val="20"/>
    <w:qFormat/>
    <w:rsid w:val="00F477BE"/>
    <w:rPr>
      <w:i/>
      <w:iCs/>
    </w:rPr>
  </w:style>
  <w:style w:type="paragraph" w:styleId="NormalWeb">
    <w:name w:val="Normal (Web)"/>
    <w:basedOn w:val="Normal"/>
    <w:uiPriority w:val="99"/>
    <w:unhideWhenUsed/>
    <w:rsid w:val="00F477BE"/>
    <w:pPr>
      <w:suppressAutoHyphens w:val="0"/>
      <w:spacing w:before="100" w:beforeAutospacing="1" w:after="100" w:afterAutospacing="1"/>
    </w:pPr>
    <w:rPr>
      <w:rFonts w:eastAsia="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6808">
      <w:bodyDiv w:val="1"/>
      <w:marLeft w:val="0"/>
      <w:marRight w:val="0"/>
      <w:marTop w:val="0"/>
      <w:marBottom w:val="0"/>
      <w:divBdr>
        <w:top w:val="none" w:sz="0" w:space="0" w:color="auto"/>
        <w:left w:val="none" w:sz="0" w:space="0" w:color="auto"/>
        <w:bottom w:val="none" w:sz="0" w:space="0" w:color="auto"/>
        <w:right w:val="none" w:sz="0" w:space="0" w:color="auto"/>
      </w:divBdr>
    </w:div>
    <w:div w:id="1473597848">
      <w:bodyDiv w:val="1"/>
      <w:marLeft w:val="0"/>
      <w:marRight w:val="0"/>
      <w:marTop w:val="0"/>
      <w:marBottom w:val="0"/>
      <w:divBdr>
        <w:top w:val="none" w:sz="0" w:space="0" w:color="auto"/>
        <w:left w:val="none" w:sz="0" w:space="0" w:color="auto"/>
        <w:bottom w:val="none" w:sz="0" w:space="0" w:color="auto"/>
        <w:right w:val="none" w:sz="0" w:space="0" w:color="auto"/>
      </w:divBdr>
    </w:div>
    <w:div w:id="18792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image" Target="media/image18.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25</Pages>
  <Words>5504</Words>
  <Characters>31376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9</cp:revision>
  <cp:lastPrinted>2017-10-19T12:48:00Z</cp:lastPrinted>
  <dcterms:created xsi:type="dcterms:W3CDTF">2017-10-17T07:05:00Z</dcterms:created>
  <dcterms:modified xsi:type="dcterms:W3CDTF">2017-12-23T08:34:00Z</dcterms:modified>
</cp:coreProperties>
</file>