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18" w:rsidRPr="00DB27A9" w:rsidRDefault="00634318" w:rsidP="00634318">
      <w:pPr>
        <w:keepNext/>
        <w:keepLines/>
        <w:suppressAutoHyphens w:val="0"/>
        <w:spacing w:before="200" w:line="23" w:lineRule="atLeast"/>
        <w:outlineLvl w:val="4"/>
        <w:rPr>
          <w:rFonts w:ascii="Cambria" w:eastAsia="Calibri" w:hAnsi="Cambria" w:cs="Times New Roman"/>
          <w:color w:val="243F60"/>
          <w:lang w:val="ru-RU" w:eastAsia="en-US"/>
        </w:rPr>
      </w:pPr>
      <w:r w:rsidRPr="00DB27A9">
        <w:rPr>
          <w:rFonts w:ascii="Cambria" w:eastAsia="Calibri" w:hAnsi="Cambria" w:cs="Times New Roman"/>
          <w:color w:val="243F60"/>
          <w:lang w:val="ru-RU" w:eastAsia="en-US"/>
        </w:rPr>
        <w:t>КА</w:t>
      </w:r>
      <w:r w:rsidRPr="00DB27A9">
        <w:rPr>
          <w:rFonts w:ascii="Cambria" w:eastAsia="Calibri" w:hAnsi="Cambria" w:cs="Times New Roman"/>
          <w:color w:val="243F60"/>
          <w:lang w:val="ru-RU" w:eastAsia="en-US"/>
        </w:rPr>
        <w:softHyphen/>
        <w:t>ЗАХ</w:t>
      </w:r>
      <w:r w:rsidRPr="00DB27A9">
        <w:rPr>
          <w:rFonts w:ascii="Cambria" w:eastAsia="Calibri" w:hAnsi="Cambria" w:cs="Times New Roman"/>
          <w:color w:val="243F60"/>
          <w:lang w:val="ru-RU" w:eastAsia="en-US"/>
        </w:rPr>
        <w:softHyphen/>
        <w:t>СКИЙ НАЦИО</w:t>
      </w:r>
      <w:r w:rsidRPr="00DB27A9">
        <w:rPr>
          <w:rFonts w:ascii="Cambria" w:eastAsia="Calibri" w:hAnsi="Cambria" w:cs="Times New Roman"/>
          <w:color w:val="243F60"/>
          <w:lang w:val="ru-RU" w:eastAsia="en-US"/>
        </w:rPr>
        <w:softHyphen/>
        <w:t>НАЛЬ</w:t>
      </w:r>
      <w:r w:rsidRPr="00DB27A9">
        <w:rPr>
          <w:rFonts w:ascii="Cambria" w:eastAsia="Calibri" w:hAnsi="Cambria" w:cs="Times New Roman"/>
          <w:color w:val="243F60"/>
          <w:lang w:val="ru-RU" w:eastAsia="en-US"/>
        </w:rPr>
        <w:softHyphen/>
        <w:t>НЫЙ УНИ</w:t>
      </w:r>
      <w:r w:rsidRPr="00DB27A9">
        <w:rPr>
          <w:rFonts w:ascii="Cambria" w:eastAsia="Calibri" w:hAnsi="Cambria" w:cs="Times New Roman"/>
          <w:color w:val="243F60"/>
          <w:lang w:val="ru-RU" w:eastAsia="en-US"/>
        </w:rPr>
        <w:softHyphen/>
        <w:t>ВЕР</w:t>
      </w:r>
      <w:r w:rsidRPr="00DB27A9">
        <w:rPr>
          <w:rFonts w:ascii="Cambria" w:eastAsia="Calibri" w:hAnsi="Cambria" w:cs="Times New Roman"/>
          <w:color w:val="243F60"/>
          <w:lang w:val="ru-RU" w:eastAsia="en-US"/>
        </w:rPr>
        <w:softHyphen/>
        <w:t>СИ</w:t>
      </w:r>
      <w:r w:rsidRPr="00DB27A9">
        <w:rPr>
          <w:rFonts w:ascii="Cambria" w:eastAsia="Calibri" w:hAnsi="Cambria" w:cs="Times New Roman"/>
          <w:color w:val="243F60"/>
          <w:lang w:val="ru-RU" w:eastAsia="en-US"/>
        </w:rPr>
        <w:softHyphen/>
        <w:t>ТЕТ име</w:t>
      </w:r>
      <w:r w:rsidRPr="00DB27A9">
        <w:rPr>
          <w:rFonts w:ascii="Cambria" w:eastAsia="Calibri" w:hAnsi="Cambria" w:cs="Times New Roman"/>
          <w:color w:val="243F60"/>
          <w:lang w:val="ru-RU" w:eastAsia="en-US"/>
        </w:rPr>
        <w:softHyphen/>
        <w:t>ни АЛЬ-ФАРАБИ</w:t>
      </w:r>
    </w:p>
    <w:p w:rsidR="00634318" w:rsidRPr="00DB27A9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0E329E" w:rsidRPr="009B7026" w:rsidRDefault="000E329E" w:rsidP="000E329E">
      <w:pPr>
        <w:jc w:val="center"/>
        <w:rPr>
          <w:rFonts w:eastAsia="Times New Roman" w:cs="Times New Roman"/>
          <w:b/>
          <w:sz w:val="22"/>
          <w:szCs w:val="22"/>
          <w:lang w:val="ru-RU" w:eastAsia="ru-RU"/>
        </w:rPr>
      </w:pPr>
      <w:proofErr w:type="spellStart"/>
      <w:r w:rsidRPr="009B7026">
        <w:rPr>
          <w:rFonts w:eastAsia="Times New Roman" w:cs="Times New Roman"/>
          <w:b/>
          <w:sz w:val="22"/>
          <w:szCs w:val="22"/>
          <w:lang w:val="ru-RU" w:eastAsia="ru-RU"/>
        </w:rPr>
        <w:t>Мухамедиев</w:t>
      </w:r>
      <w:proofErr w:type="spellEnd"/>
      <w:r w:rsidRPr="009B7026">
        <w:rPr>
          <w:rFonts w:eastAsia="Times New Roman" w:cs="Times New Roman"/>
          <w:b/>
          <w:sz w:val="22"/>
          <w:szCs w:val="22"/>
          <w:lang w:val="ru-RU" w:eastAsia="ru-RU"/>
        </w:rPr>
        <w:t xml:space="preserve"> Б.М., </w:t>
      </w:r>
      <w:proofErr w:type="spellStart"/>
      <w:r w:rsidRPr="009B7026">
        <w:rPr>
          <w:rFonts w:eastAsia="Times New Roman" w:cs="Times New Roman"/>
          <w:b/>
          <w:sz w:val="22"/>
          <w:szCs w:val="22"/>
          <w:lang w:val="ru-RU" w:eastAsia="ru-RU"/>
        </w:rPr>
        <w:t>Хитахунов</w:t>
      </w:r>
      <w:proofErr w:type="spellEnd"/>
      <w:r w:rsidRPr="009B7026">
        <w:rPr>
          <w:rFonts w:eastAsia="Times New Roman" w:cs="Times New Roman"/>
          <w:b/>
          <w:sz w:val="22"/>
          <w:szCs w:val="22"/>
          <w:lang w:val="ru-RU" w:eastAsia="ru-RU"/>
        </w:rPr>
        <w:t xml:space="preserve"> А.А.</w:t>
      </w:r>
      <w:r>
        <w:rPr>
          <w:rFonts w:eastAsia="Times New Roman" w:cs="Times New Roman"/>
          <w:b/>
          <w:sz w:val="22"/>
          <w:szCs w:val="22"/>
          <w:lang w:val="ru-RU" w:eastAsia="ru-RU"/>
        </w:rPr>
        <w:t xml:space="preserve">, </w:t>
      </w:r>
      <w:r w:rsidRPr="009B7026">
        <w:rPr>
          <w:rFonts w:eastAsia="Times New Roman" w:cs="Times New Roman"/>
          <w:b/>
          <w:sz w:val="22"/>
          <w:szCs w:val="22"/>
          <w:lang w:val="ru-RU" w:eastAsia="ru-RU"/>
        </w:rPr>
        <w:t xml:space="preserve">Кудашева Т.В., </w:t>
      </w:r>
      <w:proofErr w:type="spellStart"/>
      <w:r w:rsidRPr="009B7026">
        <w:rPr>
          <w:rFonts w:eastAsia="Times New Roman" w:cs="Times New Roman"/>
          <w:b/>
          <w:sz w:val="22"/>
          <w:szCs w:val="22"/>
          <w:lang w:val="ru-RU" w:eastAsia="ru-RU"/>
        </w:rPr>
        <w:t>Какижанова</w:t>
      </w:r>
      <w:proofErr w:type="spellEnd"/>
      <w:r w:rsidRPr="009B7026">
        <w:rPr>
          <w:rFonts w:eastAsia="Times New Roman" w:cs="Times New Roman"/>
          <w:b/>
          <w:sz w:val="22"/>
          <w:szCs w:val="22"/>
          <w:lang w:val="ru-RU" w:eastAsia="ru-RU"/>
        </w:rPr>
        <w:t xml:space="preserve"> Т.И. </w:t>
      </w:r>
    </w:p>
    <w:p w:rsid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A40887" w:rsidRPr="00634318" w:rsidRDefault="00A40887" w:rsidP="00634318">
      <w:pPr>
        <w:suppressAutoHyphens w:val="0"/>
        <w:spacing w:line="228" w:lineRule="auto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0E329E" w:rsidRPr="00FF3882" w:rsidRDefault="00A40887" w:rsidP="000E329E">
      <w:pPr>
        <w:suppressAutoHyphens w:val="0"/>
        <w:spacing w:line="228" w:lineRule="auto"/>
        <w:jc w:val="center"/>
        <w:rPr>
          <w:rFonts w:eastAsia="Calibri" w:cs="Times New Roman"/>
          <w:w w:val="90"/>
          <w:sz w:val="28"/>
          <w:szCs w:val="36"/>
          <w:lang w:val="ru-RU" w:eastAsia="en-US"/>
        </w:rPr>
      </w:pPr>
      <w:r w:rsidRPr="00FF3882">
        <w:rPr>
          <w:rFonts w:eastAsia="Calibri" w:cs="Times New Roman"/>
          <w:w w:val="90"/>
          <w:sz w:val="28"/>
          <w:szCs w:val="36"/>
          <w:lang w:val="ru-RU" w:eastAsia="en-US"/>
        </w:rPr>
        <w:t xml:space="preserve">ВЗАИМОЗАВИСИМОСТЬ </w:t>
      </w:r>
      <w:proofErr w:type="gramStart"/>
      <w:r w:rsidRPr="00FF3882">
        <w:rPr>
          <w:rFonts w:eastAsia="Calibri" w:cs="Times New Roman"/>
          <w:w w:val="90"/>
          <w:sz w:val="28"/>
          <w:szCs w:val="36"/>
          <w:lang w:val="ru-RU" w:eastAsia="en-US"/>
        </w:rPr>
        <w:t>МАКРОЭКОНОМИЧЕСКИХ</w:t>
      </w:r>
      <w:proofErr w:type="gramEnd"/>
      <w:r w:rsidRPr="00FF3882">
        <w:rPr>
          <w:rFonts w:eastAsia="Calibri" w:cs="Times New Roman"/>
          <w:w w:val="90"/>
          <w:sz w:val="28"/>
          <w:szCs w:val="36"/>
          <w:lang w:val="ru-RU" w:eastAsia="en-US"/>
        </w:rPr>
        <w:t xml:space="preserve"> </w:t>
      </w:r>
    </w:p>
    <w:p w:rsidR="000E329E" w:rsidRPr="00FF3882" w:rsidRDefault="00A40887" w:rsidP="000E329E">
      <w:pPr>
        <w:suppressAutoHyphens w:val="0"/>
        <w:spacing w:line="228" w:lineRule="auto"/>
        <w:jc w:val="center"/>
        <w:rPr>
          <w:rFonts w:eastAsia="Calibri" w:cs="Times New Roman"/>
          <w:w w:val="90"/>
          <w:sz w:val="28"/>
          <w:szCs w:val="36"/>
          <w:lang w:val="ru-RU" w:eastAsia="en-US"/>
        </w:rPr>
      </w:pPr>
      <w:r w:rsidRPr="00FF3882">
        <w:rPr>
          <w:rFonts w:eastAsia="Calibri" w:cs="Times New Roman"/>
          <w:w w:val="90"/>
          <w:sz w:val="28"/>
          <w:szCs w:val="36"/>
          <w:lang w:val="ru-RU" w:eastAsia="en-US"/>
        </w:rPr>
        <w:t>ПОКАЗАТЕЛЕЙ СТРАН – ТОРГОВЫХ ПАРТНЕРОВ КАЗАХСТАНА</w:t>
      </w:r>
    </w:p>
    <w:p w:rsidR="00634318" w:rsidRPr="00A40887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w w:val="90"/>
          <w:sz w:val="32"/>
          <w:szCs w:val="36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  <w:r w:rsidRPr="00634318">
        <w:rPr>
          <w:rFonts w:eastAsia="Calibri" w:cs="Times New Roman"/>
          <w:b/>
          <w:sz w:val="22"/>
          <w:szCs w:val="22"/>
          <w:lang w:val="ru-RU" w:eastAsia="en-US"/>
        </w:rPr>
        <w:tab/>
      </w: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FF3882" w:rsidRPr="00634318" w:rsidRDefault="00FF3882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  <w:r w:rsidRPr="00634318">
        <w:rPr>
          <w:rFonts w:eastAsia="Calibri" w:cs="Times New Roman"/>
          <w:sz w:val="20"/>
          <w:szCs w:val="20"/>
          <w:lang w:val="ru-RU" w:eastAsia="en-US"/>
        </w:rPr>
        <w:t>Ал</w:t>
      </w:r>
      <w:r w:rsidRPr="00634318">
        <w:rPr>
          <w:rFonts w:eastAsia="Calibri" w:cs="Times New Roman"/>
          <w:sz w:val="20"/>
          <w:szCs w:val="20"/>
          <w:lang w:val="ru-RU" w:eastAsia="en-US"/>
        </w:rPr>
        <w:softHyphen/>
        <w:t>ма</w:t>
      </w:r>
      <w:r w:rsidRPr="00634318">
        <w:rPr>
          <w:rFonts w:eastAsia="Calibri" w:cs="Times New Roman"/>
          <w:sz w:val="20"/>
          <w:szCs w:val="20"/>
          <w:lang w:val="ru-RU" w:eastAsia="en-US"/>
        </w:rPr>
        <w:softHyphen/>
        <w:t>ты</w:t>
      </w:r>
    </w:p>
    <w:p w:rsidR="00634318" w:rsidRP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eastAsia="en-US"/>
        </w:rPr>
      </w:pPr>
      <w:r w:rsidRPr="00634318">
        <w:rPr>
          <w:rFonts w:eastAsia="Calibri" w:cs="Times New Roman"/>
          <w:sz w:val="20"/>
          <w:szCs w:val="20"/>
          <w:lang w:eastAsia="en-US"/>
        </w:rPr>
        <w:t>«Қа</w:t>
      </w:r>
      <w:r w:rsidRPr="00634318">
        <w:rPr>
          <w:rFonts w:eastAsia="Calibri" w:cs="Times New Roman"/>
          <w:sz w:val="20"/>
          <w:szCs w:val="20"/>
          <w:lang w:eastAsia="en-US"/>
        </w:rPr>
        <w:softHyphen/>
        <w:t>зақ уни</w:t>
      </w:r>
      <w:r w:rsidRPr="00634318">
        <w:rPr>
          <w:rFonts w:eastAsia="Calibri" w:cs="Times New Roman"/>
          <w:sz w:val="20"/>
          <w:szCs w:val="20"/>
          <w:lang w:eastAsia="en-US"/>
        </w:rPr>
        <w:softHyphen/>
        <w:t>вер</w:t>
      </w:r>
      <w:r w:rsidRPr="00634318">
        <w:rPr>
          <w:rFonts w:eastAsia="Calibri" w:cs="Times New Roman"/>
          <w:sz w:val="20"/>
          <w:szCs w:val="20"/>
          <w:lang w:eastAsia="en-US"/>
        </w:rPr>
        <w:softHyphen/>
        <w:t>си</w:t>
      </w:r>
      <w:r w:rsidRPr="00634318">
        <w:rPr>
          <w:rFonts w:eastAsia="Calibri" w:cs="Times New Roman"/>
          <w:sz w:val="20"/>
          <w:szCs w:val="20"/>
          <w:lang w:eastAsia="en-US"/>
        </w:rPr>
        <w:softHyphen/>
        <w:t>те</w:t>
      </w:r>
      <w:r w:rsidRPr="00634318">
        <w:rPr>
          <w:rFonts w:eastAsia="Calibri" w:cs="Times New Roman"/>
          <w:sz w:val="20"/>
          <w:szCs w:val="20"/>
          <w:lang w:eastAsia="en-US"/>
        </w:rPr>
        <w:softHyphen/>
        <w:t xml:space="preserve">ті» </w:t>
      </w:r>
    </w:p>
    <w:p w:rsidR="00634318" w:rsidRPr="00DB27A9" w:rsidRDefault="00F670A5" w:rsidP="00634318">
      <w:pPr>
        <w:suppressAutoHyphens w:val="0"/>
        <w:spacing w:line="228" w:lineRule="auto"/>
        <w:jc w:val="center"/>
        <w:rPr>
          <w:rFonts w:eastAsia="Calibri" w:cs="Times New Roman"/>
          <w:sz w:val="20"/>
          <w:szCs w:val="20"/>
          <w:lang w:val="ru-RU" w:eastAsia="en-US"/>
        </w:rPr>
      </w:pPr>
      <w:r>
        <w:rPr>
          <w:rFonts w:eastAsia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2067163</wp:posOffset>
                </wp:positionH>
                <wp:positionV relativeFrom="paragraph">
                  <wp:posOffset>169779</wp:posOffset>
                </wp:positionV>
                <wp:extent cx="673178" cy="117479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78" cy="1174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2.75pt;margin-top:13.35pt;width:53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" fillcolor="white [3212]" stroked="f" strokeweight="2pt"/>
            </w:pict>
          </mc:Fallback>
        </mc:AlternateContent>
      </w:r>
      <w:r w:rsidR="00634318" w:rsidRPr="00634318">
        <w:rPr>
          <w:rFonts w:eastAsia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C8428" wp14:editId="3A76C33B">
                <wp:simplePos x="0" y="0"/>
                <wp:positionH relativeFrom="column">
                  <wp:posOffset>4528820</wp:posOffset>
                </wp:positionH>
                <wp:positionV relativeFrom="paragraph">
                  <wp:posOffset>139700</wp:posOffset>
                </wp:positionV>
                <wp:extent cx="480695" cy="213360"/>
                <wp:effectExtent l="0" t="0" r="0" b="0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318" w:rsidRDefault="00634318" w:rsidP="00634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left:0;text-align:left;margin-left:356.6pt;margin-top:11pt;width:37.8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ZUhA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" stroked="f">
                <v:textbox>
                  <w:txbxContent>
                    <w:p w:rsidR="00634318" w:rsidRDefault="00634318" w:rsidP="00634318"/>
                  </w:txbxContent>
                </v:textbox>
              </v:shape>
            </w:pict>
          </mc:Fallback>
        </mc:AlternateContent>
      </w:r>
      <w:r w:rsidR="00634318" w:rsidRPr="00634318">
        <w:rPr>
          <w:rFonts w:eastAsia="Calibri" w:cs="Times New Roman"/>
          <w:sz w:val="20"/>
          <w:szCs w:val="20"/>
          <w:lang w:eastAsia="en-US"/>
        </w:rPr>
        <w:t>201</w:t>
      </w:r>
      <w:r w:rsidR="000E329E" w:rsidRPr="00DB27A9">
        <w:rPr>
          <w:rFonts w:eastAsia="Calibri" w:cs="Times New Roman"/>
          <w:sz w:val="20"/>
          <w:szCs w:val="20"/>
          <w:lang w:val="ru-RU" w:eastAsia="en-US"/>
        </w:rPr>
        <w:t>7</w:t>
      </w:r>
    </w:p>
    <w:p w:rsidR="00634318" w:rsidRPr="00634318" w:rsidRDefault="00634318" w:rsidP="00634318">
      <w:pPr>
        <w:suppressAutoHyphens w:val="0"/>
        <w:spacing w:line="228" w:lineRule="auto"/>
        <w:rPr>
          <w:rFonts w:eastAsia="Calibri" w:cs="Times New Roman"/>
          <w:sz w:val="22"/>
          <w:szCs w:val="22"/>
          <w:lang w:val="ru-RU" w:eastAsia="en-US"/>
        </w:rPr>
      </w:pPr>
      <w:r w:rsidRPr="00634318">
        <w:rPr>
          <w:rFonts w:eastAsia="Calibri" w:cs="Times New Roman"/>
          <w:sz w:val="22"/>
          <w:szCs w:val="22"/>
          <w:lang w:val="ru-RU" w:eastAsia="en-US"/>
        </w:rPr>
        <w:lastRenderedPageBreak/>
        <w:t>УДК</w:t>
      </w:r>
    </w:p>
    <w:p w:rsidR="00634318" w:rsidRPr="00634318" w:rsidRDefault="00634318" w:rsidP="00634318">
      <w:pPr>
        <w:suppressAutoHyphens w:val="0"/>
        <w:spacing w:line="228" w:lineRule="auto"/>
        <w:rPr>
          <w:rFonts w:eastAsia="Calibri" w:cs="Times New Roman"/>
          <w:sz w:val="22"/>
          <w:szCs w:val="22"/>
          <w:lang w:val="ru-RU" w:eastAsia="en-US"/>
        </w:rPr>
      </w:pPr>
      <w:r w:rsidRPr="00634318">
        <w:rPr>
          <w:rFonts w:eastAsia="Calibri" w:cs="Times New Roman"/>
          <w:sz w:val="22"/>
          <w:szCs w:val="22"/>
          <w:lang w:val="ru-RU" w:eastAsia="en-US"/>
        </w:rPr>
        <w:t>ББК</w:t>
      </w:r>
    </w:p>
    <w:p w:rsidR="00634318" w:rsidRPr="00634318" w:rsidRDefault="00634318" w:rsidP="00634318">
      <w:pPr>
        <w:suppressAutoHyphens w:val="0"/>
        <w:spacing w:line="228" w:lineRule="auto"/>
        <w:rPr>
          <w:rFonts w:eastAsia="Calibri" w:cs="Times New Roman"/>
          <w:sz w:val="18"/>
          <w:szCs w:val="18"/>
          <w:lang w:val="ru-RU" w:eastAsia="en-US"/>
        </w:rPr>
      </w:pPr>
      <w:r w:rsidRPr="00634318">
        <w:rPr>
          <w:rFonts w:eastAsia="Calibri" w:cs="Times New Roman"/>
          <w:sz w:val="22"/>
          <w:szCs w:val="22"/>
          <w:lang w:val="ru-RU" w:eastAsia="en-US"/>
        </w:rPr>
        <w:t>М</w:t>
      </w: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i/>
          <w:sz w:val="18"/>
          <w:szCs w:val="18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i/>
          <w:sz w:val="18"/>
          <w:szCs w:val="18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i/>
          <w:sz w:val="18"/>
          <w:szCs w:val="18"/>
          <w:lang w:val="ru-RU" w:eastAsia="en-US"/>
        </w:rPr>
      </w:pPr>
      <w:r w:rsidRPr="00634318">
        <w:rPr>
          <w:rFonts w:eastAsia="Calibri" w:cs="Times New Roman"/>
          <w:i/>
          <w:sz w:val="18"/>
          <w:szCs w:val="18"/>
          <w:lang w:val="ru-RU" w:eastAsia="en-US"/>
        </w:rPr>
        <w:t>Ре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ко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мен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до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ва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но к из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да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нию Уче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ным со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ве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том</w:t>
      </w: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i/>
          <w:sz w:val="18"/>
          <w:szCs w:val="18"/>
          <w:lang w:val="ru-RU" w:eastAsia="en-US"/>
        </w:rPr>
      </w:pPr>
      <w:r w:rsidRPr="00634318">
        <w:rPr>
          <w:rFonts w:eastAsia="Calibri" w:cs="Times New Roman"/>
          <w:i/>
          <w:sz w:val="18"/>
          <w:szCs w:val="18"/>
          <w:lang w:val="ru-RU" w:eastAsia="en-US"/>
        </w:rPr>
        <w:t>Выс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шей шко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лы эко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но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ми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ки и биз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не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 xml:space="preserve">са и РИСО </w:t>
      </w: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i/>
          <w:sz w:val="18"/>
          <w:szCs w:val="18"/>
          <w:lang w:val="ru-RU" w:eastAsia="en-US"/>
        </w:rPr>
      </w:pPr>
      <w:r w:rsidRPr="00634318">
        <w:rPr>
          <w:rFonts w:eastAsia="Calibri" w:cs="Times New Roman"/>
          <w:i/>
          <w:sz w:val="18"/>
          <w:szCs w:val="18"/>
          <w:lang w:val="ru-RU" w:eastAsia="en-US"/>
        </w:rPr>
        <w:t>Ка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за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хс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ко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го на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циональ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но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го уни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вер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си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те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та име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 xml:space="preserve">ни </w:t>
      </w:r>
      <w:proofErr w:type="spellStart"/>
      <w:r w:rsidRPr="00634318">
        <w:rPr>
          <w:rFonts w:eastAsia="Calibri" w:cs="Times New Roman"/>
          <w:i/>
          <w:sz w:val="18"/>
          <w:szCs w:val="18"/>
          <w:lang w:val="ru-RU" w:eastAsia="en-US"/>
        </w:rPr>
        <w:t>аль-Фа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ра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softHyphen/>
        <w:t>би</w:t>
      </w:r>
      <w:proofErr w:type="spellEnd"/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i/>
          <w:sz w:val="18"/>
          <w:szCs w:val="18"/>
          <w:lang w:val="ru-RU" w:eastAsia="en-US"/>
        </w:rPr>
      </w:pPr>
      <w:r w:rsidRPr="00634318">
        <w:rPr>
          <w:rFonts w:eastAsia="Calibri" w:cs="Times New Roman"/>
          <w:i/>
          <w:sz w:val="18"/>
          <w:szCs w:val="18"/>
          <w:lang w:val="ru-RU" w:eastAsia="en-US"/>
        </w:rPr>
        <w:t>(Протокол №</w:t>
      </w:r>
      <w:r w:rsidR="000E329E" w:rsidRPr="00DB27A9">
        <w:rPr>
          <w:rFonts w:eastAsia="Calibri" w:cs="Times New Roman"/>
          <w:i/>
          <w:sz w:val="18"/>
          <w:szCs w:val="18"/>
          <w:lang w:val="ru-RU" w:eastAsia="en-US"/>
        </w:rPr>
        <w:t xml:space="preserve">  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t xml:space="preserve">от </w:t>
      </w:r>
      <w:r w:rsidR="000E329E" w:rsidRPr="00DB27A9">
        <w:rPr>
          <w:rFonts w:eastAsia="Calibri" w:cs="Times New Roman"/>
          <w:i/>
          <w:sz w:val="18"/>
          <w:szCs w:val="18"/>
          <w:lang w:val="ru-RU" w:eastAsia="en-US"/>
        </w:rPr>
        <w:t xml:space="preserve">   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t>ноября 201</w:t>
      </w:r>
      <w:r w:rsidR="000E329E" w:rsidRPr="00DB27A9">
        <w:rPr>
          <w:rFonts w:eastAsia="Calibri" w:cs="Times New Roman"/>
          <w:i/>
          <w:sz w:val="18"/>
          <w:szCs w:val="18"/>
          <w:lang w:val="ru-RU" w:eastAsia="en-US"/>
        </w:rPr>
        <w:t>7</w:t>
      </w:r>
      <w:r w:rsidRPr="00634318">
        <w:rPr>
          <w:rFonts w:eastAsia="Calibri" w:cs="Times New Roman"/>
          <w:i/>
          <w:sz w:val="18"/>
          <w:szCs w:val="18"/>
          <w:lang w:val="ru-RU" w:eastAsia="en-US"/>
        </w:rPr>
        <w:t>г.)</w:t>
      </w: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i/>
          <w:sz w:val="18"/>
          <w:szCs w:val="18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sz w:val="18"/>
          <w:szCs w:val="18"/>
          <w:lang w:val="ru-RU" w:eastAsia="en-US"/>
        </w:rPr>
      </w:pPr>
      <w:r w:rsidRPr="00634318">
        <w:rPr>
          <w:rFonts w:eastAsia="Calibri" w:cs="Times New Roman"/>
          <w:sz w:val="18"/>
          <w:szCs w:val="18"/>
          <w:lang w:val="ru-RU" w:eastAsia="en-US"/>
        </w:rPr>
        <w:t>Мо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ног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ра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фия вы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пол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не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на в рам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ках проек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та</w:t>
      </w: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sz w:val="18"/>
          <w:szCs w:val="18"/>
          <w:lang w:val="ru-RU" w:eastAsia="en-US"/>
        </w:rPr>
      </w:pPr>
      <w:proofErr w:type="spellStart"/>
      <w:r w:rsidRPr="00634318">
        <w:rPr>
          <w:rFonts w:eastAsia="Calibri" w:cs="Times New Roman"/>
          <w:sz w:val="18"/>
          <w:szCs w:val="18"/>
          <w:lang w:val="ru-RU" w:eastAsia="en-US"/>
        </w:rPr>
        <w:t>гран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то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во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го</w:t>
      </w:r>
      <w:proofErr w:type="spellEnd"/>
      <w:r w:rsidRPr="00634318">
        <w:rPr>
          <w:rFonts w:eastAsia="Calibri" w:cs="Times New Roman"/>
          <w:sz w:val="18"/>
          <w:szCs w:val="18"/>
          <w:lang w:val="ru-RU" w:eastAsia="en-US"/>
        </w:rPr>
        <w:t xml:space="preserve"> фи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нан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си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ро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ва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ния научных исс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ле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до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ва</w:t>
      </w:r>
      <w:r w:rsidRPr="00634318">
        <w:rPr>
          <w:rFonts w:eastAsia="Calibri" w:cs="Times New Roman"/>
          <w:sz w:val="18"/>
          <w:szCs w:val="18"/>
          <w:lang w:val="ru-RU" w:eastAsia="en-US"/>
        </w:rPr>
        <w:softHyphen/>
        <w:t>ний МОН РК 1</w:t>
      </w:r>
      <w:r w:rsidR="000E329E" w:rsidRPr="000E329E">
        <w:rPr>
          <w:rFonts w:eastAsia="Calibri" w:cs="Times New Roman"/>
          <w:sz w:val="18"/>
          <w:szCs w:val="18"/>
          <w:lang w:val="ru-RU" w:eastAsia="en-US"/>
        </w:rPr>
        <w:t>077/</w:t>
      </w:r>
      <w:r w:rsidR="000E329E">
        <w:rPr>
          <w:rFonts w:eastAsia="Calibri" w:cs="Times New Roman"/>
          <w:sz w:val="18"/>
          <w:szCs w:val="18"/>
          <w:lang w:val="ru-RU" w:eastAsia="en-US"/>
        </w:rPr>
        <w:t>ГФ</w:t>
      </w:r>
      <w:proofErr w:type="gramStart"/>
      <w:r w:rsidR="000E329E">
        <w:rPr>
          <w:rFonts w:eastAsia="Calibri" w:cs="Times New Roman"/>
          <w:sz w:val="18"/>
          <w:szCs w:val="18"/>
          <w:lang w:val="ru-RU" w:eastAsia="en-US"/>
        </w:rPr>
        <w:t>4</w:t>
      </w:r>
      <w:proofErr w:type="gramEnd"/>
      <w:r w:rsidRPr="00634318">
        <w:rPr>
          <w:rFonts w:eastAsia="Calibri" w:cs="Times New Roman"/>
          <w:sz w:val="18"/>
          <w:szCs w:val="18"/>
          <w:lang w:val="ru-RU" w:eastAsia="en-US"/>
        </w:rPr>
        <w:t xml:space="preserve"> </w:t>
      </w: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18"/>
          <w:szCs w:val="18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b/>
          <w:sz w:val="18"/>
          <w:szCs w:val="18"/>
          <w:lang w:val="ru-RU" w:eastAsia="en-US"/>
        </w:rPr>
      </w:pPr>
      <w:r w:rsidRPr="00634318">
        <w:rPr>
          <w:rFonts w:eastAsia="Calibri" w:cs="Times New Roman"/>
          <w:b/>
          <w:sz w:val="18"/>
          <w:szCs w:val="18"/>
          <w:lang w:val="ru-RU" w:eastAsia="en-US"/>
        </w:rPr>
        <w:t>Рецензенты</w:t>
      </w:r>
      <w:r w:rsidRPr="00634318">
        <w:rPr>
          <w:rFonts w:eastAsia="Calibri" w:cs="Times New Roman"/>
          <w:b/>
          <w:sz w:val="18"/>
          <w:szCs w:val="18"/>
          <w:lang w:eastAsia="en-US"/>
        </w:rPr>
        <w:t>:</w:t>
      </w:r>
    </w:p>
    <w:p w:rsidR="00A40887" w:rsidRPr="00A40887" w:rsidRDefault="00A40887" w:rsidP="00634318">
      <w:pPr>
        <w:suppressAutoHyphens w:val="0"/>
        <w:spacing w:line="228" w:lineRule="auto"/>
        <w:jc w:val="center"/>
        <w:rPr>
          <w:rFonts w:eastAsia="Calibri" w:cs="Times New Roman"/>
          <w:b/>
          <w:sz w:val="18"/>
          <w:szCs w:val="18"/>
          <w:lang w:val="ru-RU" w:eastAsia="en-US"/>
        </w:rPr>
      </w:pPr>
    </w:p>
    <w:p w:rsidR="00DB27A9" w:rsidRPr="00DB27A9" w:rsidRDefault="00DB27A9" w:rsidP="00634318">
      <w:pPr>
        <w:suppressAutoHyphens w:val="0"/>
        <w:spacing w:line="228" w:lineRule="auto"/>
        <w:jc w:val="center"/>
        <w:rPr>
          <w:rFonts w:eastAsia="Calibri" w:cs="Times New Roman"/>
          <w:sz w:val="18"/>
          <w:szCs w:val="22"/>
          <w:lang w:val="ru-RU" w:eastAsia="en-US"/>
        </w:rPr>
      </w:pPr>
      <w:r>
        <w:rPr>
          <w:rFonts w:eastAsia="Calibri" w:cs="Times New Roman"/>
          <w:sz w:val="18"/>
          <w:szCs w:val="22"/>
          <w:lang w:val="ru-RU" w:eastAsia="en-US"/>
        </w:rPr>
        <w:t xml:space="preserve">доктор экономических наук </w:t>
      </w:r>
      <w:r w:rsidRPr="00922D0A">
        <w:rPr>
          <w:rFonts w:eastAsia="Calibri" w:cs="Times New Roman"/>
          <w:i/>
          <w:sz w:val="18"/>
          <w:szCs w:val="22"/>
          <w:lang w:val="ru-RU" w:eastAsia="en-US"/>
        </w:rPr>
        <w:t xml:space="preserve">А.Б. </w:t>
      </w:r>
      <w:proofErr w:type="spellStart"/>
      <w:r w:rsidRPr="00922D0A">
        <w:rPr>
          <w:rFonts w:eastAsia="Calibri" w:cs="Times New Roman"/>
          <w:i/>
          <w:sz w:val="18"/>
          <w:szCs w:val="22"/>
          <w:lang w:val="ru-RU" w:eastAsia="en-US"/>
        </w:rPr>
        <w:t>Айтбембетова</w:t>
      </w:r>
      <w:proofErr w:type="spellEnd"/>
    </w:p>
    <w:p w:rsidR="00634318" w:rsidRPr="00DB27A9" w:rsidRDefault="00634318" w:rsidP="00634318">
      <w:pPr>
        <w:suppressAutoHyphens w:val="0"/>
        <w:spacing w:line="228" w:lineRule="auto"/>
        <w:jc w:val="center"/>
        <w:rPr>
          <w:rFonts w:eastAsia="Calibri" w:cs="Times New Roman"/>
          <w:i/>
          <w:sz w:val="18"/>
          <w:szCs w:val="22"/>
          <w:lang w:val="ru-RU" w:eastAsia="en-US"/>
        </w:rPr>
      </w:pPr>
      <w:r w:rsidRPr="00DB27A9">
        <w:rPr>
          <w:rFonts w:eastAsia="Calibri" w:cs="Times New Roman"/>
          <w:sz w:val="18"/>
          <w:szCs w:val="22"/>
          <w:lang w:val="ru-RU" w:eastAsia="en-US"/>
        </w:rPr>
        <w:t xml:space="preserve">доктор экономических наук </w:t>
      </w:r>
      <w:r w:rsidRPr="00DB27A9">
        <w:rPr>
          <w:rFonts w:eastAsia="Calibri" w:cs="Times New Roman"/>
          <w:i/>
          <w:sz w:val="18"/>
          <w:szCs w:val="22"/>
          <w:lang w:val="ru-RU" w:eastAsia="en-US"/>
        </w:rPr>
        <w:t xml:space="preserve">Н.Т. </w:t>
      </w:r>
      <w:proofErr w:type="spellStart"/>
      <w:r w:rsidRPr="00DB27A9">
        <w:rPr>
          <w:rFonts w:eastAsia="Calibri" w:cs="Times New Roman"/>
          <w:i/>
          <w:sz w:val="18"/>
          <w:szCs w:val="22"/>
          <w:lang w:val="ru-RU" w:eastAsia="en-US"/>
        </w:rPr>
        <w:t>Сайлаубеков</w:t>
      </w:r>
      <w:proofErr w:type="spellEnd"/>
    </w:p>
    <w:p w:rsidR="00634318" w:rsidRPr="00DB27A9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sz w:val="18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center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Default="00634318" w:rsidP="00634318">
      <w:pPr>
        <w:suppressAutoHyphens w:val="0"/>
        <w:spacing w:line="228" w:lineRule="auto"/>
        <w:ind w:firstLine="340"/>
        <w:rPr>
          <w:rFonts w:eastAsia="Calibri" w:cs="Times New Roman"/>
          <w:b/>
          <w:sz w:val="22"/>
          <w:szCs w:val="22"/>
          <w:lang w:val="ru-RU" w:eastAsia="en-US"/>
        </w:rPr>
      </w:pPr>
    </w:p>
    <w:p w:rsidR="00A40887" w:rsidRPr="00A40887" w:rsidRDefault="00A40887" w:rsidP="00634318">
      <w:pPr>
        <w:suppressAutoHyphens w:val="0"/>
        <w:spacing w:line="228" w:lineRule="auto"/>
        <w:ind w:firstLine="340"/>
        <w:rPr>
          <w:rFonts w:eastAsia="Calibri" w:cs="Times New Roman"/>
          <w:b/>
          <w:sz w:val="22"/>
          <w:szCs w:val="22"/>
          <w:lang w:val="ru-RU"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rPr>
          <w:rFonts w:eastAsia="Calibri" w:cs="Times New Roman"/>
          <w:b/>
          <w:sz w:val="22"/>
          <w:szCs w:val="22"/>
          <w:lang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rPr>
          <w:rFonts w:eastAsia="Calibri" w:cs="Times New Roman"/>
          <w:b/>
          <w:sz w:val="22"/>
          <w:szCs w:val="22"/>
          <w:lang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rPr>
          <w:rFonts w:eastAsia="Calibri" w:cs="Times New Roman"/>
          <w:b/>
          <w:sz w:val="22"/>
          <w:szCs w:val="22"/>
          <w:lang w:eastAsia="en-US"/>
        </w:rPr>
      </w:pPr>
      <w:proofErr w:type="spellStart"/>
      <w:r w:rsidRPr="00634318">
        <w:rPr>
          <w:rFonts w:eastAsia="Calibri" w:cs="Times New Roman"/>
          <w:b/>
          <w:sz w:val="22"/>
          <w:szCs w:val="22"/>
          <w:lang w:val="ru-RU" w:eastAsia="en-US"/>
        </w:rPr>
        <w:t>Му</w:t>
      </w:r>
      <w:r w:rsidRPr="00634318">
        <w:rPr>
          <w:rFonts w:eastAsia="Calibri" w:cs="Times New Roman"/>
          <w:b/>
          <w:sz w:val="22"/>
          <w:szCs w:val="22"/>
          <w:lang w:val="ru-RU" w:eastAsia="en-US"/>
        </w:rPr>
        <w:softHyphen/>
        <w:t>ха</w:t>
      </w:r>
      <w:r w:rsidRPr="00634318">
        <w:rPr>
          <w:rFonts w:eastAsia="Calibri" w:cs="Times New Roman"/>
          <w:b/>
          <w:sz w:val="22"/>
          <w:szCs w:val="22"/>
          <w:lang w:val="ru-RU" w:eastAsia="en-US"/>
        </w:rPr>
        <w:softHyphen/>
        <w:t>ме</w:t>
      </w:r>
      <w:r w:rsidRPr="00634318">
        <w:rPr>
          <w:rFonts w:eastAsia="Calibri" w:cs="Times New Roman"/>
          <w:b/>
          <w:sz w:val="22"/>
          <w:szCs w:val="22"/>
          <w:lang w:val="ru-RU" w:eastAsia="en-US"/>
        </w:rPr>
        <w:softHyphen/>
        <w:t>диев</w:t>
      </w:r>
      <w:proofErr w:type="spellEnd"/>
      <w:r w:rsidRPr="00634318">
        <w:rPr>
          <w:rFonts w:eastAsia="Calibri" w:cs="Times New Roman"/>
          <w:b/>
          <w:sz w:val="22"/>
          <w:szCs w:val="22"/>
          <w:lang w:val="ru-RU" w:eastAsia="en-US"/>
        </w:rPr>
        <w:t xml:space="preserve"> Б.М.</w:t>
      </w:r>
      <w:r w:rsidRPr="00634318">
        <w:rPr>
          <w:rFonts w:eastAsia="Calibri" w:cs="Times New Roman"/>
          <w:b/>
          <w:sz w:val="22"/>
          <w:szCs w:val="22"/>
          <w:lang w:eastAsia="en-US"/>
        </w:rPr>
        <w:t xml:space="preserve"> и др.</w:t>
      </w:r>
    </w:p>
    <w:p w:rsidR="00634318" w:rsidRDefault="000E329E" w:rsidP="00634318">
      <w:pPr>
        <w:suppressAutoHyphens w:val="0"/>
        <w:spacing w:line="228" w:lineRule="auto"/>
        <w:ind w:left="425" w:firstLine="340"/>
        <w:jc w:val="both"/>
        <w:rPr>
          <w:rFonts w:eastAsia="Calibri" w:cs="Times New Roman"/>
          <w:sz w:val="22"/>
          <w:szCs w:val="22"/>
          <w:lang w:val="ru-RU" w:eastAsia="en-US"/>
        </w:rPr>
      </w:pPr>
      <w:r w:rsidRPr="000E329E">
        <w:rPr>
          <w:rFonts w:eastAsia="Calibri" w:cs="Times New Roman"/>
          <w:sz w:val="22"/>
          <w:szCs w:val="22"/>
          <w:lang w:val="ru-RU" w:eastAsia="en-US"/>
        </w:rPr>
        <w:t>Взаимозависимость макроэкономических показателей стран – торговых партнеров Казахстана</w:t>
      </w:r>
      <w:r>
        <w:rPr>
          <w:rFonts w:eastAsia="Calibri" w:cs="Times New Roman"/>
          <w:sz w:val="22"/>
          <w:szCs w:val="22"/>
          <w:lang w:val="ru-RU" w:eastAsia="en-US"/>
        </w:rPr>
        <w:t xml:space="preserve"> </w:t>
      </w:r>
      <w:r w:rsidR="00634318" w:rsidRPr="00634318">
        <w:rPr>
          <w:rFonts w:eastAsia="Calibri" w:cs="Times New Roman"/>
          <w:sz w:val="22"/>
          <w:szCs w:val="22"/>
          <w:lang w:val="ru-RU" w:eastAsia="en-US"/>
        </w:rPr>
        <w:t xml:space="preserve"> / </w:t>
      </w:r>
      <w:r w:rsidRPr="000E329E">
        <w:rPr>
          <w:rFonts w:eastAsia="Calibri" w:cs="Times New Roman"/>
          <w:sz w:val="22"/>
          <w:szCs w:val="22"/>
          <w:lang w:val="ru-RU" w:eastAsia="en-US"/>
        </w:rPr>
        <w:t>Б.М.</w:t>
      </w:r>
      <w:r>
        <w:rPr>
          <w:rFonts w:eastAsia="Calibri" w:cs="Times New Roman"/>
          <w:sz w:val="22"/>
          <w:szCs w:val="22"/>
          <w:lang w:val="ru-RU" w:eastAsia="en-US"/>
        </w:rPr>
        <w:t xml:space="preserve"> </w:t>
      </w:r>
      <w:proofErr w:type="spellStart"/>
      <w:r w:rsidRPr="000E329E">
        <w:rPr>
          <w:rFonts w:eastAsia="Calibri" w:cs="Times New Roman"/>
          <w:sz w:val="22"/>
          <w:szCs w:val="22"/>
          <w:lang w:val="ru-RU" w:eastAsia="en-US"/>
        </w:rPr>
        <w:t>Мухамедиев</w:t>
      </w:r>
      <w:proofErr w:type="spellEnd"/>
      <w:r w:rsidRPr="000E329E">
        <w:rPr>
          <w:rFonts w:eastAsia="Calibri" w:cs="Times New Roman"/>
          <w:sz w:val="22"/>
          <w:szCs w:val="22"/>
          <w:lang w:val="ru-RU" w:eastAsia="en-US"/>
        </w:rPr>
        <w:t>, А.А.</w:t>
      </w:r>
      <w:r>
        <w:rPr>
          <w:rFonts w:eastAsia="Calibri" w:cs="Times New Roman"/>
          <w:sz w:val="22"/>
          <w:szCs w:val="22"/>
          <w:lang w:val="ru-RU" w:eastAsia="en-US"/>
        </w:rPr>
        <w:t xml:space="preserve"> </w:t>
      </w:r>
      <w:proofErr w:type="spellStart"/>
      <w:r w:rsidRPr="000E329E">
        <w:rPr>
          <w:rFonts w:eastAsia="Calibri" w:cs="Times New Roman"/>
          <w:sz w:val="22"/>
          <w:szCs w:val="22"/>
          <w:lang w:val="ru-RU" w:eastAsia="en-US"/>
        </w:rPr>
        <w:t>Хитахунов</w:t>
      </w:r>
      <w:proofErr w:type="spellEnd"/>
      <w:r w:rsidRPr="000E329E">
        <w:rPr>
          <w:rFonts w:eastAsia="Calibri" w:cs="Times New Roman"/>
          <w:sz w:val="22"/>
          <w:szCs w:val="22"/>
          <w:lang w:val="ru-RU" w:eastAsia="en-US"/>
        </w:rPr>
        <w:t>, Т.В.</w:t>
      </w:r>
      <w:r>
        <w:rPr>
          <w:rFonts w:eastAsia="Calibri" w:cs="Times New Roman"/>
          <w:sz w:val="22"/>
          <w:szCs w:val="22"/>
          <w:lang w:val="ru-RU" w:eastAsia="en-US"/>
        </w:rPr>
        <w:t xml:space="preserve"> </w:t>
      </w:r>
      <w:r w:rsidRPr="000E329E">
        <w:rPr>
          <w:rFonts w:eastAsia="Calibri" w:cs="Times New Roman"/>
          <w:sz w:val="22"/>
          <w:szCs w:val="22"/>
          <w:lang w:val="ru-RU" w:eastAsia="en-US"/>
        </w:rPr>
        <w:t>Кудашева, Т.И.</w:t>
      </w:r>
      <w:r>
        <w:rPr>
          <w:rFonts w:eastAsia="Calibri" w:cs="Times New Roman"/>
          <w:sz w:val="22"/>
          <w:szCs w:val="22"/>
          <w:lang w:val="ru-RU" w:eastAsia="en-US"/>
        </w:rPr>
        <w:t xml:space="preserve"> </w:t>
      </w:r>
      <w:proofErr w:type="spellStart"/>
      <w:r w:rsidRPr="000E329E">
        <w:rPr>
          <w:rFonts w:eastAsia="Calibri" w:cs="Times New Roman"/>
          <w:sz w:val="22"/>
          <w:szCs w:val="22"/>
          <w:lang w:val="ru-RU" w:eastAsia="en-US"/>
        </w:rPr>
        <w:t>Какижанова</w:t>
      </w:r>
      <w:proofErr w:type="spellEnd"/>
      <w:r w:rsidR="00BB38DA">
        <w:rPr>
          <w:rFonts w:eastAsia="Calibri" w:cs="Times New Roman"/>
          <w:sz w:val="22"/>
          <w:szCs w:val="22"/>
          <w:lang w:val="ru-RU" w:eastAsia="en-US"/>
        </w:rPr>
        <w:t xml:space="preserve"> /</w:t>
      </w:r>
      <w:r w:rsidR="00922D0A">
        <w:rPr>
          <w:rFonts w:eastAsia="Calibri" w:cs="Times New Roman"/>
          <w:sz w:val="22"/>
          <w:szCs w:val="22"/>
          <w:lang w:val="ru-RU" w:eastAsia="en-US"/>
        </w:rPr>
        <w:t xml:space="preserve"> </w:t>
      </w:r>
      <w:r w:rsidR="00BB38DA">
        <w:rPr>
          <w:rFonts w:eastAsia="Calibri" w:cs="Times New Roman"/>
          <w:sz w:val="22"/>
          <w:szCs w:val="22"/>
          <w:lang w:val="ru-RU" w:eastAsia="en-US"/>
        </w:rPr>
        <w:t xml:space="preserve">Под </w:t>
      </w:r>
      <w:r w:rsidR="00922D0A">
        <w:rPr>
          <w:rFonts w:eastAsia="Calibri" w:cs="Times New Roman"/>
          <w:sz w:val="22"/>
          <w:szCs w:val="22"/>
          <w:lang w:val="ru-RU" w:eastAsia="en-US"/>
        </w:rPr>
        <w:t>общей</w:t>
      </w:r>
      <w:r w:rsidR="00BB38DA">
        <w:rPr>
          <w:rFonts w:eastAsia="Calibri" w:cs="Times New Roman"/>
          <w:sz w:val="22"/>
          <w:szCs w:val="22"/>
          <w:lang w:val="ru-RU" w:eastAsia="en-US"/>
        </w:rPr>
        <w:t xml:space="preserve"> редакцией Б.М. </w:t>
      </w:r>
      <w:proofErr w:type="spellStart"/>
      <w:r w:rsidR="00BB38DA">
        <w:rPr>
          <w:rFonts w:eastAsia="Calibri" w:cs="Times New Roman"/>
          <w:sz w:val="22"/>
          <w:szCs w:val="22"/>
          <w:lang w:val="ru-RU" w:eastAsia="en-US"/>
        </w:rPr>
        <w:t>Мухамедиева</w:t>
      </w:r>
      <w:proofErr w:type="spellEnd"/>
      <w:r>
        <w:rPr>
          <w:rFonts w:eastAsia="Calibri" w:cs="Times New Roman"/>
          <w:sz w:val="22"/>
          <w:szCs w:val="22"/>
          <w:lang w:val="ru-RU" w:eastAsia="en-US"/>
        </w:rPr>
        <w:t xml:space="preserve"> </w:t>
      </w:r>
      <w:r w:rsidR="00634318" w:rsidRPr="00634318">
        <w:rPr>
          <w:rFonts w:eastAsia="Calibri" w:cs="Times New Roman"/>
          <w:sz w:val="22"/>
          <w:szCs w:val="22"/>
          <w:lang w:val="ru-RU" w:eastAsia="en-US"/>
        </w:rPr>
        <w:t xml:space="preserve">– </w:t>
      </w:r>
      <w:r w:rsidR="00634318" w:rsidRPr="00634318">
        <w:rPr>
          <w:rFonts w:eastAsia="Calibri" w:cs="Times New Roman"/>
          <w:sz w:val="22"/>
          <w:szCs w:val="22"/>
          <w:lang w:eastAsia="en-US"/>
        </w:rPr>
        <w:t>Ал</w:t>
      </w:r>
      <w:r w:rsidR="00634318" w:rsidRPr="00634318">
        <w:rPr>
          <w:rFonts w:eastAsia="Calibri" w:cs="Times New Roman"/>
          <w:sz w:val="22"/>
          <w:szCs w:val="22"/>
          <w:lang w:eastAsia="en-US"/>
        </w:rPr>
        <w:softHyphen/>
        <w:t>ма</w:t>
      </w:r>
      <w:r w:rsidR="00634318" w:rsidRPr="00634318">
        <w:rPr>
          <w:rFonts w:eastAsia="Calibri" w:cs="Times New Roman"/>
          <w:sz w:val="22"/>
          <w:szCs w:val="22"/>
          <w:lang w:eastAsia="en-US"/>
        </w:rPr>
        <w:softHyphen/>
        <w:t>ты: Қа</w:t>
      </w:r>
      <w:r w:rsidR="00634318" w:rsidRPr="00634318">
        <w:rPr>
          <w:rFonts w:eastAsia="Calibri" w:cs="Times New Roman"/>
          <w:sz w:val="22"/>
          <w:szCs w:val="22"/>
          <w:lang w:eastAsia="en-US"/>
        </w:rPr>
        <w:softHyphen/>
        <w:t>зақ уни</w:t>
      </w:r>
      <w:r w:rsidR="00634318" w:rsidRPr="00634318">
        <w:rPr>
          <w:rFonts w:eastAsia="Calibri" w:cs="Times New Roman"/>
          <w:sz w:val="22"/>
          <w:szCs w:val="22"/>
          <w:lang w:eastAsia="en-US"/>
        </w:rPr>
        <w:softHyphen/>
        <w:t>вер</w:t>
      </w:r>
      <w:r w:rsidR="00634318" w:rsidRPr="00634318">
        <w:rPr>
          <w:rFonts w:eastAsia="Calibri" w:cs="Times New Roman"/>
          <w:sz w:val="22"/>
          <w:szCs w:val="22"/>
          <w:lang w:eastAsia="en-US"/>
        </w:rPr>
        <w:softHyphen/>
        <w:t>си</w:t>
      </w:r>
      <w:r w:rsidR="00634318" w:rsidRPr="00634318">
        <w:rPr>
          <w:rFonts w:eastAsia="Calibri" w:cs="Times New Roman"/>
          <w:sz w:val="22"/>
          <w:szCs w:val="22"/>
          <w:lang w:eastAsia="en-US"/>
        </w:rPr>
        <w:softHyphen/>
        <w:t>те</w:t>
      </w:r>
      <w:r w:rsidR="00634318" w:rsidRPr="00634318">
        <w:rPr>
          <w:rFonts w:eastAsia="Calibri" w:cs="Times New Roman"/>
          <w:sz w:val="22"/>
          <w:szCs w:val="22"/>
          <w:lang w:eastAsia="en-US"/>
        </w:rPr>
        <w:softHyphen/>
        <w:t>ті, 201</w:t>
      </w:r>
      <w:r>
        <w:rPr>
          <w:rFonts w:eastAsia="Calibri" w:cs="Times New Roman"/>
          <w:sz w:val="22"/>
          <w:szCs w:val="22"/>
          <w:lang w:val="ru-RU" w:eastAsia="en-US"/>
        </w:rPr>
        <w:t>7</w:t>
      </w:r>
      <w:r w:rsidR="00634318" w:rsidRPr="00634318">
        <w:rPr>
          <w:rFonts w:eastAsia="Calibri" w:cs="Times New Roman"/>
          <w:sz w:val="22"/>
          <w:szCs w:val="22"/>
          <w:lang w:eastAsia="en-US"/>
        </w:rPr>
        <w:t xml:space="preserve">. – </w:t>
      </w:r>
      <w:r w:rsidR="00634318" w:rsidRPr="00D30A1B">
        <w:rPr>
          <w:rFonts w:eastAsia="Calibri" w:cs="Times New Roman"/>
          <w:color w:val="FF0000"/>
          <w:sz w:val="22"/>
          <w:szCs w:val="22"/>
          <w:lang w:eastAsia="en-US"/>
        </w:rPr>
        <w:t>2</w:t>
      </w:r>
      <w:r w:rsidR="00922D0A">
        <w:rPr>
          <w:rFonts w:eastAsia="Calibri" w:cs="Times New Roman"/>
          <w:color w:val="FF0000"/>
          <w:sz w:val="22"/>
          <w:szCs w:val="22"/>
          <w:lang w:val="ru-RU" w:eastAsia="en-US"/>
        </w:rPr>
        <w:t>16</w:t>
      </w:r>
      <w:r w:rsidR="00634318" w:rsidRPr="000E329E">
        <w:rPr>
          <w:rFonts w:eastAsia="Calibri" w:cs="Times New Roman"/>
          <w:sz w:val="22"/>
          <w:szCs w:val="22"/>
          <w:lang w:eastAsia="en-US"/>
        </w:rPr>
        <w:t xml:space="preserve"> с</w:t>
      </w:r>
      <w:r w:rsidR="00634318" w:rsidRPr="000E329E">
        <w:rPr>
          <w:rFonts w:eastAsia="Calibri" w:cs="Times New Roman"/>
          <w:sz w:val="22"/>
          <w:szCs w:val="22"/>
          <w:lang w:val="ru-RU" w:eastAsia="en-US"/>
        </w:rPr>
        <w:t>.</w:t>
      </w:r>
    </w:p>
    <w:p w:rsidR="000E329E" w:rsidRPr="00634318" w:rsidRDefault="000E329E" w:rsidP="00634318">
      <w:pPr>
        <w:suppressAutoHyphens w:val="0"/>
        <w:spacing w:line="228" w:lineRule="auto"/>
        <w:ind w:left="425" w:firstLine="340"/>
        <w:jc w:val="both"/>
        <w:rPr>
          <w:rFonts w:eastAsia="Calibri" w:cs="Times New Roman"/>
          <w:sz w:val="22"/>
          <w:szCs w:val="22"/>
          <w:lang w:eastAsia="en-US"/>
        </w:rPr>
      </w:pPr>
    </w:p>
    <w:p w:rsidR="00634318" w:rsidRPr="00634318" w:rsidRDefault="00634318" w:rsidP="00634318">
      <w:pPr>
        <w:suppressAutoHyphens w:val="0"/>
        <w:spacing w:line="228" w:lineRule="auto"/>
        <w:ind w:left="425" w:firstLine="340"/>
        <w:jc w:val="both"/>
        <w:rPr>
          <w:rFonts w:eastAsia="Calibri" w:cs="Times New Roman"/>
          <w:b/>
          <w:sz w:val="22"/>
          <w:szCs w:val="22"/>
          <w:lang w:val="ru-RU" w:eastAsia="en-US"/>
        </w:rPr>
      </w:pPr>
      <w:r w:rsidRPr="00634318">
        <w:rPr>
          <w:rFonts w:eastAsia="Calibri" w:cs="Times New Roman"/>
          <w:b/>
          <w:sz w:val="22"/>
          <w:szCs w:val="22"/>
          <w:lang w:val="en-US" w:eastAsia="en-US"/>
        </w:rPr>
        <w:t>ISBN</w:t>
      </w:r>
    </w:p>
    <w:p w:rsidR="00634318" w:rsidRPr="00634318" w:rsidRDefault="00634318" w:rsidP="00634318">
      <w:pPr>
        <w:suppressAutoHyphens w:val="0"/>
        <w:spacing w:line="228" w:lineRule="auto"/>
        <w:ind w:left="425" w:firstLine="340"/>
        <w:jc w:val="both"/>
        <w:rPr>
          <w:rFonts w:eastAsia="Calibri" w:cs="Times New Roman"/>
          <w:sz w:val="22"/>
          <w:szCs w:val="22"/>
          <w:lang w:val="ru-RU" w:eastAsia="en-US"/>
        </w:rPr>
      </w:pPr>
    </w:p>
    <w:p w:rsidR="00AD4683" w:rsidRPr="00AD4683" w:rsidRDefault="00634318" w:rsidP="00AD4683">
      <w:pPr>
        <w:suppressAutoHyphens w:val="0"/>
        <w:spacing w:line="228" w:lineRule="auto"/>
        <w:ind w:left="425" w:firstLine="340"/>
        <w:jc w:val="both"/>
        <w:rPr>
          <w:rFonts w:eastAsia="Times New Roman" w:cs="Times New Roman"/>
          <w:sz w:val="18"/>
          <w:szCs w:val="18"/>
          <w:lang w:val="ru-RU" w:eastAsia="ru-RU"/>
        </w:rPr>
      </w:pPr>
      <w:r w:rsidRPr="00634318">
        <w:rPr>
          <w:rFonts w:eastAsia="Times New Roman" w:cs="Times New Roman"/>
          <w:sz w:val="18"/>
          <w:szCs w:val="18"/>
          <w:lang w:val="ru-RU" w:eastAsia="ru-RU"/>
        </w:rPr>
        <w:t>Монография пос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вя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ще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 xml:space="preserve">на </w:t>
      </w:r>
      <w:r w:rsidR="00AD4683">
        <w:rPr>
          <w:rFonts w:eastAsia="Times New Roman" w:cs="Times New Roman"/>
          <w:sz w:val="18"/>
          <w:szCs w:val="18"/>
          <w:lang w:val="ru-RU" w:eastAsia="ru-RU"/>
        </w:rPr>
        <w:t>исследованию</w:t>
      </w:r>
      <w:r w:rsidR="00AD4683" w:rsidRPr="00AD4683">
        <w:rPr>
          <w:rFonts w:eastAsia="Times New Roman" w:cs="Times New Roman"/>
          <w:sz w:val="18"/>
          <w:szCs w:val="18"/>
          <w:lang w:val="ru-RU" w:eastAsia="ru-RU"/>
        </w:rPr>
        <w:t xml:space="preserve"> взаимозависимост</w:t>
      </w:r>
      <w:r w:rsidR="00AD4683">
        <w:rPr>
          <w:rFonts w:eastAsia="Times New Roman" w:cs="Times New Roman"/>
          <w:sz w:val="18"/>
          <w:szCs w:val="18"/>
          <w:lang w:val="ru-RU" w:eastAsia="ru-RU"/>
        </w:rPr>
        <w:t>и</w:t>
      </w:r>
      <w:r w:rsidR="00AD4683" w:rsidRPr="00AD4683">
        <w:rPr>
          <w:rFonts w:eastAsia="Times New Roman" w:cs="Times New Roman"/>
          <w:sz w:val="18"/>
          <w:szCs w:val="18"/>
          <w:lang w:val="ru-RU" w:eastAsia="ru-RU"/>
        </w:rPr>
        <w:t xml:space="preserve"> </w:t>
      </w:r>
      <w:r w:rsidR="00A40887" w:rsidRPr="00AD4683">
        <w:rPr>
          <w:rFonts w:eastAsia="Times New Roman" w:cs="Times New Roman"/>
          <w:sz w:val="18"/>
          <w:szCs w:val="18"/>
          <w:lang w:val="ru-RU" w:eastAsia="ru-RU"/>
        </w:rPr>
        <w:t>реальных, финансовых и социально-экономических</w:t>
      </w:r>
      <w:r w:rsidR="00AD4683" w:rsidRPr="00AD4683">
        <w:rPr>
          <w:rFonts w:eastAsia="Times New Roman" w:cs="Times New Roman"/>
          <w:sz w:val="18"/>
          <w:szCs w:val="18"/>
          <w:lang w:val="ru-RU" w:eastAsia="ru-RU"/>
        </w:rPr>
        <w:t xml:space="preserve"> показателей экономики Казахстана и других стран - основных торговых партнеров</w:t>
      </w:r>
      <w:r w:rsidR="00AD4683">
        <w:rPr>
          <w:rFonts w:eastAsia="Times New Roman" w:cs="Times New Roman"/>
          <w:sz w:val="18"/>
          <w:szCs w:val="18"/>
          <w:lang w:val="ru-RU" w:eastAsia="ru-RU"/>
        </w:rPr>
        <w:t xml:space="preserve"> в условиях Евразийской экономической интеграции. На основе </w:t>
      </w:r>
      <w:r w:rsidR="00AD4683" w:rsidRPr="00AD4683">
        <w:rPr>
          <w:rFonts w:eastAsia="Times New Roman" w:cs="Times New Roman"/>
          <w:sz w:val="18"/>
          <w:szCs w:val="18"/>
          <w:lang w:val="ru-RU" w:eastAsia="ru-RU"/>
        </w:rPr>
        <w:t>модел</w:t>
      </w:r>
      <w:r w:rsidR="00A40887">
        <w:rPr>
          <w:rFonts w:eastAsia="Times New Roman" w:cs="Times New Roman"/>
          <w:sz w:val="18"/>
          <w:szCs w:val="18"/>
          <w:lang w:val="ru-RU" w:eastAsia="ru-RU"/>
        </w:rPr>
        <w:t>и</w:t>
      </w:r>
      <w:r w:rsidR="00AD4683" w:rsidRPr="00AD4683">
        <w:rPr>
          <w:rFonts w:eastAsia="Times New Roman" w:cs="Times New Roman"/>
          <w:sz w:val="18"/>
          <w:szCs w:val="18"/>
          <w:lang w:val="ru-RU" w:eastAsia="ru-RU"/>
        </w:rPr>
        <w:t xml:space="preserve"> глобальной векторной авторегрессии и модел</w:t>
      </w:r>
      <w:r w:rsidR="00A40887">
        <w:rPr>
          <w:rFonts w:eastAsia="Times New Roman" w:cs="Times New Roman"/>
          <w:sz w:val="18"/>
          <w:szCs w:val="18"/>
          <w:lang w:val="ru-RU" w:eastAsia="ru-RU"/>
        </w:rPr>
        <w:t>и</w:t>
      </w:r>
      <w:r w:rsidR="00AD4683" w:rsidRPr="00AD4683">
        <w:rPr>
          <w:rFonts w:eastAsia="Times New Roman" w:cs="Times New Roman"/>
          <w:sz w:val="18"/>
          <w:szCs w:val="18"/>
          <w:lang w:val="ru-RU" w:eastAsia="ru-RU"/>
        </w:rPr>
        <w:t xml:space="preserve"> динамического стохастического общего равновесия получены прогнозные оценки и отклики макроэкономических показателей и неравенства по доходам на различные экономические шоки, возникающие в разных странах, и на глобальный шок мировой цены нефти. </w:t>
      </w:r>
      <w:r w:rsidR="00AD4683">
        <w:rPr>
          <w:rFonts w:eastAsia="Times New Roman" w:cs="Times New Roman"/>
          <w:sz w:val="18"/>
          <w:szCs w:val="18"/>
          <w:lang w:val="ru-RU" w:eastAsia="ru-RU"/>
        </w:rPr>
        <w:t>Представлен</w:t>
      </w:r>
      <w:r w:rsidR="00AD4683" w:rsidRPr="00AD4683">
        <w:rPr>
          <w:rFonts w:eastAsia="Times New Roman" w:cs="Times New Roman"/>
          <w:sz w:val="18"/>
          <w:szCs w:val="18"/>
          <w:lang w:val="ru-RU" w:eastAsia="ru-RU"/>
        </w:rPr>
        <w:t xml:space="preserve"> анализ влияния </w:t>
      </w:r>
      <w:r w:rsidR="00AD4683">
        <w:rPr>
          <w:rFonts w:eastAsia="Times New Roman" w:cs="Times New Roman"/>
          <w:sz w:val="18"/>
          <w:szCs w:val="18"/>
          <w:lang w:val="ru-RU" w:eastAsia="ru-RU"/>
        </w:rPr>
        <w:t>интеграционных процессов</w:t>
      </w:r>
      <w:r w:rsidR="00AD4683" w:rsidRPr="00AD4683">
        <w:rPr>
          <w:rFonts w:eastAsia="Times New Roman" w:cs="Times New Roman"/>
          <w:sz w:val="18"/>
          <w:szCs w:val="18"/>
          <w:lang w:val="ru-RU" w:eastAsia="ru-RU"/>
        </w:rPr>
        <w:t xml:space="preserve"> на доходы населения, неравенство в их распределении, уровень и качество жизни, тенденции их изменения. </w:t>
      </w:r>
      <w:r w:rsidR="00AD4683">
        <w:rPr>
          <w:rFonts w:eastAsia="Times New Roman" w:cs="Times New Roman"/>
          <w:sz w:val="18"/>
          <w:szCs w:val="18"/>
          <w:lang w:val="ru-RU" w:eastAsia="ru-RU"/>
        </w:rPr>
        <w:t xml:space="preserve"> </w:t>
      </w:r>
    </w:p>
    <w:p w:rsidR="00634318" w:rsidRPr="00634318" w:rsidRDefault="00634318" w:rsidP="00634318">
      <w:pPr>
        <w:suppressAutoHyphens w:val="0"/>
        <w:spacing w:line="228" w:lineRule="auto"/>
        <w:ind w:left="425" w:firstLine="340"/>
        <w:jc w:val="both"/>
        <w:rPr>
          <w:rFonts w:eastAsia="Times New Roman" w:cs="Times New Roman"/>
          <w:sz w:val="18"/>
          <w:szCs w:val="18"/>
          <w:lang w:val="ru-RU" w:eastAsia="ru-RU"/>
        </w:rPr>
      </w:pPr>
      <w:r w:rsidRPr="00634318">
        <w:rPr>
          <w:rFonts w:eastAsia="Times New Roman" w:cs="Times New Roman"/>
          <w:sz w:val="18"/>
          <w:szCs w:val="18"/>
          <w:lang w:val="ru-RU" w:eastAsia="ru-RU"/>
        </w:rPr>
        <w:t>Дан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ная кни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га бу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дет ин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те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рес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на ши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ро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ко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му кру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гу чи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та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те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лей, в том чис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ле пре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по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да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ва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те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лям вузов, сту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ден</w:t>
      </w:r>
      <w:r w:rsidRPr="00634318">
        <w:rPr>
          <w:rFonts w:eastAsia="Times New Roman" w:cs="Times New Roman"/>
          <w:sz w:val="18"/>
          <w:szCs w:val="18"/>
          <w:lang w:val="ru-RU" w:eastAsia="ru-RU"/>
        </w:rPr>
        <w:softHyphen/>
        <w:t>там.</w:t>
      </w:r>
    </w:p>
    <w:p w:rsidR="00634318" w:rsidRPr="00634318" w:rsidRDefault="00634318" w:rsidP="00634318">
      <w:pPr>
        <w:suppressAutoHyphens w:val="0"/>
        <w:spacing w:line="228" w:lineRule="auto"/>
        <w:rPr>
          <w:rFonts w:eastAsia="Times New Roman" w:cs="Times New Roman"/>
          <w:sz w:val="22"/>
          <w:szCs w:val="22"/>
          <w:lang w:eastAsia="ru-RU"/>
        </w:rPr>
      </w:pPr>
    </w:p>
    <w:p w:rsidR="00634318" w:rsidRPr="00634318" w:rsidRDefault="00634318" w:rsidP="00634318">
      <w:pPr>
        <w:suppressAutoHyphens w:val="0"/>
        <w:spacing w:line="228" w:lineRule="auto"/>
        <w:ind w:firstLine="340"/>
        <w:jc w:val="right"/>
        <w:rPr>
          <w:rFonts w:eastAsia="Times New Roman" w:cs="Times New Roman"/>
          <w:b/>
          <w:sz w:val="22"/>
          <w:szCs w:val="22"/>
          <w:lang w:eastAsia="ru-RU"/>
        </w:rPr>
      </w:pPr>
      <w:r w:rsidRPr="00634318">
        <w:rPr>
          <w:rFonts w:eastAsia="Times New Roman" w:cs="Times New Roman"/>
          <w:b/>
          <w:sz w:val="22"/>
          <w:szCs w:val="22"/>
          <w:lang w:eastAsia="ru-RU"/>
        </w:rPr>
        <w:t>УДК</w:t>
      </w:r>
    </w:p>
    <w:p w:rsidR="00634318" w:rsidRPr="00634318" w:rsidRDefault="00634318" w:rsidP="00634318">
      <w:pPr>
        <w:suppressAutoHyphens w:val="0"/>
        <w:spacing w:line="228" w:lineRule="auto"/>
        <w:ind w:firstLine="340"/>
        <w:jc w:val="right"/>
        <w:rPr>
          <w:rFonts w:eastAsia="Times New Roman" w:cs="Times New Roman"/>
          <w:sz w:val="22"/>
          <w:szCs w:val="22"/>
          <w:lang w:eastAsia="ru-RU"/>
        </w:rPr>
      </w:pPr>
      <w:r w:rsidRPr="00634318">
        <w:rPr>
          <w:rFonts w:eastAsia="Times New Roman" w:cs="Times New Roman"/>
          <w:b/>
          <w:sz w:val="22"/>
          <w:szCs w:val="22"/>
          <w:lang w:eastAsia="ru-RU"/>
        </w:rPr>
        <w:t>ББК</w:t>
      </w:r>
    </w:p>
    <w:p w:rsidR="00634318" w:rsidRPr="00634318" w:rsidRDefault="00634318" w:rsidP="00634318">
      <w:pPr>
        <w:suppressAutoHyphens w:val="0"/>
        <w:spacing w:line="228" w:lineRule="auto"/>
        <w:ind w:firstLine="340"/>
        <w:jc w:val="right"/>
        <w:rPr>
          <w:rFonts w:eastAsia="Times New Roman" w:cs="Times New Roman"/>
          <w:sz w:val="18"/>
          <w:szCs w:val="18"/>
          <w:lang w:eastAsia="ru-RU"/>
        </w:rPr>
      </w:pPr>
    </w:p>
    <w:p w:rsidR="00A40887" w:rsidRPr="00DB27A9" w:rsidRDefault="00634318" w:rsidP="00A40887">
      <w:pPr>
        <w:suppressAutoHyphens w:val="0"/>
        <w:spacing w:line="228" w:lineRule="auto"/>
        <w:ind w:firstLine="340"/>
        <w:jc w:val="right"/>
        <w:rPr>
          <w:rFonts w:eastAsia="Times New Roman" w:cs="Times New Roman"/>
          <w:sz w:val="18"/>
          <w:szCs w:val="18"/>
          <w:lang w:eastAsia="ru-RU"/>
        </w:rPr>
      </w:pPr>
      <w:r w:rsidRPr="00634318">
        <w:rPr>
          <w:rFonts w:eastAsia="Times New Roman" w:cs="Times New Roman"/>
          <w:sz w:val="18"/>
          <w:szCs w:val="18"/>
          <w:lang w:eastAsia="ru-RU"/>
        </w:rPr>
        <w:t xml:space="preserve">© </w:t>
      </w:r>
      <w:r w:rsidR="00A40887" w:rsidRPr="00DB27A9">
        <w:rPr>
          <w:rFonts w:eastAsia="Times New Roman" w:cs="Times New Roman"/>
          <w:sz w:val="18"/>
          <w:szCs w:val="18"/>
          <w:lang w:eastAsia="ru-RU"/>
        </w:rPr>
        <w:t xml:space="preserve">Мухамедиев Б.М., Хитахунов А.А., </w:t>
      </w:r>
    </w:p>
    <w:p w:rsidR="00634318" w:rsidRPr="00A40887" w:rsidRDefault="00DB27A9" w:rsidP="00634318">
      <w:pPr>
        <w:suppressAutoHyphens w:val="0"/>
        <w:spacing w:line="228" w:lineRule="auto"/>
        <w:ind w:firstLine="340"/>
        <w:jc w:val="right"/>
        <w:rPr>
          <w:rFonts w:eastAsia="Times New Roman" w:cs="Times New Roman"/>
          <w:sz w:val="18"/>
          <w:szCs w:val="18"/>
          <w:lang w:val="ru-RU" w:eastAsia="ru-RU"/>
        </w:rPr>
      </w:pPr>
      <w:r w:rsidRPr="00634318">
        <w:rPr>
          <w:rFonts w:eastAsia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D61A2" wp14:editId="009757C7">
                <wp:simplePos x="0" y="0"/>
                <wp:positionH relativeFrom="column">
                  <wp:posOffset>221534</wp:posOffset>
                </wp:positionH>
                <wp:positionV relativeFrom="paragraph">
                  <wp:posOffset>70376</wp:posOffset>
                </wp:positionV>
                <wp:extent cx="1049036" cy="318770"/>
                <wp:effectExtent l="0" t="0" r="0" b="5080"/>
                <wp:wrapNone/>
                <wp:docPr id="18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36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318" w:rsidRDefault="00634318" w:rsidP="00634318">
                            <w:pPr>
                              <w:spacing w:line="228" w:lineRule="auto"/>
                              <w:jc w:val="both"/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18"/>
                                <w:lang w:val="en-US" w:eastAsia="en-US"/>
                              </w:rPr>
                              <w:t>ISBN</w:t>
                            </w:r>
                          </w:p>
                          <w:p w:rsidR="00634318" w:rsidRDefault="00634318" w:rsidP="00634318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27" type="#_x0000_t202" style="position:absolute;left:0;text-align:left;margin-left:17.45pt;margin-top:5.55pt;width:82.6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" stroked="f">
                <v:textbox>
                  <w:txbxContent>
                    <w:p w:rsidR="00634318" w:rsidRDefault="00634318" w:rsidP="00634318">
                      <w:pPr>
                        <w:spacing w:line="228" w:lineRule="auto"/>
                        <w:jc w:val="both"/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="Calibri"/>
                          <w:sz w:val="18"/>
                          <w:szCs w:val="18"/>
                          <w:lang w:val="en-US" w:eastAsia="en-US"/>
                        </w:rPr>
                        <w:t>ISBN</w:t>
                      </w:r>
                    </w:p>
                    <w:p w:rsidR="00634318" w:rsidRDefault="00634318" w:rsidP="00634318">
                      <w:pP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87" w:rsidRPr="00A40887">
        <w:rPr>
          <w:rFonts w:eastAsia="Times New Roman" w:cs="Times New Roman"/>
          <w:sz w:val="18"/>
          <w:szCs w:val="18"/>
          <w:lang w:val="ru-RU" w:eastAsia="ru-RU"/>
        </w:rPr>
        <w:t xml:space="preserve">Кудашева Т.В., </w:t>
      </w:r>
      <w:proofErr w:type="spellStart"/>
      <w:r w:rsidR="00A40887" w:rsidRPr="00A40887">
        <w:rPr>
          <w:rFonts w:eastAsia="Times New Roman" w:cs="Times New Roman"/>
          <w:sz w:val="18"/>
          <w:szCs w:val="18"/>
          <w:lang w:val="ru-RU" w:eastAsia="ru-RU"/>
        </w:rPr>
        <w:t>Какижанова</w:t>
      </w:r>
      <w:proofErr w:type="spellEnd"/>
      <w:r w:rsidR="00A40887" w:rsidRPr="00A40887">
        <w:rPr>
          <w:rFonts w:eastAsia="Times New Roman" w:cs="Times New Roman"/>
          <w:sz w:val="18"/>
          <w:szCs w:val="18"/>
          <w:lang w:val="ru-RU" w:eastAsia="ru-RU"/>
        </w:rPr>
        <w:t xml:space="preserve"> Т.И.</w:t>
      </w:r>
      <w:r w:rsidR="00A40887">
        <w:rPr>
          <w:rFonts w:eastAsia="Times New Roman" w:cs="Times New Roman"/>
          <w:sz w:val="18"/>
          <w:szCs w:val="18"/>
          <w:lang w:val="ru-RU" w:eastAsia="ru-RU"/>
        </w:rPr>
        <w:t xml:space="preserve"> </w:t>
      </w:r>
      <w:r w:rsidR="00634318" w:rsidRPr="00634318">
        <w:rPr>
          <w:rFonts w:eastAsia="Times New Roman" w:cs="Times New Roman"/>
          <w:sz w:val="18"/>
          <w:szCs w:val="18"/>
          <w:lang w:eastAsia="ru-RU"/>
        </w:rPr>
        <w:t>, 201</w:t>
      </w:r>
      <w:r w:rsidR="00A40887">
        <w:rPr>
          <w:rFonts w:eastAsia="Times New Roman" w:cs="Times New Roman"/>
          <w:sz w:val="18"/>
          <w:szCs w:val="18"/>
          <w:lang w:val="ru-RU" w:eastAsia="ru-RU"/>
        </w:rPr>
        <w:t>7</w:t>
      </w:r>
    </w:p>
    <w:p w:rsidR="00634318" w:rsidRDefault="00F670A5" w:rsidP="00A40887">
      <w:pPr>
        <w:suppressAutoHyphens w:val="0"/>
        <w:spacing w:line="228" w:lineRule="auto"/>
        <w:ind w:firstLine="340"/>
        <w:jc w:val="right"/>
        <w:rPr>
          <w:rFonts w:eastAsia="Times New Roman" w:cs="Times New Roman"/>
          <w:sz w:val="18"/>
          <w:szCs w:val="18"/>
          <w:lang w:val="ru-RU" w:eastAsia="ru-RU"/>
        </w:rPr>
      </w:pPr>
      <w:r>
        <w:rPr>
          <w:rFonts w:eastAsia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B7221" wp14:editId="74C621F8">
                <wp:simplePos x="0" y="0"/>
                <wp:positionH relativeFrom="column">
                  <wp:posOffset>1954966</wp:posOffset>
                </wp:positionH>
                <wp:positionV relativeFrom="paragraph">
                  <wp:posOffset>136650</wp:posOffset>
                </wp:positionV>
                <wp:extent cx="673100" cy="364638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3646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53.95pt;margin-top:10.75pt;width:53pt;height:2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" fillcolor="window" stroked="f" strokeweight="2pt"/>
            </w:pict>
          </mc:Fallback>
        </mc:AlternateContent>
      </w:r>
      <w:r w:rsidR="00634318" w:rsidRPr="00634318">
        <w:rPr>
          <w:rFonts w:eastAsia="Times New Roman" w:cs="Times New Roman"/>
          <w:sz w:val="18"/>
          <w:szCs w:val="18"/>
          <w:lang w:eastAsia="ru-RU"/>
        </w:rPr>
        <w:t>© КазНУ имени аль-Фараби, 201</w:t>
      </w:r>
      <w:r w:rsidR="00A40887">
        <w:rPr>
          <w:rFonts w:eastAsia="Times New Roman" w:cs="Times New Roman"/>
          <w:sz w:val="18"/>
          <w:szCs w:val="18"/>
          <w:lang w:val="ru-RU" w:eastAsia="ru-RU"/>
        </w:rPr>
        <w:t>7</w:t>
      </w:r>
    </w:p>
    <w:p w:rsidR="00F670A5" w:rsidRDefault="00F670A5" w:rsidP="00B46611">
      <w:pPr>
        <w:suppressAutoHyphens w:val="0"/>
        <w:spacing w:after="120"/>
        <w:jc w:val="center"/>
        <w:rPr>
          <w:rFonts w:eastAsia="Calibri" w:cs="Times New Roman"/>
          <w:lang w:val="ru-RU" w:eastAsia="en-US"/>
        </w:rPr>
      </w:pPr>
    </w:p>
    <w:p w:rsidR="00B46611" w:rsidRDefault="00B46611" w:rsidP="00B46611">
      <w:pPr>
        <w:suppressAutoHyphens w:val="0"/>
        <w:spacing w:after="120"/>
        <w:jc w:val="center"/>
        <w:rPr>
          <w:rFonts w:eastAsia="Calibri" w:cs="Times New Roman"/>
          <w:lang w:val="ru-RU" w:eastAsia="en-US"/>
        </w:rPr>
      </w:pPr>
      <w:r w:rsidRPr="00A32205">
        <w:rPr>
          <w:rFonts w:eastAsia="Calibri" w:cs="Times New Roman"/>
          <w:lang w:val="ru-RU" w:eastAsia="en-US"/>
        </w:rPr>
        <w:t>СОДЕРЖАНИЕ</w:t>
      </w:r>
    </w:p>
    <w:p w:rsidR="00F670A5" w:rsidRPr="00A32205" w:rsidRDefault="00F670A5" w:rsidP="00B46611">
      <w:pPr>
        <w:suppressAutoHyphens w:val="0"/>
        <w:spacing w:after="120"/>
        <w:jc w:val="center"/>
        <w:rPr>
          <w:rFonts w:eastAsia="Calibri" w:cs="Times New Roman"/>
          <w:lang w:val="ru-RU" w:eastAsia="en-US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546"/>
      </w:tblGrid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Pr="00A32205" w:rsidRDefault="00B46611" w:rsidP="00583C91">
            <w:pPr>
              <w:suppressAutoHyphens w:val="0"/>
              <w:spacing w:before="60"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A32205">
              <w:rPr>
                <w:rFonts w:eastAsia="Calibri"/>
                <w:sz w:val="22"/>
                <w:szCs w:val="22"/>
                <w:lang w:val="ru-RU" w:eastAsia="en-US"/>
              </w:rPr>
              <w:t>Введение…………………………………………………………………</w:t>
            </w:r>
            <w:r w:rsidR="00583C91">
              <w:rPr>
                <w:rFonts w:eastAsia="Calibri"/>
                <w:sz w:val="22"/>
                <w:szCs w:val="22"/>
                <w:lang w:val="ru-RU" w:eastAsia="en-US"/>
              </w:rPr>
              <w:t>…...</w:t>
            </w:r>
          </w:p>
        </w:tc>
        <w:tc>
          <w:tcPr>
            <w:tcW w:w="0" w:type="auto"/>
            <w:vAlign w:val="bottom"/>
          </w:tcPr>
          <w:p w:rsidR="00B46611" w:rsidRPr="00A32205" w:rsidRDefault="009324C6" w:rsidP="006E2314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Pr="00F845A2" w:rsidRDefault="00B46611" w:rsidP="006E2314">
            <w:pPr>
              <w:tabs>
                <w:tab w:val="left" w:pos="284"/>
              </w:tabs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845A2">
              <w:rPr>
                <w:rFonts w:eastAsia="Calibri"/>
                <w:sz w:val="22"/>
                <w:szCs w:val="22"/>
                <w:lang w:val="ru-RU" w:eastAsia="en-US"/>
              </w:rPr>
              <w:t xml:space="preserve">1 </w:t>
            </w:r>
            <w:r w:rsidR="0020350C" w:rsidRPr="00F845A2">
              <w:rPr>
                <w:rFonts w:eastAsia="Calibri"/>
                <w:sz w:val="22"/>
                <w:szCs w:val="22"/>
                <w:lang w:val="ru-RU" w:eastAsia="en-US"/>
              </w:rPr>
              <w:t>ОБОБЩЕНИЕ МИРОВОГО ОПЫТА ФОРМИРОВАНИЯ ЭКОНОМИЧЕСКИХ ИНТЕГРАЦИОННЫХ ОБЪЕДИНЕНИЙ И АНАЛИЗ ТЕОРЕТИЧЕСКИХ ПОДХОДОВ К ИЗУЧЕНИЮ ИХ В</w:t>
            </w:r>
            <w:r w:rsidR="0020350C" w:rsidRPr="00F845A2">
              <w:rPr>
                <w:rFonts w:eastAsia="Calibri"/>
                <w:sz w:val="22"/>
                <w:szCs w:val="22"/>
                <w:lang w:eastAsia="en-US"/>
              </w:rPr>
              <w:t>ЛИЯНИ</w:t>
            </w:r>
            <w:r w:rsidR="0020350C" w:rsidRPr="00F845A2">
              <w:rPr>
                <w:rFonts w:eastAsia="Calibri"/>
                <w:sz w:val="22"/>
                <w:szCs w:val="22"/>
                <w:lang w:val="ru-RU" w:eastAsia="en-US"/>
              </w:rPr>
              <w:t>Я</w:t>
            </w:r>
            <w:r w:rsidR="0020350C" w:rsidRPr="00F845A2">
              <w:rPr>
                <w:rFonts w:eastAsia="Calibri"/>
                <w:sz w:val="22"/>
                <w:szCs w:val="22"/>
                <w:lang w:eastAsia="en-US"/>
              </w:rPr>
              <w:t xml:space="preserve"> НА СОЦИАЛЬНО-ЭКОНОМИЧЕСКИЕ ПОКАЗАТЕЛИ СТРАН</w:t>
            </w:r>
          </w:p>
        </w:tc>
        <w:tc>
          <w:tcPr>
            <w:tcW w:w="0" w:type="auto"/>
            <w:vAlign w:val="bottom"/>
          </w:tcPr>
          <w:p w:rsidR="00B46611" w:rsidRPr="00A32205" w:rsidRDefault="00B46611" w:rsidP="006E2314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32205">
              <w:rPr>
                <w:sz w:val="22"/>
                <w:szCs w:val="22"/>
                <w:lang w:val="en-US" w:eastAsia="en-US"/>
              </w:rPr>
              <w:t>9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F845A2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845A2">
              <w:rPr>
                <w:rFonts w:eastAsia="Calibri"/>
                <w:sz w:val="22"/>
                <w:szCs w:val="22"/>
                <w:lang w:val="ru-RU" w:eastAsia="en-US"/>
              </w:rPr>
              <w:t>1.1 Регионализм и мировой опыт формирования</w:t>
            </w:r>
          </w:p>
          <w:p w:rsidR="00B46611" w:rsidRPr="00F845A2" w:rsidRDefault="00B46611" w:rsidP="006E2314">
            <w:pPr>
              <w:suppressAutoHyphens w:val="0"/>
              <w:spacing w:before="6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845A2">
              <w:rPr>
                <w:rFonts w:eastAsia="Calibri"/>
                <w:sz w:val="22"/>
                <w:szCs w:val="22"/>
                <w:lang w:val="ru-RU" w:eastAsia="en-US"/>
              </w:rPr>
              <w:t>интеграционных объединений………</w:t>
            </w:r>
            <w:r w:rsidR="00583C91">
              <w:rPr>
                <w:rFonts w:eastAsia="Calibri"/>
                <w:sz w:val="22"/>
                <w:szCs w:val="22"/>
                <w:lang w:val="ru-RU" w:eastAsia="en-US"/>
              </w:rPr>
              <w:t>……………………………………...</w:t>
            </w:r>
            <w:r w:rsidRPr="00F845A2"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0" w:type="auto"/>
            <w:vAlign w:val="bottom"/>
          </w:tcPr>
          <w:p w:rsidR="00B46611" w:rsidRPr="00A32205" w:rsidRDefault="00B46611" w:rsidP="006E2314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32205">
              <w:rPr>
                <w:sz w:val="22"/>
                <w:szCs w:val="22"/>
                <w:lang w:val="en-US" w:eastAsia="en-US"/>
              </w:rPr>
              <w:t>9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F845A2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845A2">
              <w:rPr>
                <w:rFonts w:eastAsia="Calibri"/>
                <w:sz w:val="22"/>
                <w:szCs w:val="22"/>
                <w:lang w:val="ru-RU" w:eastAsia="en-US"/>
              </w:rPr>
              <w:t>1.2 Влияние экономических интеграционных объединений на   социально-экономические показатели стран</w:t>
            </w:r>
            <w:r w:rsidR="00583C91">
              <w:rPr>
                <w:rFonts w:eastAsia="Calibri"/>
                <w:sz w:val="22"/>
                <w:szCs w:val="22"/>
                <w:lang w:val="ru-RU" w:eastAsia="en-US"/>
              </w:rPr>
              <w:t>………………………………</w:t>
            </w:r>
            <w:r w:rsidRPr="00F845A2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46611" w:rsidRPr="009324C6" w:rsidRDefault="009324C6" w:rsidP="006E2314">
            <w:pPr>
              <w:suppressAutoHyphens w:val="0"/>
              <w:spacing w:before="6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Pr="00CA548B" w:rsidRDefault="00B46611" w:rsidP="006E2314">
            <w:pPr>
              <w:tabs>
                <w:tab w:val="left" w:pos="284"/>
              </w:tabs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CA548B">
              <w:rPr>
                <w:rFonts w:eastAsia="Calibri"/>
                <w:sz w:val="22"/>
                <w:szCs w:val="22"/>
                <w:lang w:val="ru-RU" w:eastAsia="en-US"/>
              </w:rPr>
              <w:t xml:space="preserve">2 </w:t>
            </w:r>
            <w:r w:rsidR="003C780D" w:rsidRPr="00CA548B">
              <w:rPr>
                <w:rFonts w:eastAsia="Calibri"/>
                <w:sz w:val="22"/>
                <w:szCs w:val="22"/>
                <w:lang w:val="ru-RU" w:eastAsia="en-US"/>
              </w:rPr>
              <w:t>СТАТИСТИЧЕСКИЙ АНАЛИЗ И ОЦЕНКА ИЗМЕНЕНИЙ В ДИНАМИКЕ СОЦИАЛЬНО-ЭКОНОМИЧЕСКИХ ПОКАЗАТЕЛЕЙ В ОТРАСЛЕВОМ РАЗРЕЗЕ КАЗАХСТАНА, РОССИИ И БЕЛАРУСИ,  ОБУСЛОВЛЕННЫХ СОЗДАНИЕМ ТАМОЖЕННОГО СОЮЗА</w:t>
            </w:r>
            <w:r w:rsidR="00583C91">
              <w:rPr>
                <w:rFonts w:eastAsia="Calibri"/>
                <w:sz w:val="22"/>
                <w:szCs w:val="22"/>
                <w:lang w:val="ru-RU" w:eastAsia="en-US"/>
              </w:rPr>
              <w:t>………</w:t>
            </w:r>
          </w:p>
        </w:tc>
        <w:tc>
          <w:tcPr>
            <w:tcW w:w="0" w:type="auto"/>
            <w:vAlign w:val="bottom"/>
          </w:tcPr>
          <w:p w:rsidR="00B46611" w:rsidRPr="009324C6" w:rsidRDefault="009324C6" w:rsidP="006E2314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30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Pr="00CA548B" w:rsidRDefault="00B46611" w:rsidP="006E2314">
            <w:pPr>
              <w:tabs>
                <w:tab w:val="left" w:pos="284"/>
              </w:tabs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CA548B">
              <w:rPr>
                <w:rFonts w:eastAsia="Calibri"/>
                <w:sz w:val="22"/>
                <w:szCs w:val="22"/>
                <w:lang w:val="ru-RU" w:eastAsia="en-US"/>
              </w:rPr>
              <w:t>2.1 Национальные счета и экономическая структура</w:t>
            </w:r>
            <w:r w:rsidR="00583C91">
              <w:rPr>
                <w:rFonts w:eastAsia="Calibri"/>
                <w:sz w:val="22"/>
                <w:szCs w:val="22"/>
                <w:lang w:val="ru-RU" w:eastAsia="en-US"/>
              </w:rPr>
              <w:t>………………</w:t>
            </w:r>
          </w:p>
        </w:tc>
        <w:tc>
          <w:tcPr>
            <w:tcW w:w="0" w:type="auto"/>
            <w:vAlign w:val="bottom"/>
          </w:tcPr>
          <w:p w:rsidR="00B46611" w:rsidRPr="00DF043E" w:rsidRDefault="009324C6" w:rsidP="006E2314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30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Pr="00DF043E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 w:cs="Times New Roman"/>
                <w:sz w:val="22"/>
                <w:szCs w:val="22"/>
                <w:lang w:val="ru-RU" w:eastAsia="en-US"/>
              </w:rPr>
            </w:pPr>
            <w:r>
              <w:rPr>
                <w:rFonts w:eastAsia="Calibri" w:cs="Times New Roman"/>
                <w:sz w:val="22"/>
                <w:szCs w:val="22"/>
                <w:lang w:val="ru-RU" w:eastAsia="en-US"/>
              </w:rPr>
              <w:t>2</w:t>
            </w:r>
            <w:r w:rsidRPr="00C42CB3">
              <w:rPr>
                <w:rFonts w:eastAsia="Calibri" w:cs="Times New Roman"/>
                <w:sz w:val="22"/>
                <w:szCs w:val="22"/>
                <w:lang w:val="ru-RU" w:eastAsia="en-US"/>
              </w:rPr>
              <w:t>.2 Торговые показатели</w:t>
            </w:r>
            <w:r w:rsidR="00922D0A">
              <w:rPr>
                <w:rFonts w:eastAsia="Calibri" w:cs="Times New Roman"/>
                <w:sz w:val="22"/>
                <w:szCs w:val="22"/>
                <w:lang w:val="ru-RU" w:eastAsia="en-US"/>
              </w:rPr>
              <w:t>……………………………………………..</w:t>
            </w:r>
          </w:p>
        </w:tc>
        <w:tc>
          <w:tcPr>
            <w:tcW w:w="0" w:type="auto"/>
            <w:vAlign w:val="bottom"/>
          </w:tcPr>
          <w:p w:rsidR="00B46611" w:rsidRPr="00DF043E" w:rsidRDefault="009324C6" w:rsidP="006E2314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37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 w:cs="Times New Roman"/>
                <w:sz w:val="22"/>
                <w:szCs w:val="22"/>
                <w:lang w:val="ru-RU" w:eastAsia="en-US"/>
              </w:rPr>
            </w:pPr>
            <w:r w:rsidRPr="00DF043E">
              <w:rPr>
                <w:rFonts w:eastAsia="Calibri" w:cs="Times New Roman"/>
                <w:sz w:val="22"/>
                <w:szCs w:val="22"/>
                <w:lang w:val="ru-RU" w:eastAsia="en-US"/>
              </w:rPr>
              <w:t>2.3 Анализ финансовых показателей</w:t>
            </w:r>
            <w:r w:rsidR="00922D0A">
              <w:rPr>
                <w:rFonts w:eastAsia="Calibri" w:cs="Times New Roman"/>
                <w:sz w:val="22"/>
                <w:szCs w:val="22"/>
                <w:lang w:val="ru-RU" w:eastAsia="en-US"/>
              </w:rPr>
              <w:t>………………………………..</w:t>
            </w:r>
          </w:p>
        </w:tc>
        <w:tc>
          <w:tcPr>
            <w:tcW w:w="0" w:type="auto"/>
            <w:vAlign w:val="bottom"/>
          </w:tcPr>
          <w:p w:rsidR="00B46611" w:rsidRPr="00DF043E" w:rsidRDefault="009324C6" w:rsidP="006E2314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 w:cs="Times New Roman"/>
                <w:sz w:val="22"/>
                <w:szCs w:val="22"/>
                <w:lang w:val="ru-RU" w:eastAsia="en-US"/>
              </w:rPr>
            </w:pPr>
            <w:r w:rsidRPr="00DF043E">
              <w:rPr>
                <w:rFonts w:eastAsia="Calibri" w:cs="Times New Roman"/>
                <w:sz w:val="22"/>
                <w:szCs w:val="22"/>
                <w:lang w:val="ru-RU" w:eastAsia="en-US"/>
              </w:rPr>
              <w:t xml:space="preserve">2.4 Динамика индексов физического объема для секторов </w:t>
            </w:r>
            <w:r>
              <w:rPr>
                <w:rFonts w:eastAsia="Calibri" w:cs="Times New Roman"/>
                <w:sz w:val="22"/>
                <w:szCs w:val="22"/>
                <w:lang w:val="ru-RU" w:eastAsia="en-US"/>
              </w:rPr>
              <w:t xml:space="preserve">экономики </w:t>
            </w:r>
            <w:r w:rsidRPr="00DF043E">
              <w:rPr>
                <w:rFonts w:eastAsia="Calibri" w:cs="Times New Roman"/>
                <w:sz w:val="22"/>
                <w:szCs w:val="22"/>
                <w:lang w:val="ru-RU" w:eastAsia="en-US"/>
              </w:rPr>
              <w:t>Казахстана</w:t>
            </w:r>
            <w:r w:rsidR="00922D0A">
              <w:rPr>
                <w:rFonts w:eastAsia="Calibri" w:cs="Times New Roman"/>
                <w:sz w:val="22"/>
                <w:szCs w:val="22"/>
                <w:lang w:val="ru-RU" w:eastAsia="en-US"/>
              </w:rPr>
              <w:t>……………………………………………………….</w:t>
            </w:r>
          </w:p>
        </w:tc>
        <w:tc>
          <w:tcPr>
            <w:tcW w:w="0" w:type="auto"/>
            <w:vAlign w:val="bottom"/>
          </w:tcPr>
          <w:p w:rsidR="00B46611" w:rsidRPr="00DF043E" w:rsidRDefault="009324C6" w:rsidP="006E2314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43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Pr="00922D0A" w:rsidRDefault="00B46611" w:rsidP="003C780D">
            <w:pPr>
              <w:spacing w:before="60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CA548B">
              <w:rPr>
                <w:sz w:val="22"/>
                <w:szCs w:val="22"/>
              </w:rPr>
              <w:t xml:space="preserve">3 </w:t>
            </w:r>
            <w:r w:rsidR="003C780D" w:rsidRPr="003C780D">
              <w:rPr>
                <w:sz w:val="20"/>
                <w:szCs w:val="22"/>
              </w:rPr>
              <w:t xml:space="preserve">АНАЛИЗ И ОЦЕНКА ВЛИЯНИЯ </w:t>
            </w:r>
            <w:r w:rsidR="003C780D" w:rsidRPr="003C780D">
              <w:rPr>
                <w:sz w:val="20"/>
                <w:szCs w:val="22"/>
                <w:lang w:val="ru-RU"/>
              </w:rPr>
              <w:t>Е</w:t>
            </w:r>
            <w:r w:rsidR="003C780D" w:rsidRPr="003C780D">
              <w:rPr>
                <w:sz w:val="20"/>
                <w:szCs w:val="22"/>
              </w:rPr>
              <w:t>ВРАЗИЙСКОЙ ЭКОНОМИЧЕСКОЙ ИНТЕГРАЦИИ НА ДОХОДЫ НАСЕЛЕНИЯ, НЕРАВЕНСТВО И ИХ РАСПРЕДЕЛЕНИИ,  А ТАКЖЕ НА УРОВЕНЬ И КАЧЕСТВО ЖИЗНИ, ТЕНДЕНЦИИ ИХ ИЗМЕНЕНИЯ</w:t>
            </w:r>
            <w:r w:rsidR="00922D0A">
              <w:rPr>
                <w:sz w:val="20"/>
                <w:szCs w:val="22"/>
                <w:lang w:val="ru-RU"/>
              </w:rPr>
              <w:t>………………………….</w:t>
            </w:r>
          </w:p>
        </w:tc>
        <w:tc>
          <w:tcPr>
            <w:tcW w:w="0" w:type="auto"/>
            <w:vAlign w:val="bottom"/>
          </w:tcPr>
          <w:p w:rsidR="00B46611" w:rsidRPr="00F845A2" w:rsidRDefault="009324C6" w:rsidP="006E2314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45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Pr="00CA548B" w:rsidRDefault="00B46611" w:rsidP="006E2314">
            <w:pPr>
              <w:spacing w:before="60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CA548B">
              <w:rPr>
                <w:sz w:val="22"/>
                <w:szCs w:val="22"/>
                <w:lang w:val="ru-RU"/>
              </w:rPr>
              <w:t>3.1 Показатели качества жизни и глобализация</w:t>
            </w:r>
            <w:r w:rsidR="00922D0A">
              <w:rPr>
                <w:sz w:val="22"/>
                <w:szCs w:val="22"/>
                <w:lang w:val="ru-RU"/>
              </w:rPr>
              <w:t>……………………</w:t>
            </w:r>
          </w:p>
        </w:tc>
        <w:tc>
          <w:tcPr>
            <w:tcW w:w="0" w:type="auto"/>
            <w:vAlign w:val="bottom"/>
          </w:tcPr>
          <w:p w:rsidR="00B46611" w:rsidRPr="00F845A2" w:rsidRDefault="009324C6" w:rsidP="006E2314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45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Pr="00CA548B" w:rsidRDefault="00B46611" w:rsidP="006E2314">
            <w:pPr>
              <w:spacing w:before="60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CA548B">
              <w:rPr>
                <w:sz w:val="22"/>
                <w:szCs w:val="22"/>
                <w:lang w:val="ru-RU"/>
              </w:rPr>
              <w:t>3.2 Влияние Евразийской интеграции на неравенство</w:t>
            </w:r>
            <w:r w:rsidR="00922D0A">
              <w:rPr>
                <w:sz w:val="22"/>
                <w:szCs w:val="22"/>
                <w:lang w:val="ru-RU"/>
              </w:rPr>
              <w:t>……………..</w:t>
            </w:r>
          </w:p>
        </w:tc>
        <w:tc>
          <w:tcPr>
            <w:tcW w:w="0" w:type="auto"/>
            <w:vAlign w:val="bottom"/>
          </w:tcPr>
          <w:p w:rsidR="00B46611" w:rsidRPr="00F845A2" w:rsidRDefault="009324C6" w:rsidP="006E2314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49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Pr="00CA548B" w:rsidRDefault="003C780D" w:rsidP="006E2314">
            <w:pPr>
              <w:suppressAutoHyphens w:val="0"/>
              <w:spacing w:before="60"/>
              <w:ind w:firstLine="567"/>
              <w:jc w:val="both"/>
              <w:outlineLvl w:val="0"/>
              <w:rPr>
                <w:rFonts w:eastAsia="MS Mincho" w:cs="Times New Roman"/>
                <w:bCs/>
                <w:kern w:val="36"/>
                <w:sz w:val="22"/>
                <w:szCs w:val="22"/>
                <w:lang w:val="ru-RU" w:eastAsia="ru-RU"/>
              </w:rPr>
            </w:pPr>
            <w:r w:rsidRPr="00CA548B">
              <w:rPr>
                <w:rFonts w:eastAsia="MS Mincho" w:cs="Times New Roman"/>
                <w:bCs/>
                <w:kern w:val="36"/>
                <w:sz w:val="22"/>
                <w:szCs w:val="22"/>
                <w:lang w:val="ru-RU" w:eastAsia="ru-RU"/>
              </w:rPr>
              <w:t>4 ОБСЛЕДОВАНИЕ МЕТОДОМ АНКЕТИРОВАНИЯ ИЗМЕНЕНИЙ В СОЦИАЛЬНО-ЭКОНОМИЧЕСКОМ СТАТУСЕ ДОМОХОЗЯЙСТВ</w:t>
            </w:r>
            <w:r w:rsidR="00922D0A">
              <w:rPr>
                <w:rFonts w:eastAsia="MS Mincho" w:cs="Times New Roman"/>
                <w:bCs/>
                <w:kern w:val="36"/>
                <w:sz w:val="22"/>
                <w:szCs w:val="22"/>
                <w:lang w:val="ru-RU" w:eastAsia="ru-RU"/>
              </w:rPr>
              <w:t>…………………………………………………………..</w:t>
            </w:r>
          </w:p>
        </w:tc>
        <w:tc>
          <w:tcPr>
            <w:tcW w:w="0" w:type="auto"/>
            <w:vAlign w:val="bottom"/>
          </w:tcPr>
          <w:p w:rsidR="00B46611" w:rsidRPr="00F845A2" w:rsidRDefault="009324C6" w:rsidP="006E2314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62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2B27A6" w:rsidRDefault="003C780D" w:rsidP="0096588D">
            <w:pPr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2B27A6">
              <w:rPr>
                <w:rFonts w:eastAsia="Calibri"/>
                <w:sz w:val="22"/>
                <w:szCs w:val="22"/>
                <w:lang w:val="ru-RU" w:eastAsia="en-US"/>
              </w:rPr>
              <w:t>5 ПРОВЕДЕНИЕ ЭКСПЕРТНОГО ИНТЕРВЬЮ В СТРАНАХ-УЧАСТНИЦАХ ЕВРАЗИЙСКОГО СОЮЗА ДЛЯ ВЫЯВЛЕНИЯ УГРОЗ СОЦИАЛЬНО-ЭКОНОМИЧЕСКО</w:t>
            </w:r>
            <w:r w:rsidR="0096588D">
              <w:rPr>
                <w:rFonts w:eastAsia="Calibri"/>
                <w:sz w:val="22"/>
                <w:szCs w:val="22"/>
                <w:lang w:val="ru-RU" w:eastAsia="en-US"/>
              </w:rPr>
              <w:t>МУ</w:t>
            </w:r>
            <w:r w:rsidRPr="002B27A6">
              <w:rPr>
                <w:rFonts w:eastAsia="Calibri"/>
                <w:sz w:val="22"/>
                <w:szCs w:val="22"/>
                <w:lang w:val="ru-RU" w:eastAsia="en-US"/>
              </w:rPr>
              <w:t xml:space="preserve"> ПОЛОЖЕНИ</w:t>
            </w:r>
            <w:r w:rsidR="0096588D">
              <w:rPr>
                <w:rFonts w:eastAsia="Calibri"/>
                <w:sz w:val="22"/>
                <w:szCs w:val="22"/>
                <w:lang w:val="ru-RU" w:eastAsia="en-US"/>
              </w:rPr>
              <w:t>Ю</w:t>
            </w:r>
            <w:r w:rsidRPr="002B27A6">
              <w:rPr>
                <w:rFonts w:eastAsia="Calibri"/>
                <w:sz w:val="22"/>
                <w:szCs w:val="22"/>
                <w:lang w:val="ru-RU" w:eastAsia="en-US"/>
              </w:rPr>
              <w:t xml:space="preserve"> НАСЕЛЕНИЯ, А ТАКЖЕ ВОЗМОЖНОСТИ ДЛЯ ЕГО УЛУЧШЕНИЯ.……………….…………………….......</w:t>
            </w:r>
            <w:r w:rsidR="00922D0A">
              <w:rPr>
                <w:rFonts w:eastAsia="Calibri"/>
                <w:sz w:val="22"/>
                <w:szCs w:val="22"/>
                <w:lang w:val="ru-RU" w:eastAsia="en-US"/>
              </w:rPr>
              <w:t>...........................</w:t>
            </w:r>
            <w:r w:rsidRPr="002B27A6">
              <w:rPr>
                <w:rFonts w:eastAsia="Calibri"/>
                <w:sz w:val="22"/>
                <w:szCs w:val="22"/>
                <w:lang w:val="ru-RU" w:eastAsia="en-US"/>
              </w:rPr>
              <w:t>....</w:t>
            </w:r>
          </w:p>
        </w:tc>
        <w:tc>
          <w:tcPr>
            <w:tcW w:w="0" w:type="auto"/>
            <w:vAlign w:val="bottom"/>
          </w:tcPr>
          <w:p w:rsidR="00B46611" w:rsidRPr="009324C6" w:rsidRDefault="009324C6" w:rsidP="0005393F">
            <w:pPr>
              <w:suppressAutoHyphens w:val="0"/>
              <w:spacing w:before="6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</w:t>
            </w:r>
            <w:r w:rsidR="0005393F">
              <w:rPr>
                <w:sz w:val="22"/>
                <w:szCs w:val="22"/>
                <w:lang w:val="ru-RU" w:eastAsia="en-US"/>
              </w:rPr>
              <w:t>3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Pr="009B4A0B" w:rsidRDefault="003C780D" w:rsidP="006E2314">
            <w:pPr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9B4A0B">
              <w:rPr>
                <w:rFonts w:eastAsia="Calibri"/>
                <w:sz w:val="22"/>
                <w:szCs w:val="22"/>
                <w:lang w:val="ru-RU" w:eastAsia="en-US"/>
              </w:rPr>
              <w:t>6 СТРУКТУРА И ОЦЕНКА ГЛОБАЛЬНОЙ МОДЕЛИ ВЕКТОРНОЙ АВТОРЕГРЕССИИ, ОБЕСПЕЧИВАЮЩЕЙ УЧ</w:t>
            </w:r>
            <w:r w:rsidR="00864359">
              <w:rPr>
                <w:rFonts w:eastAsia="Calibri"/>
                <w:sz w:val="22"/>
                <w:szCs w:val="22"/>
                <w:lang w:val="ru-RU" w:eastAsia="en-US"/>
              </w:rPr>
              <w:t>ЕТ ВЗАИМОСВЯЗЕЙ МАКРОЭКОНОМИЧЕС</w:t>
            </w:r>
            <w:r w:rsidRPr="009B4A0B">
              <w:rPr>
                <w:rFonts w:eastAsia="Calibri"/>
                <w:sz w:val="22"/>
                <w:szCs w:val="22"/>
                <w:lang w:val="ru-RU" w:eastAsia="en-US"/>
              </w:rPr>
              <w:t>КИХ ПЕРЕМЕННЫХ ПО ГРУППЕ СТРАН</w:t>
            </w:r>
            <w:r w:rsidR="00922D0A">
              <w:rPr>
                <w:rFonts w:eastAsia="Calibri"/>
                <w:sz w:val="22"/>
                <w:szCs w:val="22"/>
                <w:lang w:val="ru-RU" w:eastAsia="en-US"/>
              </w:rPr>
              <w:t>…………………………………………………………….</w:t>
            </w:r>
          </w:p>
        </w:tc>
        <w:tc>
          <w:tcPr>
            <w:tcW w:w="0" w:type="auto"/>
            <w:vAlign w:val="bottom"/>
          </w:tcPr>
          <w:p w:rsidR="00B46611" w:rsidRPr="009324C6" w:rsidRDefault="009324C6" w:rsidP="0005393F">
            <w:pPr>
              <w:suppressAutoHyphens w:val="0"/>
              <w:spacing w:before="6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  <w:r w:rsidR="0005393F">
              <w:rPr>
                <w:sz w:val="22"/>
                <w:szCs w:val="22"/>
                <w:lang w:val="ru-RU" w:eastAsia="en-US"/>
              </w:rPr>
              <w:t>3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Pr="009B4A0B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9B4A0B"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 xml:space="preserve">6.1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Модель </w:t>
            </w:r>
            <w:proofErr w:type="gramStart"/>
            <w:r>
              <w:rPr>
                <w:rFonts w:eastAsia="Calibri"/>
                <w:sz w:val="22"/>
                <w:szCs w:val="22"/>
                <w:lang w:val="ru-RU" w:eastAsia="en-US"/>
              </w:rPr>
              <w:t>глобальной</w:t>
            </w:r>
            <w:proofErr w:type="gramEnd"/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векторной авторегрессии</w:t>
            </w:r>
            <w:r w:rsidR="00922D0A">
              <w:rPr>
                <w:rFonts w:eastAsia="Calibri"/>
                <w:sz w:val="22"/>
                <w:szCs w:val="22"/>
                <w:lang w:val="ru-RU" w:eastAsia="en-US"/>
              </w:rPr>
              <w:t>…………………</w:t>
            </w:r>
          </w:p>
        </w:tc>
        <w:tc>
          <w:tcPr>
            <w:tcW w:w="0" w:type="auto"/>
            <w:vAlign w:val="bottom"/>
          </w:tcPr>
          <w:p w:rsidR="00B46611" w:rsidRPr="000C72F5" w:rsidRDefault="000C72F5" w:rsidP="0005393F">
            <w:pPr>
              <w:suppressAutoHyphens w:val="0"/>
              <w:spacing w:before="6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  <w:r w:rsidR="0005393F">
              <w:rPr>
                <w:sz w:val="22"/>
                <w:szCs w:val="22"/>
                <w:lang w:val="ru-RU" w:eastAsia="en-US"/>
              </w:rPr>
              <w:t>3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Pr="009B4A0B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9B4A0B">
              <w:rPr>
                <w:rFonts w:eastAsia="Calibri"/>
                <w:sz w:val="22"/>
                <w:szCs w:val="22"/>
                <w:lang w:val="ru-RU" w:eastAsia="en-US"/>
              </w:rPr>
              <w:t>6.2 Проверка и обработка статистических данных</w:t>
            </w:r>
            <w:r w:rsidR="00922D0A">
              <w:rPr>
                <w:rFonts w:eastAsia="Calibri"/>
                <w:sz w:val="22"/>
                <w:szCs w:val="22"/>
                <w:lang w:val="ru-RU" w:eastAsia="en-US"/>
              </w:rPr>
              <w:t>…………………</w:t>
            </w:r>
          </w:p>
        </w:tc>
        <w:tc>
          <w:tcPr>
            <w:tcW w:w="0" w:type="auto"/>
            <w:vAlign w:val="bottom"/>
          </w:tcPr>
          <w:p w:rsidR="00B46611" w:rsidRPr="002B27A6" w:rsidRDefault="000C72F5" w:rsidP="0005393F">
            <w:pPr>
              <w:suppressAutoHyphens w:val="0"/>
              <w:spacing w:before="6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  <w:r w:rsidR="0005393F">
              <w:rPr>
                <w:sz w:val="22"/>
                <w:szCs w:val="22"/>
                <w:lang w:val="ru-RU" w:eastAsia="en-US"/>
              </w:rPr>
              <w:t>7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Pr="009B4A0B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9B4A0B">
              <w:rPr>
                <w:rFonts w:eastAsia="Calibri"/>
                <w:sz w:val="22"/>
                <w:szCs w:val="22"/>
                <w:lang w:val="ru-RU" w:eastAsia="en-US"/>
              </w:rPr>
              <w:t xml:space="preserve">6.3 </w:t>
            </w:r>
            <w:r w:rsidR="0096588D" w:rsidRPr="0096588D">
              <w:rPr>
                <w:rFonts w:eastAsia="Calibri"/>
                <w:sz w:val="22"/>
                <w:szCs w:val="22"/>
                <w:lang w:val="ru-RU" w:eastAsia="en-US"/>
              </w:rPr>
              <w:t>Оценка индивидуальных моделей векторной авторегрессии и коррекции ошибок</w:t>
            </w:r>
            <w:r w:rsidR="00922D0A">
              <w:rPr>
                <w:rFonts w:eastAsia="Calibri"/>
                <w:sz w:val="22"/>
                <w:szCs w:val="22"/>
                <w:lang w:val="ru-RU" w:eastAsia="en-US"/>
              </w:rPr>
              <w:t>…………………………………………………………...</w:t>
            </w:r>
          </w:p>
        </w:tc>
        <w:tc>
          <w:tcPr>
            <w:tcW w:w="0" w:type="auto"/>
            <w:vAlign w:val="bottom"/>
          </w:tcPr>
          <w:p w:rsidR="00B46611" w:rsidRPr="002B27A6" w:rsidRDefault="000C72F5" w:rsidP="00583C91">
            <w:pPr>
              <w:suppressAutoHyphens w:val="0"/>
              <w:spacing w:before="6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  <w:r w:rsidR="00583C91">
              <w:rPr>
                <w:sz w:val="22"/>
                <w:szCs w:val="22"/>
                <w:lang w:val="ru-RU" w:eastAsia="en-US"/>
              </w:rPr>
              <w:t>8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  <w:vAlign w:val="center"/>
          </w:tcPr>
          <w:p w:rsidR="00B46611" w:rsidRPr="009B4A0B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9B4A0B">
              <w:rPr>
                <w:rFonts w:eastAsia="Calibri"/>
                <w:sz w:val="22"/>
                <w:szCs w:val="22"/>
                <w:lang w:val="ru-RU" w:eastAsia="en-US"/>
              </w:rPr>
              <w:t>6.4 Прогнозирование макроэкономических показателей</w:t>
            </w:r>
            <w:r w:rsidR="00922D0A">
              <w:rPr>
                <w:rFonts w:eastAsia="Calibri"/>
                <w:sz w:val="22"/>
                <w:szCs w:val="22"/>
                <w:lang w:val="ru-RU" w:eastAsia="en-US"/>
              </w:rPr>
              <w:t>…………</w:t>
            </w:r>
          </w:p>
        </w:tc>
        <w:tc>
          <w:tcPr>
            <w:tcW w:w="0" w:type="auto"/>
            <w:vAlign w:val="bottom"/>
          </w:tcPr>
          <w:p w:rsidR="00B46611" w:rsidRPr="002B27A6" w:rsidRDefault="000C72F5" w:rsidP="00583C91">
            <w:pPr>
              <w:suppressAutoHyphens w:val="0"/>
              <w:spacing w:before="6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  <w:r w:rsidR="00583C91">
              <w:rPr>
                <w:sz w:val="22"/>
                <w:szCs w:val="22"/>
                <w:lang w:val="ru-RU" w:eastAsia="en-US"/>
              </w:rPr>
              <w:t>2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9B4A0B" w:rsidRDefault="00B46611" w:rsidP="0096588D">
            <w:pPr>
              <w:suppressAutoHyphens w:val="0"/>
              <w:spacing w:before="60"/>
              <w:ind w:firstLine="567"/>
              <w:jc w:val="both"/>
              <w:rPr>
                <w:rFonts w:eastAsia="Calibri" w:cs="Times New Roman"/>
                <w:sz w:val="22"/>
                <w:szCs w:val="22"/>
                <w:lang w:val="ru-RU" w:eastAsia="en-US"/>
              </w:rPr>
            </w:pPr>
            <w:r w:rsidRPr="009B4A0B">
              <w:rPr>
                <w:rFonts w:eastAsia="Calibri"/>
                <w:sz w:val="22"/>
                <w:szCs w:val="22"/>
                <w:lang w:val="ru-RU" w:eastAsia="en-US"/>
              </w:rPr>
              <w:t xml:space="preserve">7 </w:t>
            </w:r>
            <w:r w:rsidR="003C780D" w:rsidRPr="009B4A0B">
              <w:rPr>
                <w:rFonts w:eastAsia="Calibri"/>
                <w:sz w:val="22"/>
                <w:szCs w:val="22"/>
                <w:lang w:val="ru-RU" w:eastAsia="en-US"/>
              </w:rPr>
              <w:t>АНАЛИЗ ОТКЛИКОВ МАКРОЭКОНОМИЧЕСКИХ ПОКАЗАТЕЛЕЙ НА ШОКИ В МИРОВОЙ ЭКОНОМИКЕ</w:t>
            </w:r>
            <w:r w:rsidR="00922D0A">
              <w:rPr>
                <w:rFonts w:eastAsia="Calibri"/>
                <w:sz w:val="22"/>
                <w:szCs w:val="22"/>
                <w:lang w:val="ru-RU" w:eastAsia="en-US"/>
              </w:rPr>
              <w:t>…………….</w:t>
            </w:r>
            <w:r w:rsidR="003C780D" w:rsidRPr="009B4A0B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46611" w:rsidRPr="000C72F5" w:rsidRDefault="000C72F5" w:rsidP="00583C91">
            <w:pPr>
              <w:suppressAutoHyphens w:val="0"/>
              <w:spacing w:before="6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  <w:r w:rsidR="00583C91">
              <w:rPr>
                <w:sz w:val="22"/>
                <w:szCs w:val="22"/>
                <w:lang w:val="ru-RU" w:eastAsia="en-US"/>
              </w:rPr>
              <w:t>5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9B4A0B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9B4A0B">
              <w:rPr>
                <w:sz w:val="22"/>
                <w:szCs w:val="22"/>
                <w:lang w:val="ru-RU"/>
              </w:rPr>
              <w:t>7.1 Влияние на макроэкономические показатели стран мировой цены нефти</w:t>
            </w:r>
            <w:r w:rsidR="00922D0A">
              <w:rPr>
                <w:sz w:val="22"/>
                <w:szCs w:val="22"/>
                <w:lang w:val="ru-RU"/>
              </w:rPr>
              <w:t>…………………………………………………………………...</w:t>
            </w:r>
          </w:p>
        </w:tc>
        <w:tc>
          <w:tcPr>
            <w:tcW w:w="0" w:type="auto"/>
            <w:vAlign w:val="bottom"/>
          </w:tcPr>
          <w:p w:rsidR="00B46611" w:rsidRPr="009B4A0B" w:rsidRDefault="000C72F5" w:rsidP="00583C91">
            <w:pPr>
              <w:suppressAutoHyphens w:val="0"/>
              <w:spacing w:before="6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  <w:r w:rsidR="00583C91">
              <w:rPr>
                <w:sz w:val="22"/>
                <w:szCs w:val="22"/>
                <w:lang w:val="ru-RU" w:eastAsia="en-US"/>
              </w:rPr>
              <w:t>5</w:t>
            </w:r>
          </w:p>
        </w:tc>
      </w:tr>
      <w:tr w:rsidR="00B46611" w:rsidRPr="002B27A6" w:rsidTr="00FF3882">
        <w:trPr>
          <w:trHeight w:val="284"/>
        </w:trPr>
        <w:tc>
          <w:tcPr>
            <w:tcW w:w="0" w:type="auto"/>
          </w:tcPr>
          <w:p w:rsidR="00B46611" w:rsidRPr="002B27A6" w:rsidRDefault="00B46611" w:rsidP="006E2314">
            <w:pPr>
              <w:spacing w:before="60"/>
              <w:ind w:firstLine="56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7.2 </w:t>
            </w:r>
            <w:r w:rsidRPr="009B4A0B">
              <w:rPr>
                <w:sz w:val="22"/>
                <w:szCs w:val="22"/>
                <w:lang w:val="ru-RU"/>
              </w:rPr>
              <w:t>Влияние шоков макроэкономических показателей в России</w:t>
            </w:r>
            <w:r w:rsidR="00922D0A">
              <w:rPr>
                <w:sz w:val="22"/>
                <w:szCs w:val="22"/>
                <w:lang w:val="ru-RU"/>
              </w:rPr>
              <w:t>…</w:t>
            </w:r>
          </w:p>
        </w:tc>
        <w:tc>
          <w:tcPr>
            <w:tcW w:w="0" w:type="auto"/>
            <w:vAlign w:val="bottom"/>
          </w:tcPr>
          <w:p w:rsidR="00B46611" w:rsidRPr="002B27A6" w:rsidRDefault="000C72F5" w:rsidP="00583C91">
            <w:pPr>
              <w:suppressAutoHyphens w:val="0"/>
              <w:spacing w:before="6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  <w:r w:rsidR="00583C91">
              <w:rPr>
                <w:sz w:val="22"/>
                <w:szCs w:val="22"/>
                <w:lang w:val="ru-RU" w:eastAsia="en-US"/>
              </w:rPr>
              <w:t>8</w:t>
            </w:r>
          </w:p>
        </w:tc>
      </w:tr>
      <w:tr w:rsidR="00B46611" w:rsidRPr="002B27A6" w:rsidTr="00FF3882">
        <w:trPr>
          <w:trHeight w:val="284"/>
        </w:trPr>
        <w:tc>
          <w:tcPr>
            <w:tcW w:w="0" w:type="auto"/>
          </w:tcPr>
          <w:p w:rsidR="00B46611" w:rsidRDefault="00B46611" w:rsidP="006E2314">
            <w:pPr>
              <w:spacing w:before="60"/>
              <w:ind w:firstLine="56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7.3 </w:t>
            </w:r>
            <w:r w:rsidRPr="009B4A0B">
              <w:rPr>
                <w:sz w:val="22"/>
                <w:szCs w:val="22"/>
                <w:lang w:val="ru-RU"/>
              </w:rPr>
              <w:t>Влияние шоков</w:t>
            </w:r>
            <w:bookmarkStart w:id="0" w:name="_GoBack"/>
            <w:bookmarkEnd w:id="0"/>
            <w:r w:rsidRPr="009B4A0B">
              <w:rPr>
                <w:sz w:val="22"/>
                <w:szCs w:val="22"/>
                <w:lang w:val="ru-RU"/>
              </w:rPr>
              <w:t xml:space="preserve"> макроэкономических показателей</w:t>
            </w:r>
            <w:r>
              <w:rPr>
                <w:sz w:val="22"/>
                <w:szCs w:val="22"/>
                <w:lang w:val="ru-RU"/>
              </w:rPr>
              <w:t xml:space="preserve"> в Китае</w:t>
            </w:r>
            <w:r w:rsidR="00922D0A">
              <w:rPr>
                <w:sz w:val="22"/>
                <w:szCs w:val="22"/>
                <w:lang w:val="ru-RU"/>
              </w:rPr>
              <w:t>…..</w:t>
            </w:r>
          </w:p>
        </w:tc>
        <w:tc>
          <w:tcPr>
            <w:tcW w:w="0" w:type="auto"/>
            <w:vAlign w:val="bottom"/>
          </w:tcPr>
          <w:p w:rsidR="00B46611" w:rsidRPr="002B27A6" w:rsidRDefault="000C72F5" w:rsidP="00583C91">
            <w:pPr>
              <w:suppressAutoHyphens w:val="0"/>
              <w:spacing w:before="6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</w:t>
            </w:r>
            <w:r w:rsidR="00583C91">
              <w:rPr>
                <w:sz w:val="22"/>
                <w:szCs w:val="22"/>
                <w:lang w:val="ru-RU" w:eastAsia="en-US"/>
              </w:rPr>
              <w:t>0</w:t>
            </w:r>
          </w:p>
        </w:tc>
      </w:tr>
      <w:tr w:rsidR="00B46611" w:rsidRPr="002B27A6" w:rsidTr="00FF3882">
        <w:trPr>
          <w:trHeight w:val="284"/>
        </w:trPr>
        <w:tc>
          <w:tcPr>
            <w:tcW w:w="0" w:type="auto"/>
          </w:tcPr>
          <w:p w:rsidR="00B46611" w:rsidRDefault="00B46611" w:rsidP="006E2314">
            <w:pPr>
              <w:spacing w:before="60"/>
              <w:ind w:firstLine="56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7.4 </w:t>
            </w:r>
            <w:r w:rsidRPr="009B4A0B">
              <w:rPr>
                <w:sz w:val="22"/>
                <w:szCs w:val="22"/>
                <w:lang w:val="ru-RU"/>
              </w:rPr>
              <w:t xml:space="preserve">Влияние шоков макроэкономических показателей в </w:t>
            </w:r>
            <w:r>
              <w:rPr>
                <w:sz w:val="22"/>
                <w:szCs w:val="22"/>
                <w:lang w:val="ru-RU"/>
              </w:rPr>
              <w:t>ЕС</w:t>
            </w:r>
            <w:r w:rsidR="00922D0A">
              <w:rPr>
                <w:sz w:val="22"/>
                <w:szCs w:val="22"/>
                <w:lang w:val="ru-RU"/>
              </w:rPr>
              <w:t>……..</w:t>
            </w:r>
          </w:p>
        </w:tc>
        <w:tc>
          <w:tcPr>
            <w:tcW w:w="0" w:type="auto"/>
            <w:vAlign w:val="bottom"/>
          </w:tcPr>
          <w:p w:rsidR="00B46611" w:rsidRPr="002B27A6" w:rsidRDefault="000C72F5" w:rsidP="00583C91">
            <w:pPr>
              <w:suppressAutoHyphens w:val="0"/>
              <w:spacing w:before="6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</w:t>
            </w:r>
            <w:r w:rsidR="00583C91">
              <w:rPr>
                <w:sz w:val="22"/>
                <w:szCs w:val="22"/>
                <w:lang w:val="ru-RU" w:eastAsia="en-US"/>
              </w:rPr>
              <w:t>1</w:t>
            </w:r>
          </w:p>
        </w:tc>
      </w:tr>
      <w:tr w:rsidR="00B46611" w:rsidRPr="002B27A6" w:rsidTr="00FF3882">
        <w:trPr>
          <w:trHeight w:val="284"/>
        </w:trPr>
        <w:tc>
          <w:tcPr>
            <w:tcW w:w="0" w:type="auto"/>
          </w:tcPr>
          <w:p w:rsidR="00B46611" w:rsidRDefault="00B46611" w:rsidP="006E2314">
            <w:pPr>
              <w:spacing w:before="60"/>
              <w:ind w:firstLine="56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7.5 </w:t>
            </w:r>
            <w:r w:rsidRPr="009B4A0B">
              <w:rPr>
                <w:sz w:val="22"/>
                <w:szCs w:val="22"/>
                <w:lang w:val="ru-RU"/>
              </w:rPr>
              <w:t xml:space="preserve">Влияние шоков макроэкономических показателей в </w:t>
            </w:r>
            <w:r>
              <w:rPr>
                <w:sz w:val="22"/>
                <w:szCs w:val="22"/>
                <w:lang w:val="ru-RU"/>
              </w:rPr>
              <w:t>Беларуси и в Казахстане</w:t>
            </w:r>
            <w:r w:rsidR="00922D0A">
              <w:rPr>
                <w:sz w:val="22"/>
                <w:szCs w:val="22"/>
                <w:lang w:val="ru-RU"/>
              </w:rPr>
              <w:t>………………………………………………………………...</w:t>
            </w:r>
          </w:p>
        </w:tc>
        <w:tc>
          <w:tcPr>
            <w:tcW w:w="0" w:type="auto"/>
            <w:vAlign w:val="bottom"/>
          </w:tcPr>
          <w:p w:rsidR="00B46611" w:rsidRPr="002B27A6" w:rsidRDefault="000C72F5" w:rsidP="00583C91">
            <w:pPr>
              <w:suppressAutoHyphens w:val="0"/>
              <w:spacing w:before="6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</w:t>
            </w:r>
            <w:r w:rsidR="00583C91">
              <w:rPr>
                <w:sz w:val="22"/>
                <w:szCs w:val="22"/>
                <w:lang w:val="ru-RU" w:eastAsia="en-US"/>
              </w:rPr>
              <w:t>5</w:t>
            </w:r>
          </w:p>
        </w:tc>
      </w:tr>
      <w:tr w:rsidR="00B46611" w:rsidRPr="002B27A6" w:rsidTr="00FF3882">
        <w:trPr>
          <w:trHeight w:val="284"/>
        </w:trPr>
        <w:tc>
          <w:tcPr>
            <w:tcW w:w="0" w:type="auto"/>
          </w:tcPr>
          <w:p w:rsidR="00B46611" w:rsidRDefault="00B46611" w:rsidP="006E2314">
            <w:pPr>
              <w:spacing w:before="60"/>
              <w:ind w:firstLine="56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7.6 </w:t>
            </w:r>
            <w:r w:rsidRPr="009B4A0B">
              <w:rPr>
                <w:sz w:val="22"/>
                <w:szCs w:val="22"/>
                <w:lang w:val="ru-RU"/>
              </w:rPr>
              <w:t xml:space="preserve">Влияние шоков макроэкономических показателей в </w:t>
            </w:r>
            <w:r>
              <w:rPr>
                <w:sz w:val="22"/>
                <w:szCs w:val="22"/>
                <w:lang w:val="ru-RU"/>
              </w:rPr>
              <w:t>США</w:t>
            </w:r>
            <w:r w:rsidR="00922D0A">
              <w:rPr>
                <w:sz w:val="22"/>
                <w:szCs w:val="22"/>
                <w:lang w:val="ru-RU"/>
              </w:rPr>
              <w:t>……</w:t>
            </w:r>
          </w:p>
        </w:tc>
        <w:tc>
          <w:tcPr>
            <w:tcW w:w="0" w:type="auto"/>
            <w:vAlign w:val="bottom"/>
          </w:tcPr>
          <w:p w:rsidR="00B46611" w:rsidRPr="002B27A6" w:rsidRDefault="000C72F5" w:rsidP="00583C91">
            <w:pPr>
              <w:suppressAutoHyphens w:val="0"/>
              <w:spacing w:before="6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</w:t>
            </w:r>
            <w:r w:rsidR="00583C91">
              <w:rPr>
                <w:sz w:val="22"/>
                <w:szCs w:val="22"/>
                <w:lang w:val="ru-RU" w:eastAsia="en-US"/>
              </w:rPr>
              <w:t>6</w:t>
            </w:r>
          </w:p>
        </w:tc>
      </w:tr>
      <w:tr w:rsidR="00B46611" w:rsidRPr="002B27A6" w:rsidTr="00FF3882">
        <w:trPr>
          <w:trHeight w:val="284"/>
        </w:trPr>
        <w:tc>
          <w:tcPr>
            <w:tcW w:w="0" w:type="auto"/>
          </w:tcPr>
          <w:p w:rsidR="00B46611" w:rsidRPr="00DE3A1E" w:rsidRDefault="00B46611" w:rsidP="006E2314">
            <w:pPr>
              <w:spacing w:before="60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DE3A1E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8 </w:t>
            </w:r>
            <w:r w:rsidR="003C780D" w:rsidRPr="00DE3A1E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ОЦЕНКА ВЗАИМОЗАВИСИМОСТИ </w:t>
            </w:r>
            <w:proofErr w:type="gramStart"/>
            <w:r w:rsidR="003C780D" w:rsidRPr="00DE3A1E">
              <w:rPr>
                <w:rFonts w:eastAsia="Calibri"/>
                <w:bCs/>
                <w:sz w:val="22"/>
                <w:szCs w:val="22"/>
                <w:lang w:val="ru-RU" w:eastAsia="en-US"/>
              </w:rPr>
              <w:t>МАКРОЭКОНОМИЧЕС</w:t>
            </w:r>
            <w:r w:rsidR="003C780D" w:rsidRPr="003C780D">
              <w:rPr>
                <w:rFonts w:eastAsia="Calibri"/>
                <w:bCs/>
                <w:sz w:val="22"/>
                <w:szCs w:val="22"/>
                <w:lang w:val="ru-RU" w:eastAsia="en-US"/>
              </w:rPr>
              <w:t>-</w:t>
            </w:r>
            <w:r w:rsidR="003C780D" w:rsidRPr="00DE3A1E">
              <w:rPr>
                <w:rFonts w:eastAsia="Calibri"/>
                <w:bCs/>
                <w:sz w:val="22"/>
                <w:szCs w:val="22"/>
                <w:lang w:val="ru-RU" w:eastAsia="en-US"/>
              </w:rPr>
              <w:t>КИХ</w:t>
            </w:r>
            <w:proofErr w:type="gramEnd"/>
            <w:r w:rsidR="003C780D" w:rsidRPr="00DE3A1E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 ПОКАЗАТЕЛЕЙ СТРАН – ТОРГОВЫХ ПАРТНЕРОВ НА ОСНОВЕ МОДЕЛИ ДИНАМИЧЕСКОГО СТОХАСТИЧЕСКОГО ОБЩЕГО РАВНОВЕСИЯ</w:t>
            </w:r>
            <w:r w:rsidR="00922D0A">
              <w:rPr>
                <w:rFonts w:eastAsia="Calibri"/>
                <w:bCs/>
                <w:sz w:val="22"/>
                <w:szCs w:val="22"/>
                <w:lang w:val="ru-RU" w:eastAsia="en-US"/>
              </w:rPr>
              <w:t>……………………………………………………………….</w:t>
            </w:r>
          </w:p>
        </w:tc>
        <w:tc>
          <w:tcPr>
            <w:tcW w:w="0" w:type="auto"/>
            <w:vAlign w:val="bottom"/>
          </w:tcPr>
          <w:p w:rsidR="00B46611" w:rsidRPr="002B27A6" w:rsidRDefault="000C72F5" w:rsidP="00583C91">
            <w:pPr>
              <w:suppressAutoHyphens w:val="0"/>
              <w:spacing w:before="6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583C91">
              <w:rPr>
                <w:sz w:val="22"/>
                <w:szCs w:val="22"/>
                <w:lang w:val="ru-RU" w:eastAsia="en-US"/>
              </w:rPr>
              <w:t>18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FF3882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DE3A1E">
              <w:rPr>
                <w:rFonts w:eastAsia="Calibri"/>
                <w:sz w:val="22"/>
                <w:szCs w:val="22"/>
                <w:lang w:val="ru-RU" w:eastAsia="en-US"/>
              </w:rPr>
              <w:t xml:space="preserve">8.1 Модель </w:t>
            </w:r>
            <w:r w:rsidR="00FF3882">
              <w:rPr>
                <w:rFonts w:eastAsia="Calibri"/>
                <w:sz w:val="22"/>
                <w:szCs w:val="22"/>
                <w:lang w:val="ru-RU" w:eastAsia="en-US"/>
              </w:rPr>
              <w:t>динамического стохастического общего равновесия</w:t>
            </w:r>
            <w:r w:rsidR="00922D0A">
              <w:rPr>
                <w:rFonts w:eastAsia="Calibri"/>
                <w:sz w:val="22"/>
                <w:szCs w:val="22"/>
                <w:lang w:val="ru-RU" w:eastAsia="en-US"/>
              </w:rPr>
              <w:t>…</w:t>
            </w:r>
            <w:r w:rsidRPr="00FF3882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46611" w:rsidRPr="002E0AB1" w:rsidRDefault="000C72F5" w:rsidP="00583C91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</w:t>
            </w:r>
            <w:r w:rsidR="00583C91">
              <w:rPr>
                <w:sz w:val="22"/>
                <w:szCs w:val="22"/>
                <w:lang w:val="ru-RU" w:eastAsia="en-US"/>
              </w:rPr>
              <w:t>8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DE3A1E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DE3A1E">
              <w:rPr>
                <w:rFonts w:eastAsia="Calibri"/>
                <w:sz w:val="22"/>
                <w:szCs w:val="22"/>
                <w:lang w:val="ru-RU" w:eastAsia="en-US"/>
              </w:rPr>
              <w:t>8.2 Влияние технологических шоков</w:t>
            </w:r>
            <w:r w:rsidR="0096588D">
              <w:rPr>
                <w:rFonts w:eastAsia="Calibri"/>
                <w:sz w:val="22"/>
                <w:szCs w:val="22"/>
                <w:lang w:val="ru-RU" w:eastAsia="en-US"/>
              </w:rPr>
              <w:t xml:space="preserve"> на макроэкономические показатели стран</w:t>
            </w:r>
            <w:r w:rsidR="00922D0A">
              <w:rPr>
                <w:rFonts w:eastAsia="Calibri"/>
                <w:sz w:val="22"/>
                <w:szCs w:val="22"/>
                <w:lang w:val="ru-RU" w:eastAsia="en-US"/>
              </w:rPr>
              <w:t>……………………………………………………………..</w:t>
            </w:r>
          </w:p>
        </w:tc>
        <w:tc>
          <w:tcPr>
            <w:tcW w:w="0" w:type="auto"/>
            <w:vAlign w:val="bottom"/>
          </w:tcPr>
          <w:p w:rsidR="00B46611" w:rsidRPr="002E0AB1" w:rsidRDefault="000C72F5" w:rsidP="00583C91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</w:t>
            </w:r>
            <w:r w:rsidR="00583C91">
              <w:rPr>
                <w:sz w:val="22"/>
                <w:szCs w:val="22"/>
                <w:lang w:val="ru-RU" w:eastAsia="en-US"/>
              </w:rPr>
              <w:t>1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015546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/>
                <w:color w:val="0070C0"/>
                <w:sz w:val="22"/>
                <w:szCs w:val="22"/>
                <w:lang w:val="ru-RU" w:eastAsia="en-US"/>
              </w:rPr>
            </w:pPr>
            <w:r w:rsidRPr="00DE3A1E">
              <w:rPr>
                <w:rFonts w:eastAsia="Calibri" w:cs="Times New Roman"/>
                <w:sz w:val="22"/>
                <w:lang w:val="ru-RU" w:eastAsia="en-US"/>
              </w:rPr>
              <w:t xml:space="preserve">9 </w:t>
            </w:r>
            <w:r w:rsidR="003C780D" w:rsidRPr="00DE3A1E">
              <w:rPr>
                <w:rFonts w:eastAsia="Calibri" w:cs="Times New Roman"/>
                <w:sz w:val="22"/>
                <w:szCs w:val="22"/>
                <w:lang w:val="ru-RU" w:eastAsia="en-US"/>
              </w:rPr>
              <w:t>ВЫПОЛНЕНИЕ СЦЕНАРНЫХ РАСЧЕТОВ ПО МОДЕЛИ ДЛЯ ВЫЯВЛЕНИЯ ПОСЛЕДСТВИЙ ВХОЖДЕНИЯ СТРАНЫ В ЭКОНОМИЧЕСКИЕ ИНТЕГРАЦИОННЫЕ ОБЪЕДИНЕНИЯ</w:t>
            </w:r>
            <w:r w:rsidR="00922D0A">
              <w:rPr>
                <w:rFonts w:eastAsia="Calibri" w:cs="Times New Roman"/>
                <w:sz w:val="22"/>
                <w:szCs w:val="22"/>
                <w:lang w:val="ru-RU" w:eastAsia="en-US"/>
              </w:rPr>
              <w:t>…………</w:t>
            </w:r>
          </w:p>
        </w:tc>
        <w:tc>
          <w:tcPr>
            <w:tcW w:w="0" w:type="auto"/>
            <w:vAlign w:val="bottom"/>
          </w:tcPr>
          <w:p w:rsidR="00B46611" w:rsidRPr="002E0AB1" w:rsidRDefault="000C72F5" w:rsidP="00583C91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</w:t>
            </w:r>
            <w:r w:rsidR="00583C91">
              <w:rPr>
                <w:sz w:val="22"/>
                <w:szCs w:val="22"/>
                <w:lang w:val="ru-RU" w:eastAsia="en-US"/>
              </w:rPr>
              <w:t>7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DE3A1E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 w:cs="Times New Roman"/>
                <w:sz w:val="22"/>
                <w:szCs w:val="22"/>
                <w:lang w:val="ru-RU" w:eastAsia="en-US"/>
              </w:rPr>
            </w:pPr>
            <w:r w:rsidRPr="00D06E4A">
              <w:rPr>
                <w:rFonts w:eastAsia="Calibri" w:cs="Times New Roman"/>
                <w:sz w:val="22"/>
                <w:szCs w:val="22"/>
                <w:lang w:val="ru-RU" w:eastAsia="en-US"/>
              </w:rPr>
              <w:t>9</w:t>
            </w:r>
            <w:r w:rsidRPr="005F639D">
              <w:rPr>
                <w:rFonts w:eastAsia="Calibri" w:cs="Times New Roman"/>
                <w:sz w:val="22"/>
                <w:szCs w:val="22"/>
                <w:lang w:val="ru-RU" w:eastAsia="en-US"/>
              </w:rPr>
              <w:t xml:space="preserve">.1 </w:t>
            </w:r>
            <w:r w:rsidRPr="00DE3A1E">
              <w:rPr>
                <w:rFonts w:eastAsia="Calibri" w:cs="Times New Roman"/>
                <w:sz w:val="22"/>
                <w:szCs w:val="22"/>
                <w:lang w:val="ru-RU" w:eastAsia="en-US"/>
              </w:rPr>
              <w:t>Анализ влияния единых торговых тарифов на страны ЕАЭС</w:t>
            </w:r>
            <w:proofErr w:type="gramStart"/>
            <w:r w:rsidR="00922D0A">
              <w:rPr>
                <w:rFonts w:eastAsia="Calibri" w:cs="Times New Roman"/>
                <w:sz w:val="22"/>
                <w:szCs w:val="22"/>
                <w:lang w:val="ru-RU" w:eastAsia="en-US"/>
              </w:rPr>
              <w:t>..</w:t>
            </w:r>
            <w:proofErr w:type="gramEnd"/>
          </w:p>
        </w:tc>
        <w:tc>
          <w:tcPr>
            <w:tcW w:w="0" w:type="auto"/>
            <w:vAlign w:val="bottom"/>
          </w:tcPr>
          <w:p w:rsidR="00B46611" w:rsidRPr="002E0AB1" w:rsidRDefault="000C72F5" w:rsidP="00583C91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</w:t>
            </w:r>
            <w:r w:rsidR="00583C91">
              <w:rPr>
                <w:sz w:val="22"/>
                <w:szCs w:val="22"/>
                <w:lang w:val="ru-RU" w:eastAsia="en-US"/>
              </w:rPr>
              <w:t>7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DE3A1E" w:rsidRDefault="00B46611" w:rsidP="006E2314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before="60"/>
              <w:ind w:firstLine="567"/>
              <w:jc w:val="both"/>
              <w:rPr>
                <w:rFonts w:eastAsia="Calibri" w:cs="Times New Roman"/>
                <w:sz w:val="22"/>
                <w:szCs w:val="22"/>
                <w:lang w:val="ru-RU" w:eastAsia="en-US"/>
              </w:rPr>
            </w:pPr>
            <w:r w:rsidRPr="00DE3A1E">
              <w:rPr>
                <w:rFonts w:eastAsia="Calibri" w:cs="Times New Roman"/>
                <w:sz w:val="22"/>
                <w:szCs w:val="22"/>
                <w:lang w:val="ru-RU" w:eastAsia="en-US"/>
              </w:rPr>
              <w:t>9</w:t>
            </w:r>
            <w:r w:rsidRPr="005F639D">
              <w:rPr>
                <w:rFonts w:eastAsia="Calibri" w:cs="Times New Roman"/>
                <w:sz w:val="22"/>
                <w:szCs w:val="22"/>
                <w:lang w:val="ru-RU" w:eastAsia="en-US"/>
              </w:rPr>
              <w:t xml:space="preserve">.2 </w:t>
            </w:r>
            <w:r w:rsidRPr="0096588D">
              <w:rPr>
                <w:rFonts w:eastAsia="Calibri" w:cs="Times New Roman"/>
                <w:sz w:val="22"/>
                <w:szCs w:val="22"/>
                <w:lang w:val="ru-RU" w:eastAsia="en-US"/>
              </w:rPr>
              <w:t>Анализ п</w:t>
            </w:r>
            <w:r w:rsidRPr="005F639D">
              <w:rPr>
                <w:rFonts w:eastAsia="Calibri" w:cs="Times New Roman"/>
                <w:sz w:val="22"/>
                <w:szCs w:val="22"/>
                <w:lang w:val="ru-RU" w:eastAsia="en-US"/>
              </w:rPr>
              <w:t>оследствий вхождения Казахстана в ЕА</w:t>
            </w:r>
            <w:r>
              <w:rPr>
                <w:rFonts w:eastAsia="Calibri" w:cs="Times New Roman"/>
                <w:sz w:val="22"/>
                <w:szCs w:val="22"/>
                <w:lang w:val="ru-RU" w:eastAsia="en-US"/>
              </w:rPr>
              <w:t>ЭС на основе гравитационной модели</w:t>
            </w:r>
            <w:r w:rsidR="00922D0A">
              <w:rPr>
                <w:rFonts w:eastAsia="Calibri" w:cs="Times New Roman"/>
                <w:sz w:val="22"/>
                <w:szCs w:val="22"/>
                <w:lang w:val="ru-RU" w:eastAsia="en-US"/>
              </w:rPr>
              <w:t>……………………………………………………..</w:t>
            </w:r>
          </w:p>
        </w:tc>
        <w:tc>
          <w:tcPr>
            <w:tcW w:w="0" w:type="auto"/>
            <w:vAlign w:val="bottom"/>
          </w:tcPr>
          <w:p w:rsidR="00B46611" w:rsidRPr="002E0AB1" w:rsidRDefault="000C72F5" w:rsidP="00583C91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</w:t>
            </w:r>
            <w:r w:rsidR="00583C91">
              <w:rPr>
                <w:sz w:val="22"/>
                <w:szCs w:val="22"/>
                <w:lang w:val="ru-RU" w:eastAsia="en-US"/>
              </w:rPr>
              <w:t>4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DE3A1E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 w:cs="Times New Roman"/>
                <w:sz w:val="22"/>
                <w:szCs w:val="22"/>
                <w:lang w:val="ru-RU" w:eastAsia="en-US"/>
              </w:rPr>
            </w:pPr>
            <w:r>
              <w:rPr>
                <w:rFonts w:eastAsia="Calibri" w:cs="Times New Roman"/>
                <w:sz w:val="22"/>
                <w:szCs w:val="22"/>
                <w:lang w:val="ru-RU" w:eastAsia="en-US"/>
              </w:rPr>
              <w:t>9</w:t>
            </w:r>
            <w:r w:rsidRPr="005F639D">
              <w:rPr>
                <w:rFonts w:eastAsia="Calibri" w:cs="Times New Roman"/>
                <w:sz w:val="22"/>
                <w:szCs w:val="22"/>
                <w:lang w:val="ru-RU" w:eastAsia="en-US"/>
              </w:rPr>
              <w:t>.3 Оценка эффектов создания и отклонения торговли вследствие вхождения Казахст</w:t>
            </w:r>
            <w:r>
              <w:rPr>
                <w:rFonts w:eastAsia="Calibri" w:cs="Times New Roman"/>
                <w:sz w:val="22"/>
                <w:szCs w:val="22"/>
                <w:lang w:val="ru-RU" w:eastAsia="en-US"/>
              </w:rPr>
              <w:t>ана в ЕАЭС</w:t>
            </w:r>
            <w:r w:rsidR="00922D0A">
              <w:rPr>
                <w:rFonts w:eastAsia="Calibri" w:cs="Times New Roman"/>
                <w:sz w:val="22"/>
                <w:szCs w:val="22"/>
                <w:lang w:val="ru-RU" w:eastAsia="en-US"/>
              </w:rPr>
              <w:t>……………………………………………..</w:t>
            </w:r>
          </w:p>
        </w:tc>
        <w:tc>
          <w:tcPr>
            <w:tcW w:w="0" w:type="auto"/>
            <w:vAlign w:val="bottom"/>
          </w:tcPr>
          <w:p w:rsidR="00B46611" w:rsidRPr="002E0AB1" w:rsidRDefault="000C72F5" w:rsidP="00583C91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</w:t>
            </w:r>
            <w:r w:rsidR="00583C91">
              <w:rPr>
                <w:sz w:val="22"/>
                <w:szCs w:val="22"/>
                <w:lang w:val="ru-RU" w:eastAsia="en-US"/>
              </w:rPr>
              <w:t>7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DA5E4C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DA5E4C">
              <w:rPr>
                <w:rFonts w:eastAsia="Calibri" w:cs="Times New Roman"/>
                <w:sz w:val="22"/>
                <w:lang w:val="ru-RU" w:eastAsia="en-US"/>
              </w:rPr>
              <w:t xml:space="preserve">10 </w:t>
            </w:r>
            <w:r w:rsidR="003C780D" w:rsidRPr="00DA5E4C">
              <w:rPr>
                <w:rFonts w:eastAsia="Calibri" w:cs="Times New Roman"/>
                <w:sz w:val="22"/>
                <w:lang w:val="ru-RU" w:eastAsia="en-US"/>
              </w:rPr>
              <w:t>ИССЛЕДОВАНИЕ ПОСЛЕДСТВИЙ СОЗДАНИЯ ЭКОНОМИЧЕСКОГО ИНТЕГРАЦИОННОГО ОБЪЕДИНЕНИЯ ДЛЯ СТРАН-УЧАСТНИЦ, В ЧАСТНОСТИ, ВЫГОД И ВЫЗОВОВ КАЗАХСТАНА В УСЛОВИЯХ ЕАЭС</w:t>
            </w:r>
            <w:r w:rsidR="00922D0A">
              <w:rPr>
                <w:rFonts w:eastAsia="Calibri" w:cs="Times New Roman"/>
                <w:sz w:val="22"/>
                <w:lang w:val="ru-RU" w:eastAsia="en-US"/>
              </w:rPr>
              <w:t>…………………………………….</w:t>
            </w:r>
          </w:p>
        </w:tc>
        <w:tc>
          <w:tcPr>
            <w:tcW w:w="0" w:type="auto"/>
            <w:vAlign w:val="bottom"/>
          </w:tcPr>
          <w:p w:rsidR="00B46611" w:rsidRPr="002E0AB1" w:rsidRDefault="000C72F5" w:rsidP="00583C91">
            <w:pPr>
              <w:suppressAutoHyphens w:val="0"/>
              <w:spacing w:before="6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</w:t>
            </w:r>
            <w:r w:rsidR="00583C91">
              <w:rPr>
                <w:sz w:val="22"/>
                <w:szCs w:val="22"/>
                <w:lang w:val="ru-RU" w:eastAsia="en-US"/>
              </w:rPr>
              <w:t>7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DA5E4C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 w:cs="Times New Roman"/>
                <w:sz w:val="22"/>
                <w:lang w:val="ru-RU" w:eastAsia="en-US"/>
              </w:rPr>
            </w:pPr>
            <w:r w:rsidRPr="00DA5E4C">
              <w:rPr>
                <w:rFonts w:eastAsia="Calibri" w:cs="Times New Roman"/>
                <w:sz w:val="22"/>
                <w:lang w:val="ru-RU" w:eastAsia="en-US"/>
              </w:rPr>
              <w:t>10.</w:t>
            </w:r>
            <w:r w:rsidRPr="00C05642">
              <w:rPr>
                <w:rFonts w:eastAsia="Calibri" w:cs="Times New Roman"/>
                <w:sz w:val="22"/>
                <w:lang w:val="ru-RU" w:eastAsia="en-US"/>
              </w:rPr>
              <w:t xml:space="preserve">1 </w:t>
            </w:r>
            <w:r w:rsidR="00C05642" w:rsidRPr="00C05642">
              <w:rPr>
                <w:sz w:val="22"/>
                <w:szCs w:val="22"/>
                <w:lang w:val="ru-RU" w:eastAsia="en-US"/>
              </w:rPr>
              <w:t>Последствия создания региональных интеграционных объединений</w:t>
            </w:r>
            <w:r w:rsidR="00922D0A">
              <w:rPr>
                <w:sz w:val="22"/>
                <w:szCs w:val="22"/>
                <w:lang w:val="ru-RU" w:eastAsia="en-US"/>
              </w:rPr>
              <w:t>………………………………………………………………….</w:t>
            </w:r>
          </w:p>
        </w:tc>
        <w:tc>
          <w:tcPr>
            <w:tcW w:w="0" w:type="auto"/>
            <w:vAlign w:val="bottom"/>
          </w:tcPr>
          <w:p w:rsidR="00B46611" w:rsidRPr="002E0AB1" w:rsidRDefault="00583C91" w:rsidP="006E2314">
            <w:pPr>
              <w:suppressAutoHyphens w:val="0"/>
              <w:spacing w:before="6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147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DA5E4C" w:rsidRDefault="00C05642" w:rsidP="00C05642">
            <w:pPr>
              <w:suppressAutoHyphens w:val="0"/>
              <w:spacing w:before="60"/>
              <w:ind w:firstLine="567"/>
              <w:jc w:val="both"/>
              <w:rPr>
                <w:rFonts w:eastAsia="Calibri" w:cs="Times New Roman"/>
                <w:sz w:val="22"/>
                <w:lang w:val="ru-RU" w:eastAsia="en-US"/>
              </w:rPr>
            </w:pPr>
            <w:r w:rsidRPr="00C05642">
              <w:rPr>
                <w:rFonts w:eastAsia="Calibri" w:cs="Times New Roman"/>
                <w:sz w:val="22"/>
                <w:lang w:val="ru-RU" w:eastAsia="en-US"/>
              </w:rPr>
              <w:t>10.2 Влияние Евразийской экономической интеграции на экономику Казахстана</w:t>
            </w:r>
            <w:r w:rsidR="00922D0A">
              <w:rPr>
                <w:rFonts w:eastAsia="Calibri" w:cs="Times New Roman"/>
                <w:sz w:val="22"/>
                <w:lang w:val="ru-RU" w:eastAsia="en-US"/>
              </w:rPr>
              <w:t>……………………………………………………….</w:t>
            </w:r>
          </w:p>
        </w:tc>
        <w:tc>
          <w:tcPr>
            <w:tcW w:w="0" w:type="auto"/>
            <w:vAlign w:val="bottom"/>
          </w:tcPr>
          <w:p w:rsidR="00B46611" w:rsidRPr="002E0AB1" w:rsidRDefault="00583C91" w:rsidP="006E2314">
            <w:pPr>
              <w:suppressAutoHyphens w:val="0"/>
              <w:spacing w:before="6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149</w:t>
            </w:r>
          </w:p>
        </w:tc>
      </w:tr>
      <w:tr w:rsidR="00B46611" w:rsidRPr="00C05642" w:rsidTr="00FF3882">
        <w:trPr>
          <w:trHeight w:val="284"/>
        </w:trPr>
        <w:tc>
          <w:tcPr>
            <w:tcW w:w="0" w:type="auto"/>
          </w:tcPr>
          <w:p w:rsidR="00B46611" w:rsidRPr="00C05642" w:rsidRDefault="00B46611" w:rsidP="00C05642">
            <w:pPr>
              <w:suppressAutoHyphens w:val="0"/>
              <w:spacing w:before="60"/>
              <w:ind w:firstLine="567"/>
              <w:jc w:val="both"/>
              <w:rPr>
                <w:rFonts w:eastAsia="Calibri" w:cs="Times New Roman"/>
                <w:sz w:val="22"/>
                <w:lang w:val="ru-RU" w:eastAsia="en-US"/>
              </w:rPr>
            </w:pPr>
            <w:r w:rsidRPr="00C05642">
              <w:rPr>
                <w:rFonts w:eastAsia="Calibri" w:cs="Times New Roman"/>
                <w:sz w:val="22"/>
                <w:lang w:val="ru-RU" w:eastAsia="en-US"/>
              </w:rPr>
              <w:t xml:space="preserve">10.3 </w:t>
            </w:r>
            <w:r w:rsidR="00C05642" w:rsidRPr="00C05642">
              <w:rPr>
                <w:rFonts w:eastAsia="Calibri" w:cs="Times New Roman"/>
                <w:sz w:val="22"/>
                <w:lang w:val="ru-RU" w:eastAsia="en-US"/>
              </w:rPr>
              <w:t>Обрабатывающая промышленность Казахстана</w:t>
            </w:r>
            <w:r w:rsidR="00922D0A">
              <w:rPr>
                <w:rFonts w:eastAsia="Calibri" w:cs="Times New Roman"/>
                <w:sz w:val="22"/>
                <w:lang w:val="ru-RU" w:eastAsia="en-US"/>
              </w:rPr>
              <w:t>……………..</w:t>
            </w:r>
          </w:p>
        </w:tc>
        <w:tc>
          <w:tcPr>
            <w:tcW w:w="0" w:type="auto"/>
            <w:vAlign w:val="bottom"/>
          </w:tcPr>
          <w:p w:rsidR="00B46611" w:rsidRPr="00C05642" w:rsidRDefault="00583C91" w:rsidP="006E2314">
            <w:pPr>
              <w:suppressAutoHyphens w:val="0"/>
              <w:spacing w:before="60"/>
              <w:jc w:val="center"/>
              <w:rPr>
                <w:sz w:val="22"/>
                <w:szCs w:val="22"/>
                <w:lang w:val="ru-RU" w:eastAsia="en-US"/>
              </w:rPr>
            </w:pPr>
            <w:r w:rsidRPr="00C05642">
              <w:rPr>
                <w:sz w:val="22"/>
                <w:szCs w:val="22"/>
                <w:lang w:val="ru-RU" w:eastAsia="en-US"/>
              </w:rPr>
              <w:t>158</w:t>
            </w:r>
          </w:p>
        </w:tc>
      </w:tr>
      <w:tr w:rsidR="00583C91" w:rsidRPr="00C05642" w:rsidTr="00FF3882">
        <w:trPr>
          <w:trHeight w:val="284"/>
        </w:trPr>
        <w:tc>
          <w:tcPr>
            <w:tcW w:w="0" w:type="auto"/>
          </w:tcPr>
          <w:p w:rsidR="00583C91" w:rsidRPr="00C05642" w:rsidRDefault="00583C91" w:rsidP="00C05642">
            <w:pPr>
              <w:suppressAutoHyphens w:val="0"/>
              <w:spacing w:before="60"/>
              <w:ind w:firstLine="567"/>
              <w:jc w:val="both"/>
              <w:rPr>
                <w:rFonts w:eastAsia="Calibri" w:cs="Times New Roman"/>
                <w:sz w:val="22"/>
                <w:lang w:val="ru-RU" w:eastAsia="en-US"/>
              </w:rPr>
            </w:pPr>
            <w:r w:rsidRPr="00C05642">
              <w:rPr>
                <w:rFonts w:eastAsia="Calibri" w:cs="Times New Roman"/>
                <w:sz w:val="22"/>
                <w:lang w:val="ru-RU" w:eastAsia="en-US"/>
              </w:rPr>
              <w:lastRenderedPageBreak/>
              <w:t>10.4</w:t>
            </w:r>
            <w:r w:rsidR="00C05642" w:rsidRPr="00C05642">
              <w:rPr>
                <w:rFonts w:eastAsia="Calibri" w:cs="Times New Roman"/>
                <w:sz w:val="22"/>
                <w:lang w:val="ru-RU" w:eastAsia="en-US"/>
              </w:rPr>
              <w:t xml:space="preserve"> Применение модели векторной авторегрессии</w:t>
            </w:r>
            <w:r w:rsidR="00922D0A">
              <w:rPr>
                <w:rFonts w:eastAsia="Calibri" w:cs="Times New Roman"/>
                <w:sz w:val="22"/>
                <w:lang w:val="ru-RU" w:eastAsia="en-US"/>
              </w:rPr>
              <w:t>……………….</w:t>
            </w:r>
          </w:p>
        </w:tc>
        <w:tc>
          <w:tcPr>
            <w:tcW w:w="0" w:type="auto"/>
            <w:vAlign w:val="bottom"/>
          </w:tcPr>
          <w:p w:rsidR="00583C91" w:rsidRPr="00C05642" w:rsidRDefault="00583C91" w:rsidP="006E2314">
            <w:pPr>
              <w:suppressAutoHyphens w:val="0"/>
              <w:spacing w:before="60"/>
              <w:jc w:val="center"/>
              <w:rPr>
                <w:sz w:val="22"/>
                <w:szCs w:val="22"/>
                <w:lang w:val="ru-RU" w:eastAsia="en-US"/>
              </w:rPr>
            </w:pPr>
            <w:r w:rsidRPr="00C05642">
              <w:rPr>
                <w:sz w:val="22"/>
                <w:szCs w:val="22"/>
                <w:lang w:val="ru-RU" w:eastAsia="en-US"/>
              </w:rPr>
              <w:t>164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015546" w:rsidRDefault="00B46611" w:rsidP="006E2314">
            <w:pPr>
              <w:suppressAutoHyphens w:val="0"/>
              <w:spacing w:before="60"/>
              <w:ind w:firstLine="567"/>
              <w:jc w:val="both"/>
              <w:rPr>
                <w:rFonts w:eastAsia="Calibri"/>
                <w:bCs/>
                <w:color w:val="0070C0"/>
                <w:sz w:val="22"/>
                <w:szCs w:val="22"/>
                <w:lang w:val="ru-RU" w:eastAsia="en-US"/>
              </w:rPr>
            </w:pPr>
            <w:r w:rsidRPr="00DA5E4C">
              <w:rPr>
                <w:rFonts w:eastAsia="Calibri" w:cs="Times New Roman"/>
                <w:sz w:val="22"/>
                <w:lang w:val="ru-RU" w:eastAsia="en-US"/>
              </w:rPr>
              <w:t xml:space="preserve">11 </w:t>
            </w:r>
            <w:r w:rsidR="003C780D" w:rsidRPr="00DA5E4C">
              <w:rPr>
                <w:rFonts w:eastAsia="Calibri" w:cs="Times New Roman"/>
                <w:sz w:val="22"/>
                <w:lang w:val="ru-RU" w:eastAsia="en-US"/>
              </w:rPr>
              <w:t xml:space="preserve">ОЦЕНКА ПОСЛЕДСТВИЙ ВКЛЮЧЕНИЯ В </w:t>
            </w:r>
            <w:proofErr w:type="gramStart"/>
            <w:r w:rsidR="003C780D" w:rsidRPr="00DA5E4C">
              <w:rPr>
                <w:rFonts w:eastAsia="Calibri" w:cs="Times New Roman"/>
                <w:sz w:val="22"/>
                <w:lang w:val="ru-RU" w:eastAsia="en-US"/>
              </w:rPr>
              <w:t>ТАМО</w:t>
            </w:r>
            <w:r w:rsidR="003C780D" w:rsidRPr="003C780D">
              <w:rPr>
                <w:rFonts w:eastAsia="Calibri" w:cs="Times New Roman"/>
                <w:sz w:val="22"/>
                <w:lang w:val="ru-RU" w:eastAsia="en-US"/>
              </w:rPr>
              <w:t>-</w:t>
            </w:r>
            <w:r w:rsidR="003C780D" w:rsidRPr="00DA5E4C">
              <w:rPr>
                <w:rFonts w:eastAsia="Calibri" w:cs="Times New Roman"/>
                <w:sz w:val="22"/>
                <w:lang w:val="ru-RU" w:eastAsia="en-US"/>
              </w:rPr>
              <w:t>ЖЕННЫЙ</w:t>
            </w:r>
            <w:proofErr w:type="gramEnd"/>
            <w:r w:rsidR="003C780D" w:rsidRPr="00DA5E4C">
              <w:rPr>
                <w:rFonts w:eastAsia="Calibri" w:cs="Times New Roman"/>
                <w:sz w:val="22"/>
                <w:lang w:val="ru-RU" w:eastAsia="en-US"/>
              </w:rPr>
              <w:t xml:space="preserve"> СОЮЗ И ЕВРАЗИЙСКИЙ ЭКОНОМИЧЕСКИЙ СОЮЗ НОВЫХ ЧЛЕНОВ</w:t>
            </w:r>
            <w:r w:rsidR="00922D0A">
              <w:rPr>
                <w:rFonts w:eastAsia="Calibri" w:cs="Times New Roman"/>
                <w:sz w:val="22"/>
                <w:lang w:val="ru-RU" w:eastAsia="en-US"/>
              </w:rPr>
              <w:t>……………………………………………………………</w:t>
            </w:r>
          </w:p>
        </w:tc>
        <w:tc>
          <w:tcPr>
            <w:tcW w:w="0" w:type="auto"/>
            <w:vAlign w:val="bottom"/>
          </w:tcPr>
          <w:p w:rsidR="00B46611" w:rsidRPr="00F845A2" w:rsidRDefault="000C72F5" w:rsidP="00583C91">
            <w:pPr>
              <w:suppressAutoHyphens w:val="0"/>
              <w:spacing w:before="6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583C91">
              <w:rPr>
                <w:sz w:val="22"/>
                <w:szCs w:val="22"/>
                <w:lang w:val="ru-RU" w:eastAsia="en-US"/>
              </w:rPr>
              <w:t>67</w:t>
            </w:r>
          </w:p>
        </w:tc>
      </w:tr>
      <w:tr w:rsidR="00B46611" w:rsidRPr="00A32205" w:rsidTr="00FF3882">
        <w:trPr>
          <w:trHeight w:val="284"/>
        </w:trPr>
        <w:tc>
          <w:tcPr>
            <w:tcW w:w="0" w:type="auto"/>
          </w:tcPr>
          <w:p w:rsidR="00B46611" w:rsidRPr="00DA5E4C" w:rsidRDefault="00B46611" w:rsidP="006E2314">
            <w:pPr>
              <w:tabs>
                <w:tab w:val="left" w:pos="8789"/>
              </w:tabs>
              <w:suppressAutoHyphens w:val="0"/>
              <w:autoSpaceDE w:val="0"/>
              <w:autoSpaceDN w:val="0"/>
              <w:adjustRightInd w:val="0"/>
              <w:spacing w:before="60"/>
              <w:ind w:firstLine="567"/>
              <w:jc w:val="both"/>
              <w:rPr>
                <w:rFonts w:eastAsia="Calibri" w:cs="Times New Roman"/>
                <w:color w:val="0070C0"/>
                <w:sz w:val="22"/>
                <w:lang w:val="ru-RU" w:eastAsia="en-US"/>
              </w:rPr>
            </w:pPr>
            <w:r w:rsidRPr="002900D3">
              <w:rPr>
                <w:rFonts w:eastAsia="Calibri" w:cs="Times New Roman"/>
                <w:sz w:val="22"/>
                <w:lang w:val="ru-RU" w:eastAsia="en-US"/>
              </w:rPr>
              <w:t>1</w:t>
            </w:r>
            <w:r w:rsidRPr="003E5329">
              <w:rPr>
                <w:rFonts w:eastAsia="Calibri" w:cs="Times New Roman"/>
                <w:sz w:val="22"/>
                <w:lang w:val="ru-RU" w:eastAsia="en-US"/>
              </w:rPr>
              <w:t>2</w:t>
            </w:r>
            <w:r w:rsidRPr="002900D3">
              <w:rPr>
                <w:rFonts w:eastAsia="Calibri" w:cs="Times New Roman"/>
                <w:sz w:val="22"/>
                <w:lang w:val="ru-RU" w:eastAsia="en-US"/>
              </w:rPr>
              <w:t xml:space="preserve"> </w:t>
            </w:r>
            <w:r w:rsidR="003C780D" w:rsidRPr="002900D3">
              <w:rPr>
                <w:rFonts w:eastAsia="Calibri" w:cs="Times New Roman"/>
                <w:sz w:val="22"/>
                <w:lang w:val="ru-RU" w:eastAsia="en-US"/>
              </w:rPr>
              <w:t>ОЦЕНКА РОЛИ ТРАНСПОРТНОЙ ИНТЕГРАЦИИ И ТРАНЗИТНЫХ КОРИДОРОВ НА ПРИМЕРЕ АВТОМАГИСТРАЛИ «ЗАПАДНАЯ ЕВРОПА – ЗАПАДНЫЙ КИТАЙ» С УЧЕТОМ ГЕОГРАФИИ КАЗАХСТАНА КАК СТРАНЫ, НЕ ИМЕЮЩЕЙ МОРСКИХ ПУТЕЙ СООБЩЕНИЯ</w:t>
            </w:r>
            <w:r w:rsidR="00922D0A">
              <w:rPr>
                <w:rFonts w:eastAsia="Calibri" w:cs="Times New Roman"/>
                <w:sz w:val="22"/>
                <w:lang w:val="ru-RU" w:eastAsia="en-US"/>
              </w:rPr>
              <w:t>………………………………………..</w:t>
            </w:r>
            <w:r w:rsidR="003C780D" w:rsidRPr="002900D3">
              <w:rPr>
                <w:rFonts w:eastAsia="Calibri" w:cs="Times New Roman"/>
                <w:sz w:val="22"/>
                <w:lang w:val="ru-RU" w:eastAsia="en-US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B46611" w:rsidRPr="00DA5E4C" w:rsidRDefault="00583C91" w:rsidP="00583C91">
            <w:pPr>
              <w:suppressAutoHyphens w:val="0"/>
              <w:spacing w:before="6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173</w:t>
            </w:r>
          </w:p>
        </w:tc>
      </w:tr>
      <w:tr w:rsidR="00583C91" w:rsidRPr="00A32205" w:rsidTr="00FF3882">
        <w:trPr>
          <w:trHeight w:val="284"/>
        </w:trPr>
        <w:tc>
          <w:tcPr>
            <w:tcW w:w="0" w:type="auto"/>
          </w:tcPr>
          <w:p w:rsidR="00583C91" w:rsidRPr="00C05642" w:rsidRDefault="00583C91" w:rsidP="006E2314">
            <w:pPr>
              <w:tabs>
                <w:tab w:val="left" w:pos="8789"/>
              </w:tabs>
              <w:suppressAutoHyphens w:val="0"/>
              <w:autoSpaceDE w:val="0"/>
              <w:autoSpaceDN w:val="0"/>
              <w:adjustRightInd w:val="0"/>
              <w:spacing w:before="60"/>
              <w:ind w:firstLine="567"/>
              <w:jc w:val="both"/>
              <w:rPr>
                <w:rFonts w:eastAsia="Calibri" w:cs="Times New Roman"/>
                <w:sz w:val="22"/>
                <w:lang w:val="ru-RU" w:eastAsia="en-US"/>
              </w:rPr>
            </w:pPr>
            <w:r w:rsidRPr="00C05642">
              <w:rPr>
                <w:rFonts w:eastAsia="Calibri" w:cs="Times New Roman"/>
                <w:sz w:val="22"/>
                <w:lang w:val="ru-RU" w:eastAsia="en-US"/>
              </w:rPr>
              <w:t>12.1</w:t>
            </w:r>
            <w:r w:rsidR="00C05642" w:rsidRPr="00C05642">
              <w:rPr>
                <w:rFonts w:eastAsia="MS Mincho" w:cs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="00C05642" w:rsidRPr="00C05642">
              <w:rPr>
                <w:rFonts w:eastAsia="Calibri" w:cs="Times New Roman"/>
                <w:bCs/>
                <w:sz w:val="22"/>
                <w:lang w:val="ru-RU" w:eastAsia="en-US"/>
              </w:rPr>
              <w:t>Новый Шелковый путь</w:t>
            </w:r>
            <w:r w:rsidR="00922D0A">
              <w:rPr>
                <w:rFonts w:eastAsia="Calibri" w:cs="Times New Roman"/>
                <w:bCs/>
                <w:sz w:val="22"/>
                <w:lang w:val="ru-RU" w:eastAsia="en-US"/>
              </w:rPr>
              <w:t>………………………………………….</w:t>
            </w:r>
          </w:p>
        </w:tc>
        <w:tc>
          <w:tcPr>
            <w:tcW w:w="0" w:type="auto"/>
            <w:vAlign w:val="bottom"/>
          </w:tcPr>
          <w:p w:rsidR="00583C91" w:rsidRDefault="00583C91" w:rsidP="00583C91">
            <w:pPr>
              <w:suppressAutoHyphens w:val="0"/>
              <w:spacing w:before="6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173</w:t>
            </w:r>
          </w:p>
        </w:tc>
      </w:tr>
      <w:tr w:rsidR="00583C91" w:rsidRPr="00A32205" w:rsidTr="00FF3882">
        <w:trPr>
          <w:trHeight w:val="284"/>
        </w:trPr>
        <w:tc>
          <w:tcPr>
            <w:tcW w:w="0" w:type="auto"/>
          </w:tcPr>
          <w:p w:rsidR="00583C91" w:rsidRPr="00C05642" w:rsidRDefault="00583C91" w:rsidP="006E2314">
            <w:pPr>
              <w:tabs>
                <w:tab w:val="left" w:pos="8789"/>
              </w:tabs>
              <w:suppressAutoHyphens w:val="0"/>
              <w:autoSpaceDE w:val="0"/>
              <w:autoSpaceDN w:val="0"/>
              <w:adjustRightInd w:val="0"/>
              <w:spacing w:before="60"/>
              <w:ind w:firstLine="567"/>
              <w:jc w:val="both"/>
              <w:rPr>
                <w:rFonts w:eastAsia="Calibri" w:cs="Times New Roman"/>
                <w:sz w:val="22"/>
                <w:lang w:val="ru-RU" w:eastAsia="en-US"/>
              </w:rPr>
            </w:pPr>
            <w:r w:rsidRPr="00C05642">
              <w:rPr>
                <w:rFonts w:eastAsia="Calibri" w:cs="Times New Roman"/>
                <w:sz w:val="22"/>
                <w:lang w:val="ru-RU" w:eastAsia="en-US"/>
              </w:rPr>
              <w:t>12.2</w:t>
            </w:r>
            <w:r w:rsidR="00C05642" w:rsidRPr="00C05642">
              <w:rPr>
                <w:rFonts w:eastAsia="MS Mincho" w:cs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="00C05642" w:rsidRPr="00C05642">
              <w:rPr>
                <w:rFonts w:eastAsia="Calibri" w:cs="Times New Roman"/>
                <w:bCs/>
                <w:sz w:val="22"/>
                <w:lang w:val="ru-RU" w:eastAsia="en-US"/>
              </w:rPr>
              <w:t>Экономическое развитие Казахстана</w:t>
            </w:r>
            <w:r w:rsidR="00922D0A">
              <w:rPr>
                <w:rFonts w:eastAsia="Calibri" w:cs="Times New Roman"/>
                <w:bCs/>
                <w:sz w:val="22"/>
                <w:lang w:val="ru-RU" w:eastAsia="en-US"/>
              </w:rPr>
              <w:t>………………………….</w:t>
            </w:r>
          </w:p>
        </w:tc>
        <w:tc>
          <w:tcPr>
            <w:tcW w:w="0" w:type="auto"/>
            <w:vAlign w:val="bottom"/>
          </w:tcPr>
          <w:p w:rsidR="00583C91" w:rsidRDefault="00583C91" w:rsidP="00583C91">
            <w:pPr>
              <w:suppressAutoHyphens w:val="0"/>
              <w:spacing w:before="6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174</w:t>
            </w:r>
          </w:p>
        </w:tc>
      </w:tr>
      <w:tr w:rsidR="00583C91" w:rsidRPr="00A32205" w:rsidTr="00583C91">
        <w:trPr>
          <w:trHeight w:val="284"/>
        </w:trPr>
        <w:tc>
          <w:tcPr>
            <w:tcW w:w="0" w:type="auto"/>
          </w:tcPr>
          <w:p w:rsidR="00583C91" w:rsidRPr="00C05642" w:rsidRDefault="00583C91" w:rsidP="006E2314">
            <w:pPr>
              <w:tabs>
                <w:tab w:val="left" w:pos="8789"/>
              </w:tabs>
              <w:suppressAutoHyphens w:val="0"/>
              <w:autoSpaceDE w:val="0"/>
              <w:autoSpaceDN w:val="0"/>
              <w:adjustRightInd w:val="0"/>
              <w:spacing w:before="60"/>
              <w:ind w:firstLine="567"/>
              <w:jc w:val="both"/>
              <w:rPr>
                <w:rFonts w:eastAsia="Calibri" w:cs="Times New Roman"/>
                <w:sz w:val="22"/>
                <w:lang w:val="ru-RU" w:eastAsia="en-US"/>
              </w:rPr>
            </w:pPr>
            <w:r w:rsidRPr="00C05642">
              <w:rPr>
                <w:rFonts w:eastAsia="Calibri" w:cs="Times New Roman"/>
                <w:sz w:val="22"/>
                <w:lang w:val="ru-RU" w:eastAsia="en-US"/>
              </w:rPr>
              <w:t>12.3</w:t>
            </w:r>
            <w:r w:rsidR="00C05642" w:rsidRPr="00C05642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C05642" w:rsidRPr="00C05642">
              <w:rPr>
                <w:rFonts w:eastAsia="Calibri" w:cs="Times New Roman"/>
                <w:sz w:val="22"/>
                <w:lang w:val="ru-RU" w:eastAsia="en-US"/>
              </w:rPr>
              <w:t>Трансконтинентальный транспортный коридор</w:t>
            </w:r>
            <w:r w:rsidR="00922D0A">
              <w:rPr>
                <w:rFonts w:eastAsia="Calibri" w:cs="Times New Roman"/>
                <w:sz w:val="22"/>
                <w:lang w:val="ru-RU" w:eastAsia="en-US"/>
              </w:rPr>
              <w:t>……………..</w:t>
            </w:r>
          </w:p>
        </w:tc>
        <w:tc>
          <w:tcPr>
            <w:tcW w:w="0" w:type="auto"/>
            <w:vAlign w:val="bottom"/>
          </w:tcPr>
          <w:p w:rsidR="00583C91" w:rsidRDefault="00583C91" w:rsidP="00583C91">
            <w:pPr>
              <w:suppressAutoHyphens w:val="0"/>
              <w:spacing w:before="6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176</w:t>
            </w:r>
          </w:p>
        </w:tc>
      </w:tr>
      <w:tr w:rsidR="00583C91" w:rsidRPr="00A32205" w:rsidTr="00583C91">
        <w:trPr>
          <w:trHeight w:val="284"/>
        </w:trPr>
        <w:tc>
          <w:tcPr>
            <w:tcW w:w="0" w:type="auto"/>
          </w:tcPr>
          <w:p w:rsidR="00583C91" w:rsidRPr="00C05642" w:rsidRDefault="00583C91" w:rsidP="006E2314">
            <w:pPr>
              <w:tabs>
                <w:tab w:val="left" w:pos="8789"/>
              </w:tabs>
              <w:suppressAutoHyphens w:val="0"/>
              <w:autoSpaceDE w:val="0"/>
              <w:autoSpaceDN w:val="0"/>
              <w:adjustRightInd w:val="0"/>
              <w:spacing w:before="60"/>
              <w:ind w:firstLine="567"/>
              <w:jc w:val="both"/>
              <w:rPr>
                <w:rFonts w:eastAsia="Calibri" w:cs="Times New Roman"/>
                <w:sz w:val="22"/>
                <w:lang w:val="ru-RU" w:eastAsia="en-US"/>
              </w:rPr>
            </w:pPr>
            <w:r w:rsidRPr="00C05642">
              <w:rPr>
                <w:rFonts w:eastAsia="Calibri" w:cs="Times New Roman"/>
                <w:sz w:val="22"/>
                <w:lang w:val="ru-RU" w:eastAsia="en-US"/>
              </w:rPr>
              <w:t>12.4</w:t>
            </w:r>
            <w:r w:rsidR="00C05642" w:rsidRPr="00C05642">
              <w:rPr>
                <w:rFonts w:eastAsia="Calibri" w:cs="Times New Roman"/>
                <w:sz w:val="22"/>
                <w:szCs w:val="22"/>
                <w:lang w:val="ru-RU" w:eastAsia="en-US"/>
              </w:rPr>
              <w:t xml:space="preserve"> </w:t>
            </w:r>
            <w:r w:rsidR="00C05642" w:rsidRPr="00C05642">
              <w:rPr>
                <w:rFonts w:eastAsia="Calibri" w:cs="Times New Roman"/>
                <w:sz w:val="22"/>
                <w:lang w:val="ru-RU" w:eastAsia="en-US"/>
              </w:rPr>
              <w:t>Влияние Нового Шелкового пути на торговлю и</w:t>
            </w:r>
            <w:r w:rsidR="00C05642">
              <w:rPr>
                <w:rFonts w:eastAsia="Calibri" w:cs="Times New Roman"/>
                <w:sz w:val="22"/>
                <w:lang w:val="ru-RU" w:eastAsia="en-US"/>
              </w:rPr>
              <w:t xml:space="preserve">   </w:t>
            </w:r>
            <w:r w:rsidR="00C05642" w:rsidRPr="00C05642">
              <w:rPr>
                <w:rFonts w:eastAsia="Calibri" w:cs="Times New Roman"/>
                <w:sz w:val="22"/>
                <w:lang w:val="ru-RU" w:eastAsia="en-US"/>
              </w:rPr>
              <w:t xml:space="preserve"> экономическое развитие Казахстана</w:t>
            </w:r>
            <w:r w:rsidR="00922D0A">
              <w:rPr>
                <w:rFonts w:eastAsia="Calibri" w:cs="Times New Roman"/>
                <w:sz w:val="22"/>
                <w:lang w:val="ru-RU" w:eastAsia="en-US"/>
              </w:rPr>
              <w:t>……………………………………….</w:t>
            </w:r>
          </w:p>
        </w:tc>
        <w:tc>
          <w:tcPr>
            <w:tcW w:w="0" w:type="auto"/>
            <w:vAlign w:val="bottom"/>
          </w:tcPr>
          <w:p w:rsidR="00583C91" w:rsidRDefault="00583C91" w:rsidP="00583C91">
            <w:pPr>
              <w:suppressAutoHyphens w:val="0"/>
              <w:spacing w:before="6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179</w:t>
            </w:r>
          </w:p>
        </w:tc>
      </w:tr>
      <w:tr w:rsidR="00B46611" w:rsidRPr="00A32205" w:rsidTr="00583C91">
        <w:trPr>
          <w:trHeight w:val="284"/>
        </w:trPr>
        <w:tc>
          <w:tcPr>
            <w:tcW w:w="0" w:type="auto"/>
          </w:tcPr>
          <w:p w:rsidR="00B46611" w:rsidRPr="00015546" w:rsidRDefault="003C780D" w:rsidP="006E2314">
            <w:pPr>
              <w:tabs>
                <w:tab w:val="left" w:pos="8789"/>
              </w:tabs>
              <w:suppressAutoHyphens w:val="0"/>
              <w:autoSpaceDE w:val="0"/>
              <w:autoSpaceDN w:val="0"/>
              <w:adjustRightInd w:val="0"/>
              <w:spacing w:before="60"/>
              <w:ind w:firstLine="567"/>
              <w:jc w:val="both"/>
              <w:rPr>
                <w:rFonts w:eastAsia="Calibri" w:cs="Times New Roman"/>
                <w:color w:val="0070C0"/>
                <w:sz w:val="22"/>
                <w:lang w:val="ru-RU" w:eastAsia="en-US"/>
              </w:rPr>
            </w:pPr>
            <w:r w:rsidRPr="00DA5E4C">
              <w:rPr>
                <w:rFonts w:eastAsia="Calibri" w:cs="Times New Roman"/>
                <w:sz w:val="22"/>
                <w:lang w:val="ru-RU" w:eastAsia="en-US"/>
              </w:rPr>
              <w:t>ЗАКЛЮЧЕНИЕ</w:t>
            </w:r>
            <w:r w:rsidR="00922D0A">
              <w:rPr>
                <w:rFonts w:eastAsia="Calibri" w:cs="Times New Roman"/>
                <w:sz w:val="22"/>
                <w:lang w:val="ru-RU" w:eastAsia="en-US"/>
              </w:rPr>
              <w:t>……………………………………………………….</w:t>
            </w:r>
          </w:p>
        </w:tc>
        <w:tc>
          <w:tcPr>
            <w:tcW w:w="0" w:type="auto"/>
            <w:vAlign w:val="bottom"/>
          </w:tcPr>
          <w:p w:rsidR="00B46611" w:rsidRPr="00F845A2" w:rsidRDefault="00583C91" w:rsidP="006E2314">
            <w:pPr>
              <w:suppressAutoHyphens w:val="0"/>
              <w:spacing w:before="6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185</w:t>
            </w:r>
          </w:p>
        </w:tc>
      </w:tr>
      <w:tr w:rsidR="00B46611" w:rsidRPr="00A32205" w:rsidTr="00583C91">
        <w:trPr>
          <w:trHeight w:val="284"/>
        </w:trPr>
        <w:tc>
          <w:tcPr>
            <w:tcW w:w="0" w:type="auto"/>
          </w:tcPr>
          <w:p w:rsidR="00B46611" w:rsidRPr="00DA5E4C" w:rsidRDefault="003C780D" w:rsidP="006E2314">
            <w:pPr>
              <w:tabs>
                <w:tab w:val="left" w:pos="8789"/>
              </w:tabs>
              <w:suppressAutoHyphens w:val="0"/>
              <w:autoSpaceDE w:val="0"/>
              <w:autoSpaceDN w:val="0"/>
              <w:adjustRightInd w:val="0"/>
              <w:spacing w:before="60"/>
              <w:ind w:firstLine="567"/>
              <w:jc w:val="both"/>
              <w:rPr>
                <w:rFonts w:eastAsia="Calibri" w:cs="Times New Roman"/>
                <w:sz w:val="22"/>
                <w:lang w:val="ru-RU" w:eastAsia="en-US"/>
              </w:rPr>
            </w:pPr>
            <w:r w:rsidRPr="00DA5E4C">
              <w:rPr>
                <w:rFonts w:eastAsia="Calibri" w:cs="Times New Roman"/>
                <w:sz w:val="22"/>
                <w:lang w:val="ru-RU" w:eastAsia="en-US"/>
              </w:rPr>
              <w:t>СПИСОК ИСПОЛЬЗОВАННЫХ ИСТОЧНИКОВ</w:t>
            </w:r>
            <w:r w:rsidR="00922D0A">
              <w:rPr>
                <w:rFonts w:eastAsia="Calibri" w:cs="Times New Roman"/>
                <w:sz w:val="22"/>
                <w:lang w:val="ru-RU" w:eastAsia="en-US"/>
              </w:rPr>
              <w:t>………………..</w:t>
            </w:r>
          </w:p>
        </w:tc>
        <w:tc>
          <w:tcPr>
            <w:tcW w:w="0" w:type="auto"/>
            <w:vAlign w:val="bottom"/>
          </w:tcPr>
          <w:p w:rsidR="00B46611" w:rsidRPr="00F845A2" w:rsidRDefault="00583C91" w:rsidP="006E2314">
            <w:pPr>
              <w:suppressAutoHyphens w:val="0"/>
              <w:spacing w:before="6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190</w:t>
            </w:r>
          </w:p>
        </w:tc>
      </w:tr>
      <w:tr w:rsidR="00B46611" w:rsidRPr="00A32205" w:rsidTr="00583C91">
        <w:trPr>
          <w:trHeight w:val="284"/>
        </w:trPr>
        <w:tc>
          <w:tcPr>
            <w:tcW w:w="0" w:type="auto"/>
            <w:vAlign w:val="center"/>
          </w:tcPr>
          <w:p w:rsidR="00B46611" w:rsidRPr="00922D0A" w:rsidRDefault="003C780D" w:rsidP="006E2314">
            <w:pPr>
              <w:spacing w:before="60"/>
              <w:ind w:firstLine="56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</w:t>
            </w:r>
            <w:r w:rsidR="00B46611">
              <w:rPr>
                <w:sz w:val="22"/>
                <w:szCs w:val="22"/>
                <w:lang w:val="ru-RU"/>
              </w:rPr>
              <w:t xml:space="preserve"> </w:t>
            </w:r>
            <w:r w:rsidR="00B46611" w:rsidRPr="00B46611">
              <w:rPr>
                <w:sz w:val="22"/>
                <w:szCs w:val="22"/>
                <w:lang w:val="ru-RU"/>
              </w:rPr>
              <w:t>А</w:t>
            </w:r>
            <w:r w:rsidR="00B46611">
              <w:rPr>
                <w:sz w:val="22"/>
                <w:szCs w:val="22"/>
                <w:lang w:val="ru-RU"/>
              </w:rPr>
              <w:t xml:space="preserve"> </w:t>
            </w:r>
            <w:r w:rsidR="006E2314">
              <w:rPr>
                <w:sz w:val="22"/>
                <w:szCs w:val="22"/>
                <w:lang w:val="ru-RU"/>
              </w:rPr>
              <w:t>–</w:t>
            </w:r>
            <w:r w:rsidR="00B46611">
              <w:rPr>
                <w:sz w:val="22"/>
                <w:szCs w:val="22"/>
                <w:lang w:val="ru-RU"/>
              </w:rPr>
              <w:t xml:space="preserve"> </w:t>
            </w:r>
            <w:r w:rsidR="00B46611" w:rsidRPr="00F85842">
              <w:rPr>
                <w:sz w:val="22"/>
                <w:szCs w:val="22"/>
                <w:lang w:val="ru-RU"/>
              </w:rPr>
              <w:t>Анкета</w:t>
            </w:r>
            <w:r w:rsidR="006E2314">
              <w:rPr>
                <w:sz w:val="22"/>
                <w:szCs w:val="22"/>
                <w:lang w:val="ru-RU"/>
              </w:rPr>
              <w:t xml:space="preserve"> для исследования </w:t>
            </w:r>
            <w:r w:rsidR="006E2314" w:rsidRPr="006E2314">
              <w:rPr>
                <w:bCs/>
                <w:sz w:val="22"/>
                <w:szCs w:val="22"/>
              </w:rPr>
              <w:t xml:space="preserve">субъективной оценки влияния интеграционных процессов на качество жизни населения </w:t>
            </w:r>
            <w:r w:rsidR="00922D0A">
              <w:rPr>
                <w:bCs/>
                <w:sz w:val="22"/>
                <w:szCs w:val="22"/>
                <w:lang w:val="ru-RU"/>
              </w:rPr>
              <w:t>…………………………………………………………………….</w:t>
            </w:r>
          </w:p>
        </w:tc>
        <w:tc>
          <w:tcPr>
            <w:tcW w:w="0" w:type="auto"/>
            <w:vAlign w:val="bottom"/>
          </w:tcPr>
          <w:p w:rsidR="00B46611" w:rsidRPr="003C1AE7" w:rsidRDefault="00583C91" w:rsidP="003C1AE7">
            <w:pPr>
              <w:suppressAutoHyphens w:val="0"/>
              <w:spacing w:before="6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</w:t>
            </w:r>
            <w:r w:rsidR="003C1AE7">
              <w:rPr>
                <w:sz w:val="22"/>
                <w:szCs w:val="22"/>
                <w:lang w:val="en-US" w:eastAsia="en-US"/>
              </w:rPr>
              <w:t>8</w:t>
            </w:r>
          </w:p>
        </w:tc>
      </w:tr>
      <w:tr w:rsidR="00B46611" w:rsidRPr="00A32205" w:rsidTr="00583C91">
        <w:trPr>
          <w:trHeight w:val="284"/>
        </w:trPr>
        <w:tc>
          <w:tcPr>
            <w:tcW w:w="0" w:type="auto"/>
          </w:tcPr>
          <w:p w:rsidR="00B46611" w:rsidRPr="00B46611" w:rsidRDefault="003C780D" w:rsidP="003C780D">
            <w:pPr>
              <w:tabs>
                <w:tab w:val="left" w:pos="8789"/>
              </w:tabs>
              <w:suppressAutoHyphens w:val="0"/>
              <w:autoSpaceDE w:val="0"/>
              <w:autoSpaceDN w:val="0"/>
              <w:adjustRightInd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ПРИЛОЖЕНИЕ</w:t>
            </w:r>
            <w:r w:rsidR="00B46611">
              <w:rPr>
                <w:rFonts w:eastAsia="Calibri"/>
                <w:sz w:val="22"/>
                <w:szCs w:val="22"/>
                <w:lang w:val="ru-RU" w:eastAsia="en-US"/>
              </w:rPr>
              <w:t xml:space="preserve"> Б - </w:t>
            </w:r>
            <w:r w:rsidR="006E2314" w:rsidRPr="006E2314">
              <w:rPr>
                <w:rFonts w:eastAsia="Calibri"/>
                <w:sz w:val="22"/>
                <w:szCs w:val="22"/>
                <w:lang w:val="ru-RU" w:eastAsia="en-US"/>
              </w:rPr>
              <w:t>Статистические данные для расчетов по модели глобальной векторной авторегрессии</w:t>
            </w:r>
            <w:r w:rsidR="00922D0A">
              <w:rPr>
                <w:rFonts w:eastAsia="Calibri"/>
                <w:sz w:val="22"/>
                <w:szCs w:val="22"/>
                <w:lang w:val="ru-RU" w:eastAsia="en-US"/>
              </w:rPr>
              <w:t>……………………………..</w:t>
            </w:r>
          </w:p>
        </w:tc>
        <w:tc>
          <w:tcPr>
            <w:tcW w:w="0" w:type="auto"/>
          </w:tcPr>
          <w:p w:rsidR="00583C91" w:rsidRDefault="00583C91" w:rsidP="006E2314">
            <w:pPr>
              <w:suppressAutoHyphens w:val="0"/>
              <w:spacing w:before="60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B46611" w:rsidRPr="002E0AB1" w:rsidRDefault="00583C91" w:rsidP="003C1AE7">
            <w:pPr>
              <w:suppressAutoHyphens w:val="0"/>
              <w:spacing w:before="6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20</w:t>
            </w:r>
            <w:r w:rsidR="003C1AE7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  <w:r w:rsidR="00B46611" w:rsidRPr="00A32205">
              <w:rPr>
                <w:rFonts w:eastAsia="Calibri"/>
                <w:sz w:val="22"/>
                <w:szCs w:val="22"/>
                <w:lang w:val="ru-RU" w:eastAsia="en-US"/>
              </w:rPr>
              <w:t xml:space="preserve">  </w:t>
            </w:r>
          </w:p>
        </w:tc>
      </w:tr>
      <w:tr w:rsidR="00B46611" w:rsidRPr="00A32205" w:rsidTr="00583C91">
        <w:trPr>
          <w:trHeight w:val="284"/>
        </w:trPr>
        <w:tc>
          <w:tcPr>
            <w:tcW w:w="0" w:type="auto"/>
          </w:tcPr>
          <w:p w:rsidR="00B46611" w:rsidRPr="00B46611" w:rsidRDefault="003C780D" w:rsidP="006E2314">
            <w:pPr>
              <w:tabs>
                <w:tab w:val="left" w:pos="8789"/>
              </w:tabs>
              <w:suppressAutoHyphens w:val="0"/>
              <w:autoSpaceDE w:val="0"/>
              <w:autoSpaceDN w:val="0"/>
              <w:adjustRightInd w:val="0"/>
              <w:spacing w:before="60"/>
              <w:ind w:firstLine="567"/>
              <w:jc w:val="both"/>
              <w:rPr>
                <w:rFonts w:eastAsia="Calibri" w:cs="Times New Roman"/>
                <w:sz w:val="22"/>
                <w:lang w:val="ru-RU" w:eastAsia="en-US"/>
              </w:rPr>
            </w:pPr>
            <w:r>
              <w:rPr>
                <w:rFonts w:eastAsia="Calibri" w:cs="Times New Roman"/>
                <w:sz w:val="22"/>
                <w:lang w:val="ru-RU" w:eastAsia="en-US"/>
              </w:rPr>
              <w:t>ПРИЛОЖЕНИЕ</w:t>
            </w:r>
            <w:r w:rsidR="00B46611">
              <w:rPr>
                <w:rFonts w:eastAsia="Calibri" w:cs="Times New Roman"/>
                <w:sz w:val="22"/>
                <w:lang w:val="ru-RU" w:eastAsia="en-US"/>
              </w:rPr>
              <w:t xml:space="preserve"> </w:t>
            </w:r>
            <w:proofErr w:type="gramStart"/>
            <w:r w:rsidR="00B46611">
              <w:rPr>
                <w:rFonts w:eastAsia="Calibri" w:cs="Times New Roman"/>
                <w:sz w:val="22"/>
                <w:lang w:val="ru-RU" w:eastAsia="en-US"/>
              </w:rPr>
              <w:t>В</w:t>
            </w:r>
            <w:proofErr w:type="gramEnd"/>
            <w:r w:rsidR="00B46611">
              <w:rPr>
                <w:rFonts w:eastAsia="Calibri" w:cs="Times New Roman"/>
                <w:sz w:val="22"/>
                <w:lang w:val="ru-RU" w:eastAsia="en-US"/>
              </w:rPr>
              <w:t xml:space="preserve"> - </w:t>
            </w:r>
            <w:r w:rsidR="00B46611" w:rsidRPr="00B46611">
              <w:rPr>
                <w:rFonts w:eastAsia="Calibri" w:cs="Times New Roman"/>
                <w:sz w:val="22"/>
                <w:lang w:val="ru-RU" w:eastAsia="en-US"/>
              </w:rPr>
              <w:t>Динамика реальных и финансовых показателей стран ЕАЭС</w:t>
            </w:r>
            <w:r w:rsidR="00922D0A">
              <w:rPr>
                <w:rFonts w:eastAsia="Calibri" w:cs="Times New Roman"/>
                <w:sz w:val="22"/>
                <w:lang w:val="ru-RU" w:eastAsia="en-US"/>
              </w:rPr>
              <w:t>…………………………………………………….</w:t>
            </w:r>
          </w:p>
        </w:tc>
        <w:tc>
          <w:tcPr>
            <w:tcW w:w="0" w:type="auto"/>
            <w:vAlign w:val="bottom"/>
          </w:tcPr>
          <w:p w:rsidR="00B46611" w:rsidRPr="003C1AE7" w:rsidRDefault="00583C91" w:rsidP="003C1AE7">
            <w:pPr>
              <w:suppressAutoHyphens w:val="0"/>
              <w:spacing w:before="6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</w:t>
            </w:r>
            <w:r w:rsidR="003C1AE7">
              <w:rPr>
                <w:sz w:val="22"/>
                <w:szCs w:val="22"/>
                <w:lang w:val="en-US" w:eastAsia="en-US"/>
              </w:rPr>
              <w:t>7</w:t>
            </w:r>
          </w:p>
        </w:tc>
      </w:tr>
      <w:tr w:rsidR="00B46611" w:rsidRPr="00A32205" w:rsidTr="00583C91">
        <w:trPr>
          <w:trHeight w:val="284"/>
        </w:trPr>
        <w:tc>
          <w:tcPr>
            <w:tcW w:w="0" w:type="auto"/>
            <w:vAlign w:val="center"/>
          </w:tcPr>
          <w:p w:rsidR="00B46611" w:rsidRPr="00B46611" w:rsidRDefault="003C780D" w:rsidP="006E2314">
            <w:pPr>
              <w:suppressAutoHyphens w:val="0"/>
              <w:spacing w:before="60"/>
              <w:ind w:firstLine="567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ПРИЛОЖЕНИЕ</w:t>
            </w:r>
            <w:r w:rsidR="00B46611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 w:rsidR="00B46611" w:rsidRPr="00B46611">
              <w:rPr>
                <w:rFonts w:eastAsia="Calibri"/>
                <w:sz w:val="22"/>
                <w:szCs w:val="22"/>
                <w:lang w:val="ru-RU" w:eastAsia="en-US"/>
              </w:rPr>
              <w:t>Г</w:t>
            </w:r>
            <w:r w:rsidR="00B46611">
              <w:rPr>
                <w:rFonts w:eastAsia="Calibri"/>
                <w:sz w:val="22"/>
                <w:szCs w:val="22"/>
                <w:lang w:val="ru-RU" w:eastAsia="en-US"/>
              </w:rPr>
              <w:t xml:space="preserve"> -</w:t>
            </w:r>
            <w:r w:rsidR="00B46611" w:rsidRPr="00B46611">
              <w:rPr>
                <w:rFonts w:eastAsia="Calibri"/>
                <w:sz w:val="22"/>
                <w:szCs w:val="22"/>
                <w:lang w:val="ru-RU" w:eastAsia="en-US"/>
              </w:rPr>
              <w:t xml:space="preserve"> Данные </w:t>
            </w:r>
            <w:r w:rsidR="00F670A5">
              <w:rPr>
                <w:rFonts w:eastAsia="Calibri"/>
                <w:sz w:val="22"/>
                <w:szCs w:val="22"/>
                <w:lang w:val="ru-RU" w:eastAsia="en-US"/>
              </w:rPr>
              <w:t xml:space="preserve">для расчетов </w:t>
            </w:r>
            <w:r w:rsidR="00B46611" w:rsidRPr="00B46611">
              <w:rPr>
                <w:rFonts w:eastAsia="Calibri"/>
                <w:sz w:val="22"/>
                <w:szCs w:val="22"/>
                <w:lang w:val="ru-RU" w:eastAsia="en-US"/>
              </w:rPr>
              <w:t>по расширению интеграционного объединения</w:t>
            </w:r>
            <w:r w:rsidR="00922D0A">
              <w:rPr>
                <w:rFonts w:eastAsia="Calibri"/>
                <w:sz w:val="22"/>
                <w:szCs w:val="22"/>
                <w:lang w:val="ru-RU" w:eastAsia="en-US"/>
              </w:rPr>
              <w:t>……………………………………………...</w:t>
            </w:r>
          </w:p>
        </w:tc>
        <w:tc>
          <w:tcPr>
            <w:tcW w:w="0" w:type="auto"/>
            <w:vAlign w:val="bottom"/>
          </w:tcPr>
          <w:p w:rsidR="00B46611" w:rsidRPr="003C1AE7" w:rsidRDefault="00583C91" w:rsidP="003C1AE7">
            <w:pPr>
              <w:suppressAutoHyphens w:val="0"/>
              <w:spacing w:before="6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="003C1AE7">
              <w:rPr>
                <w:sz w:val="22"/>
                <w:szCs w:val="22"/>
                <w:lang w:val="en-US" w:eastAsia="en-US"/>
              </w:rPr>
              <w:t>10</w:t>
            </w:r>
          </w:p>
        </w:tc>
      </w:tr>
    </w:tbl>
    <w:p w:rsidR="00B46611" w:rsidRPr="00B46611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eastAsia="ru-RU"/>
        </w:rPr>
      </w:pPr>
    </w:p>
    <w:p w:rsidR="00B46611" w:rsidRPr="002E0AB1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Default="00B46611" w:rsidP="00B46611"/>
    <w:p w:rsidR="00B46611" w:rsidRDefault="00B46611" w:rsidP="00A40887">
      <w:pPr>
        <w:suppressAutoHyphens w:val="0"/>
        <w:spacing w:line="228" w:lineRule="auto"/>
        <w:ind w:firstLine="340"/>
        <w:jc w:val="right"/>
        <w:rPr>
          <w:lang w:val="ru-RU"/>
        </w:rPr>
      </w:pPr>
    </w:p>
    <w:p w:rsidR="00B46611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F3882" w:rsidRDefault="00FF3882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2935B9" w:rsidRDefault="00B46611" w:rsidP="00B46611">
      <w:pPr>
        <w:tabs>
          <w:tab w:val="left" w:pos="709"/>
        </w:tabs>
        <w:suppressAutoHyphens w:val="0"/>
        <w:jc w:val="center"/>
        <w:rPr>
          <w:rFonts w:eastAsia="Calibri" w:cs="Times New Roman"/>
          <w:sz w:val="22"/>
          <w:szCs w:val="22"/>
          <w:lang w:val="ru-RU" w:eastAsia="en-US"/>
        </w:rPr>
      </w:pPr>
      <w:r w:rsidRPr="002935B9">
        <w:rPr>
          <w:rFonts w:eastAsia="Calibri" w:cs="Times New Roman"/>
          <w:sz w:val="22"/>
          <w:szCs w:val="22"/>
          <w:lang w:val="ru-RU" w:eastAsia="en-US"/>
        </w:rPr>
        <w:t>ВВЕДЕНИЕ</w:t>
      </w:r>
    </w:p>
    <w:p w:rsidR="00B46611" w:rsidRPr="002935B9" w:rsidRDefault="00B46611" w:rsidP="00B46611">
      <w:pPr>
        <w:rPr>
          <w:rFonts w:eastAsia="Calibri" w:cs="Times New Roman"/>
          <w:sz w:val="22"/>
          <w:szCs w:val="22"/>
          <w:lang w:val="ru-RU"/>
        </w:rPr>
      </w:pPr>
    </w:p>
    <w:p w:rsidR="00B46611" w:rsidRPr="002935B9" w:rsidRDefault="00B46611" w:rsidP="00B46611">
      <w:pPr>
        <w:suppressAutoHyphens w:val="0"/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2935B9">
        <w:rPr>
          <w:rFonts w:eastAsia="Times New Roman" w:cs="Times New Roman"/>
          <w:sz w:val="22"/>
          <w:szCs w:val="22"/>
          <w:lang w:val="ru-RU" w:eastAsia="ru-RU"/>
        </w:rPr>
        <w:t>В современном мире происходит усиление взаимовлияния процессов, протекающих в разных экономиках. Поведение реальных, финансовых и социальных показателей в стране зависит как от ее экономической политики, так и от процессов в других странах. Глобализация и региональная интеграция способствуют свободному передвижению товаров, услуг, капитала и рабочей силы, что меняет структуру экономики, открывает новые производства, повышает уровень конкуренции, способствует модернизации и инновациям в производственном секторе. Страны начинают адаптировать свою экономическую политику для повышения конкурентоспособности своей экономики.</w:t>
      </w:r>
    </w:p>
    <w:p w:rsidR="00B46611" w:rsidRPr="002935B9" w:rsidRDefault="00B46611" w:rsidP="00B46611">
      <w:pPr>
        <w:tabs>
          <w:tab w:val="left" w:pos="851"/>
        </w:tabs>
        <w:suppressAutoHyphens w:val="0"/>
        <w:ind w:firstLine="567"/>
        <w:jc w:val="both"/>
        <w:rPr>
          <w:rFonts w:eastAsia="Calibri" w:cs="Times New Roman"/>
          <w:sz w:val="22"/>
          <w:szCs w:val="22"/>
          <w:lang w:val="ru-RU" w:eastAsia="nl-BE"/>
        </w:rPr>
      </w:pPr>
      <w:r w:rsidRPr="002935B9">
        <w:rPr>
          <w:rFonts w:eastAsia="Calibri" w:cs="Times New Roman"/>
          <w:sz w:val="22"/>
          <w:szCs w:val="22"/>
          <w:lang w:val="ru-RU" w:eastAsia="en-US"/>
        </w:rPr>
        <w:t>Процесс регионализма, который развивается в рамках ГАТТ/ВТО, стал новым трендом развития мировой экономики. Начиная с 1990-х гг., по данным Международного торгового центра и ВТО, количество региональных торговых соглашений показало резкий рост, а с 1947 г. было заключено более 800 торговых соглашений. Последствия создания интеграционных объединений носят разные формы и характер, связанны</w:t>
      </w:r>
      <w:r w:rsidR="00D30A1B">
        <w:rPr>
          <w:rFonts w:eastAsia="Calibri" w:cs="Times New Roman"/>
          <w:sz w:val="22"/>
          <w:szCs w:val="22"/>
          <w:lang w:val="ru-RU" w:eastAsia="en-US"/>
        </w:rPr>
        <w:t>е</w:t>
      </w:r>
      <w:r w:rsidRPr="002935B9">
        <w:rPr>
          <w:rFonts w:eastAsia="Calibri" w:cs="Times New Roman"/>
          <w:sz w:val="22"/>
          <w:szCs w:val="22"/>
          <w:lang w:val="ru-RU" w:eastAsia="en-US"/>
        </w:rPr>
        <w:t xml:space="preserve"> с изменением торговой политики. </w:t>
      </w:r>
      <w:r w:rsidRPr="002935B9">
        <w:rPr>
          <w:rFonts w:eastAsia="Calibri" w:cs="Times New Roman"/>
          <w:sz w:val="22"/>
          <w:szCs w:val="22"/>
          <w:lang w:val="ru-RU" w:eastAsia="nl-BE"/>
        </w:rPr>
        <w:t xml:space="preserve">Влияние регионализма на экономики стран является значительным, однако, экономические последствия интеграции до сих пор остаются неоднозначными, зависящими от разных факторов. К выгодам от интеграции можно отнести ее положительное влияние на экономический рост, привлечение прямых иностранных инвестиций, рост доходов населения, снижение бедности. Мировой опыт оценки последствий формирования интеграционного объединения показывает, что страны в большинстве случаев оказываются в выигрышном положении. </w:t>
      </w:r>
    </w:p>
    <w:p w:rsidR="00B46611" w:rsidRPr="002935B9" w:rsidRDefault="00B46611" w:rsidP="00B46611">
      <w:pPr>
        <w:tabs>
          <w:tab w:val="left" w:pos="851"/>
        </w:tabs>
        <w:suppressAutoHyphens w:val="0"/>
        <w:ind w:firstLine="567"/>
        <w:jc w:val="both"/>
        <w:rPr>
          <w:rFonts w:eastAsia="Calibri" w:cs="Times New Roman"/>
          <w:sz w:val="22"/>
          <w:szCs w:val="22"/>
          <w:lang w:val="ru-RU" w:eastAsia="en-US"/>
        </w:rPr>
      </w:pPr>
      <w:r w:rsidRPr="00093B47">
        <w:rPr>
          <w:rFonts w:eastAsia="Calibri" w:cs="Times New Roman"/>
          <w:sz w:val="22"/>
          <w:szCs w:val="22"/>
          <w:lang w:val="ru-RU" w:eastAsia="en-US"/>
        </w:rPr>
        <w:t>В научной и практической литературе много работ посвящено влиянию интеграционных процессов на экономический ро</w:t>
      </w:r>
      <w:proofErr w:type="gramStart"/>
      <w:r w:rsidRPr="00093B47">
        <w:rPr>
          <w:rFonts w:eastAsia="Calibri" w:cs="Times New Roman"/>
          <w:sz w:val="22"/>
          <w:szCs w:val="22"/>
          <w:lang w:val="ru-RU" w:eastAsia="en-US"/>
        </w:rPr>
        <w:t>ст стр</w:t>
      </w:r>
      <w:proofErr w:type="gramEnd"/>
      <w:r w:rsidRPr="00093B47">
        <w:rPr>
          <w:rFonts w:eastAsia="Calibri" w:cs="Times New Roman"/>
          <w:sz w:val="22"/>
          <w:szCs w:val="22"/>
          <w:lang w:val="ru-RU" w:eastAsia="en-US"/>
        </w:rPr>
        <w:t>аны, динамику и объем внешней торговли, финансовые и товарные потоки</w:t>
      </w:r>
      <w:r>
        <w:rPr>
          <w:rFonts w:eastAsia="Calibri" w:cs="Times New Roman"/>
          <w:sz w:val="22"/>
          <w:szCs w:val="22"/>
          <w:lang w:val="ru-RU" w:eastAsia="en-US"/>
        </w:rPr>
        <w:t>,</w:t>
      </w:r>
      <w:r w:rsidRPr="00093B47">
        <w:rPr>
          <w:rFonts w:eastAsia="Calibri" w:cs="Times New Roman"/>
          <w:sz w:val="22"/>
          <w:szCs w:val="22"/>
          <w:lang w:val="ru-RU" w:eastAsia="en-US"/>
        </w:rPr>
        <w:t xml:space="preserve"> и крайне мало работ изучает влияние на качество жизни населения, хотя конечной целью всей интеграции как раз таки и является улучшение благополучия граждан. </w:t>
      </w:r>
      <w:r>
        <w:rPr>
          <w:rFonts w:eastAsia="Calibri" w:cs="Times New Roman"/>
          <w:sz w:val="22"/>
          <w:szCs w:val="22"/>
          <w:lang w:val="ru-RU" w:eastAsia="en-US"/>
        </w:rPr>
        <w:t>П</w:t>
      </w:r>
      <w:r w:rsidRPr="00093B47">
        <w:rPr>
          <w:rFonts w:eastAsia="Calibri" w:cs="Times New Roman"/>
          <w:sz w:val="22"/>
          <w:szCs w:val="22"/>
          <w:lang w:val="ru-RU" w:eastAsia="en-US"/>
        </w:rPr>
        <w:t>редставленн</w:t>
      </w:r>
      <w:r>
        <w:rPr>
          <w:rFonts w:eastAsia="Calibri" w:cs="Times New Roman"/>
          <w:sz w:val="22"/>
          <w:szCs w:val="22"/>
          <w:lang w:val="ru-RU" w:eastAsia="en-US"/>
        </w:rPr>
        <w:t>ая</w:t>
      </w:r>
      <w:r w:rsidRPr="00093B47">
        <w:rPr>
          <w:rFonts w:eastAsia="Calibri" w:cs="Times New Roman"/>
          <w:sz w:val="22"/>
          <w:szCs w:val="22"/>
          <w:lang w:val="ru-RU" w:eastAsia="en-US"/>
        </w:rPr>
        <w:t xml:space="preserve"> работ</w:t>
      </w:r>
      <w:r>
        <w:rPr>
          <w:rFonts w:eastAsia="Calibri" w:cs="Times New Roman"/>
          <w:sz w:val="22"/>
          <w:szCs w:val="22"/>
          <w:lang w:val="ru-RU" w:eastAsia="en-US"/>
        </w:rPr>
        <w:t>а</w:t>
      </w:r>
      <w:r w:rsidRPr="00093B47">
        <w:rPr>
          <w:rFonts w:eastAsia="Calibri" w:cs="Times New Roman"/>
          <w:sz w:val="22"/>
          <w:szCs w:val="22"/>
          <w:lang w:val="ru-RU" w:eastAsia="en-US"/>
        </w:rPr>
        <w:t xml:space="preserve"> содержит как количественные, так и качественные оценки данных процессов. </w:t>
      </w:r>
      <w:r w:rsidRPr="002935B9">
        <w:rPr>
          <w:rFonts w:eastAsia="Calibri" w:cs="Times New Roman"/>
          <w:sz w:val="22"/>
          <w:szCs w:val="22"/>
          <w:lang w:val="ru-RU" w:eastAsia="en-US"/>
        </w:rPr>
        <w:t xml:space="preserve">Изучение влияния ЕАЭС на развитие экономик стран-участниц ведется с разных сторон,  при этом, анализу и оценке влияния на уровень и качество жизни населения, на неравенство и уровень бедности, не уделяется достаточно внимания, несмотря на то, что интеграция оказывает на </w:t>
      </w:r>
      <w:r>
        <w:rPr>
          <w:rFonts w:eastAsia="Calibri" w:cs="Times New Roman"/>
          <w:sz w:val="22"/>
          <w:szCs w:val="22"/>
          <w:lang w:val="ru-RU" w:eastAsia="en-US"/>
        </w:rPr>
        <w:t>них</w:t>
      </w:r>
      <w:r w:rsidRPr="002935B9">
        <w:rPr>
          <w:rFonts w:eastAsia="Calibri" w:cs="Times New Roman"/>
          <w:sz w:val="22"/>
          <w:szCs w:val="22"/>
          <w:lang w:val="ru-RU" w:eastAsia="en-US"/>
        </w:rPr>
        <w:t xml:space="preserve"> серьезное влияние и не всегда только положительное. </w:t>
      </w:r>
    </w:p>
    <w:p w:rsidR="00B46611" w:rsidRPr="002935B9" w:rsidRDefault="00B46611" w:rsidP="00B46611">
      <w:pPr>
        <w:tabs>
          <w:tab w:val="left" w:pos="851"/>
        </w:tabs>
        <w:suppressAutoHyphens w:val="0"/>
        <w:ind w:firstLine="567"/>
        <w:jc w:val="both"/>
        <w:rPr>
          <w:rFonts w:eastAsia="Calibri" w:cs="Times New Roman"/>
          <w:sz w:val="22"/>
          <w:szCs w:val="22"/>
          <w:lang w:val="ru-RU" w:eastAsia="en-US"/>
        </w:rPr>
      </w:pPr>
      <w:r w:rsidRPr="002935B9">
        <w:rPr>
          <w:rFonts w:eastAsia="Calibri" w:cs="Times New Roman"/>
          <w:bCs/>
          <w:sz w:val="22"/>
          <w:szCs w:val="22"/>
          <w:lang w:val="ru-RU" w:eastAsia="en-US"/>
        </w:rPr>
        <w:t xml:space="preserve">В течение трех лет проводились количественные и качественные замеры оценки уровня и качества жизни населения Казахстана под воздействием интеграционных процессов. С целью получения количественных оценок в 2016 и 2017 годах был проведен опрос населения.  </w:t>
      </w:r>
      <w:r w:rsidRPr="002935B9">
        <w:rPr>
          <w:rFonts w:eastAsia="Times New Roman" w:cs="Times New Roman"/>
          <w:bCs/>
          <w:sz w:val="22"/>
          <w:szCs w:val="22"/>
          <w:lang w:val="ru-RU" w:eastAsia="ru-RU"/>
        </w:rPr>
        <w:t xml:space="preserve">Проведенное анкетирование подтвердило влияние открытости границ во </w:t>
      </w:r>
      <w:r w:rsidRPr="002935B9">
        <w:rPr>
          <w:rFonts w:eastAsia="Times New Roman" w:cs="Times New Roman"/>
          <w:bCs/>
          <w:sz w:val="22"/>
          <w:szCs w:val="22"/>
          <w:lang w:val="ru-RU" w:eastAsia="ru-RU"/>
        </w:rPr>
        <w:lastRenderedPageBreak/>
        <w:t xml:space="preserve">взаимной торговле на структуру потребительской корзины. Около половины населения ожидает улучшения под влиянием ЕАЭС транспортной инфраструктуры, уровня заработных плат, качества обслуживания, качества здравоохранения. В целом, большая часть </w:t>
      </w:r>
      <w:proofErr w:type="gramStart"/>
      <w:r w:rsidRPr="002935B9">
        <w:rPr>
          <w:rFonts w:eastAsia="Times New Roman" w:cs="Times New Roman"/>
          <w:bCs/>
          <w:sz w:val="22"/>
          <w:szCs w:val="22"/>
          <w:lang w:val="ru-RU" w:eastAsia="ru-RU"/>
        </w:rPr>
        <w:t>опрошенных</w:t>
      </w:r>
      <w:proofErr w:type="gramEnd"/>
      <w:r w:rsidRPr="002935B9">
        <w:rPr>
          <w:rFonts w:eastAsia="Times New Roman" w:cs="Times New Roman"/>
          <w:bCs/>
          <w:sz w:val="22"/>
          <w:szCs w:val="22"/>
          <w:lang w:val="ru-RU" w:eastAsia="ru-RU"/>
        </w:rPr>
        <w:t xml:space="preserve"> положительно воспринимает участие Казахстана в ЕАЭС. </w:t>
      </w:r>
      <w:r w:rsidRPr="002935B9">
        <w:rPr>
          <w:rFonts w:eastAsia="Calibri" w:cs="Times New Roman"/>
          <w:sz w:val="22"/>
          <w:szCs w:val="22"/>
          <w:lang w:val="ru-RU" w:eastAsia="en-US"/>
        </w:rPr>
        <w:t>В целях получения качественных оценок проводились глубинны</w:t>
      </w:r>
      <w:r w:rsidR="00FF3882">
        <w:rPr>
          <w:rFonts w:eastAsia="Calibri" w:cs="Times New Roman"/>
          <w:sz w:val="22"/>
          <w:szCs w:val="22"/>
          <w:lang w:val="ru-RU" w:eastAsia="en-US"/>
        </w:rPr>
        <w:t>х</w:t>
      </w:r>
      <w:r w:rsidRPr="002935B9">
        <w:rPr>
          <w:rFonts w:eastAsia="Calibri" w:cs="Times New Roman"/>
          <w:sz w:val="22"/>
          <w:szCs w:val="22"/>
          <w:lang w:val="ru-RU" w:eastAsia="en-US"/>
        </w:rPr>
        <w:t xml:space="preserve"> интервью с экспертами из Казахстана, Беларуси, России и Кыргызстана. Для того</w:t>
      </w:r>
      <w:proofErr w:type="gramStart"/>
      <w:r w:rsidRPr="002935B9">
        <w:rPr>
          <w:rFonts w:eastAsia="Calibri" w:cs="Times New Roman"/>
          <w:sz w:val="22"/>
          <w:szCs w:val="22"/>
          <w:lang w:val="ru-RU" w:eastAsia="en-US"/>
        </w:rPr>
        <w:t>,</w:t>
      </w:r>
      <w:proofErr w:type="gramEnd"/>
      <w:r w:rsidRPr="002935B9">
        <w:rPr>
          <w:rFonts w:eastAsia="Calibri" w:cs="Times New Roman"/>
          <w:sz w:val="22"/>
          <w:szCs w:val="22"/>
          <w:lang w:val="ru-RU" w:eastAsia="en-US"/>
        </w:rPr>
        <w:t xml:space="preserve"> чтобы получить всестороннюю оценку были привлечены эксперты из разных сфер деятельности: госслужащие, академическая среда (ученые, аналитики), бизнесмены стран-участниц ЕАЭС. </w:t>
      </w:r>
    </w:p>
    <w:p w:rsidR="00B46611" w:rsidRPr="00D30A1B" w:rsidRDefault="00B46611" w:rsidP="00B46611">
      <w:pPr>
        <w:tabs>
          <w:tab w:val="left" w:pos="851"/>
        </w:tabs>
        <w:suppressAutoHyphens w:val="0"/>
        <w:ind w:firstLine="567"/>
        <w:jc w:val="both"/>
        <w:rPr>
          <w:rFonts w:eastAsia="Times New Roman" w:cs="Times New Roman"/>
          <w:sz w:val="22"/>
          <w:szCs w:val="22"/>
          <w:lang w:val="ru-RU" w:eastAsia="en-US"/>
        </w:rPr>
      </w:pPr>
      <w:r w:rsidRPr="002935B9">
        <w:rPr>
          <w:rFonts w:eastAsia="Calibri" w:cs="Times New Roman"/>
          <w:bCs/>
          <w:sz w:val="22"/>
          <w:szCs w:val="22"/>
          <w:lang w:val="ru-RU" w:eastAsia="en-US"/>
        </w:rPr>
        <w:t xml:space="preserve">Количественные оценки влияния евразийской интеграции на неравенство по доходам и бедности в </w:t>
      </w:r>
      <w:r w:rsidRPr="002935B9">
        <w:rPr>
          <w:rFonts w:eastAsia="Times New Roman" w:cs="Times New Roman"/>
          <w:sz w:val="22"/>
          <w:szCs w:val="22"/>
          <w:lang w:val="ru-RU" w:eastAsia="en-US"/>
        </w:rPr>
        <w:t xml:space="preserve">России, Беларуси, Казахстана проведены в период 2015-2017 годы. Расчеты опирались на исследования </w:t>
      </w:r>
      <w:proofErr w:type="spellStart"/>
      <w:r w:rsidRPr="00D30A1B">
        <w:rPr>
          <w:rFonts w:eastAsia="Times New Roman" w:cs="Times New Roman"/>
          <w:sz w:val="22"/>
          <w:szCs w:val="22"/>
          <w:lang w:val="ru-RU" w:eastAsia="en-US"/>
        </w:rPr>
        <w:t>Kang-Kook</w:t>
      </w:r>
      <w:proofErr w:type="spellEnd"/>
      <w:r w:rsidRPr="00D30A1B">
        <w:rPr>
          <w:rFonts w:eastAsia="Times New Roman" w:cs="Times New Roman"/>
          <w:sz w:val="22"/>
          <w:szCs w:val="22"/>
          <w:lang w:val="ru-RU" w:eastAsia="en-US"/>
        </w:rPr>
        <w:t xml:space="preserve"> </w:t>
      </w:r>
      <w:proofErr w:type="spellStart"/>
      <w:r w:rsidRPr="00D30A1B">
        <w:rPr>
          <w:rFonts w:eastAsia="Times New Roman" w:cs="Times New Roman"/>
          <w:sz w:val="22"/>
          <w:szCs w:val="22"/>
          <w:lang w:val="ru-RU" w:eastAsia="en-US"/>
        </w:rPr>
        <w:t>Lee</w:t>
      </w:r>
      <w:proofErr w:type="spellEnd"/>
      <w:r w:rsidRPr="00D30A1B">
        <w:rPr>
          <w:rFonts w:eastAsia="Times New Roman" w:cs="Times New Roman"/>
          <w:sz w:val="22"/>
          <w:szCs w:val="22"/>
          <w:lang w:val="ru-RU" w:eastAsia="en-US"/>
        </w:rPr>
        <w:t xml:space="preserve">, в которых проанализировано влияние глобализации на неравенство и бедность. Статистические расчеты показали, что интеграция оказывает заметное влияние на бедность и неравенство по доходам. </w:t>
      </w:r>
    </w:p>
    <w:p w:rsidR="00B46611" w:rsidRPr="00D30A1B" w:rsidRDefault="00B46611" w:rsidP="00B46611">
      <w:pPr>
        <w:suppressAutoHyphens w:val="0"/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D30A1B">
        <w:rPr>
          <w:rFonts w:eastAsia="Times New Roman" w:cs="Times New Roman"/>
          <w:sz w:val="22"/>
          <w:szCs w:val="22"/>
          <w:lang w:val="ru-RU" w:eastAsia="ru-RU"/>
        </w:rPr>
        <w:t>Для исследования взаимозависимости макроэкономических переменных естественно было бы применить метод векторной авторегрессии, в котором не накладываются  никакие априорные предположения о взаимосвязях исследуемых процессов. Однако</w:t>
      </w:r>
      <w:proofErr w:type="gramStart"/>
      <w:r w:rsidRPr="00D30A1B">
        <w:rPr>
          <w:rFonts w:eastAsia="Times New Roman" w:cs="Times New Roman"/>
          <w:sz w:val="22"/>
          <w:szCs w:val="22"/>
          <w:lang w:val="ru-RU" w:eastAsia="ru-RU"/>
        </w:rPr>
        <w:t>,</w:t>
      </w:r>
      <w:proofErr w:type="gramEnd"/>
      <w:r w:rsidRPr="00D30A1B">
        <w:rPr>
          <w:rFonts w:eastAsia="Times New Roman" w:cs="Times New Roman"/>
          <w:sz w:val="22"/>
          <w:szCs w:val="22"/>
          <w:lang w:val="ru-RU" w:eastAsia="ru-RU"/>
        </w:rPr>
        <w:t xml:space="preserve"> возникает так называемая проблема «проклятия размерности», из-за которой ее решение становится практически невозможным даже для сравнительно небольшого числа стран и принимаемых в рассмотрение показателей. Преодоление этой проблемы оказалось возможным в рамках модели глобальной векторной авторегрессии, предложенной </w:t>
      </w:r>
      <w:r w:rsidRPr="00D30A1B">
        <w:rPr>
          <w:rFonts w:eastAsia="Times New Roman"/>
          <w:sz w:val="22"/>
          <w:szCs w:val="22"/>
          <w:lang w:val="en-US" w:eastAsia="ru-RU"/>
        </w:rPr>
        <w:t>M</w:t>
      </w:r>
      <w:r w:rsidRPr="00D30A1B">
        <w:rPr>
          <w:rFonts w:eastAsia="Times New Roman"/>
          <w:sz w:val="22"/>
          <w:szCs w:val="22"/>
          <w:lang w:val="ru-RU" w:eastAsia="ru-RU"/>
        </w:rPr>
        <w:t>.</w:t>
      </w:r>
      <w:r w:rsidRPr="00D30A1B">
        <w:rPr>
          <w:rFonts w:eastAsia="Times New Roman"/>
          <w:sz w:val="22"/>
          <w:szCs w:val="22"/>
          <w:lang w:val="en-US" w:eastAsia="ru-RU"/>
        </w:rPr>
        <w:t>H</w:t>
      </w:r>
      <w:r w:rsidRPr="00D30A1B">
        <w:rPr>
          <w:rFonts w:eastAsia="Times New Roman"/>
          <w:sz w:val="22"/>
          <w:szCs w:val="22"/>
          <w:lang w:val="ru-RU" w:eastAsia="ru-RU"/>
        </w:rPr>
        <w:t xml:space="preserve">. </w:t>
      </w:r>
      <w:proofErr w:type="spellStart"/>
      <w:proofErr w:type="gramStart"/>
      <w:r w:rsidRPr="00D30A1B">
        <w:rPr>
          <w:rFonts w:eastAsia="Times New Roman"/>
          <w:sz w:val="22"/>
          <w:szCs w:val="22"/>
          <w:lang w:val="en-US" w:eastAsia="ru-RU"/>
        </w:rPr>
        <w:t>Pesaran</w:t>
      </w:r>
      <w:proofErr w:type="spellEnd"/>
      <w:r w:rsidRPr="00D30A1B">
        <w:rPr>
          <w:rFonts w:eastAsia="Times New Roman"/>
          <w:sz w:val="22"/>
          <w:szCs w:val="22"/>
          <w:lang w:val="ru-RU" w:eastAsia="ru-RU"/>
        </w:rPr>
        <w:t xml:space="preserve"> и другими авторами</w:t>
      </w:r>
      <w:r w:rsidRPr="00D30A1B">
        <w:rPr>
          <w:rFonts w:eastAsia="Times New Roman" w:cs="Times New Roman"/>
          <w:sz w:val="22"/>
          <w:szCs w:val="22"/>
          <w:lang w:val="ru-RU" w:eastAsia="ru-RU"/>
        </w:rPr>
        <w:t>.</w:t>
      </w:r>
      <w:proofErr w:type="gramEnd"/>
      <w:r w:rsidRPr="00D30A1B">
        <w:rPr>
          <w:rFonts w:eastAsia="Times New Roman" w:cs="Times New Roman"/>
          <w:sz w:val="22"/>
          <w:szCs w:val="22"/>
          <w:lang w:val="ru-RU" w:eastAsia="ru-RU"/>
        </w:rPr>
        <w:t xml:space="preserve"> В этом подходе проводится декомпозиция большой модели на индивидуальные </w:t>
      </w:r>
      <w:proofErr w:type="spellStart"/>
      <w:r w:rsidRPr="00D30A1B">
        <w:rPr>
          <w:rFonts w:eastAsia="Times New Roman" w:cs="Times New Roman"/>
          <w:sz w:val="22"/>
          <w:szCs w:val="22"/>
          <w:lang w:val="ru-RU" w:eastAsia="ru-RU"/>
        </w:rPr>
        <w:t>страновые</w:t>
      </w:r>
      <w:proofErr w:type="spellEnd"/>
      <w:r w:rsidRPr="00D30A1B">
        <w:rPr>
          <w:rFonts w:eastAsia="Times New Roman" w:cs="Times New Roman"/>
          <w:sz w:val="22"/>
          <w:szCs w:val="22"/>
          <w:lang w:val="ru-RU" w:eastAsia="ru-RU"/>
        </w:rPr>
        <w:t xml:space="preserve"> модели, которые затем в корректной форме сводятся в глобальную модель. </w:t>
      </w:r>
    </w:p>
    <w:p w:rsidR="00D30A1B" w:rsidRDefault="00B46611" w:rsidP="00B46611">
      <w:pPr>
        <w:suppressAutoHyphens w:val="0"/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D30A1B">
        <w:rPr>
          <w:rFonts w:eastAsia="Calibri" w:cs="Times New Roman"/>
          <w:sz w:val="22"/>
          <w:szCs w:val="22"/>
          <w:lang w:val="ru-RU"/>
        </w:rPr>
        <w:t xml:space="preserve">Макроэкономические показатели каждой страны, такие как темп роста ВВП, темп инфляции, обменный курс, экспорт, импорт все более подвергаются шокам, возникающим как в стране, так и в партнерских экономиках. </w:t>
      </w:r>
      <w:r w:rsidRPr="00D30A1B">
        <w:rPr>
          <w:rFonts w:eastAsia="Times New Roman" w:cs="Times New Roman"/>
          <w:sz w:val="22"/>
          <w:szCs w:val="22"/>
          <w:lang w:val="ru-RU" w:eastAsia="ru-RU"/>
        </w:rPr>
        <w:t xml:space="preserve">Исследование взаимозависимости макроэкономических переменных разных стран оказалось возможным в рамках модели глобальной векторной авторегрессии. На завершающем этапе расчеты проводились по модели для 33 стран с включением в нее показателя неравенства по доходам. Получены прогнозные оценки и оценки последствий экономических шоков, возникающих в разных странах. </w:t>
      </w:r>
    </w:p>
    <w:p w:rsidR="00B46611" w:rsidRPr="00D30A1B" w:rsidRDefault="00B46611" w:rsidP="00B46611">
      <w:pPr>
        <w:suppressAutoHyphens w:val="0"/>
        <w:ind w:firstLine="567"/>
        <w:jc w:val="both"/>
        <w:rPr>
          <w:rFonts w:eastAsia="Calibri" w:cs="Times New Roman"/>
          <w:bCs/>
          <w:sz w:val="22"/>
          <w:szCs w:val="22"/>
          <w:lang w:val="ru-RU" w:eastAsia="en-US"/>
        </w:rPr>
      </w:pPr>
      <w:r w:rsidRPr="00D30A1B">
        <w:rPr>
          <w:rFonts w:eastAsia="Times New Roman" w:cs="Times New Roman"/>
          <w:sz w:val="22"/>
          <w:szCs w:val="22"/>
          <w:lang w:val="ru-RU" w:eastAsia="ru-RU"/>
        </w:rPr>
        <w:t xml:space="preserve">Для моделирования последствий технологических шоков, шоков издержек производства на макроэкономические показатели, в том числе экспорт и импорт оценена модель динамического стохастического общего равновесия для трех стран. </w:t>
      </w:r>
      <w:r w:rsidRPr="00D30A1B">
        <w:rPr>
          <w:rFonts w:eastAsia="Calibri" w:cs="Times New Roman"/>
          <w:sz w:val="22"/>
          <w:szCs w:val="22"/>
          <w:lang w:val="ru-RU" w:eastAsia="en-US"/>
        </w:rPr>
        <w:t xml:space="preserve">Макроэкономические показатели каждой страны, такие как темп роста ВВП, темп инфляции, обменный курс, экспорт, импорт товаров все более подвергаются шокам, возникающим как в стране, так и в партнерских экономиках. Кроме того, следует  ожидать большего влияния больших экономик на другие страны. </w:t>
      </w:r>
      <w:r w:rsidRPr="00D30A1B">
        <w:rPr>
          <w:rFonts w:eastAsia="Calibri" w:cs="Times New Roman"/>
          <w:bCs/>
          <w:sz w:val="22"/>
          <w:szCs w:val="22"/>
          <w:lang w:val="ru-RU" w:eastAsia="en-US"/>
        </w:rPr>
        <w:t xml:space="preserve">Эффективным инструментом решения этой проблемы могут служить модели динамического стохастического общего равновесия </w:t>
      </w:r>
      <w:r w:rsidRPr="00D30A1B">
        <w:rPr>
          <w:rFonts w:eastAsia="Calibri" w:cs="Times New Roman"/>
          <w:sz w:val="22"/>
          <w:szCs w:val="22"/>
          <w:lang w:val="ru-RU" w:eastAsia="en-US"/>
        </w:rPr>
        <w:t>(</w:t>
      </w:r>
      <w:r w:rsidRPr="00D30A1B">
        <w:rPr>
          <w:rFonts w:eastAsia="Calibri" w:cs="Times New Roman"/>
          <w:sz w:val="22"/>
          <w:szCs w:val="22"/>
          <w:lang w:val="en-US" w:eastAsia="en-US"/>
        </w:rPr>
        <w:t>DSGE</w:t>
      </w:r>
      <w:r w:rsidRPr="00D30A1B">
        <w:rPr>
          <w:rFonts w:eastAsia="Calibri" w:cs="Times New Roman"/>
          <w:sz w:val="22"/>
          <w:szCs w:val="22"/>
          <w:lang w:val="ru-RU" w:eastAsia="en-US"/>
        </w:rPr>
        <w:t>)</w:t>
      </w:r>
      <w:r w:rsidRPr="00D30A1B">
        <w:rPr>
          <w:rFonts w:eastAsia="Calibri" w:cs="Times New Roman"/>
          <w:bCs/>
          <w:sz w:val="22"/>
          <w:szCs w:val="22"/>
          <w:lang w:val="ru-RU" w:eastAsia="en-US"/>
        </w:rPr>
        <w:t xml:space="preserve">.  Их основа была заложена нобелевскими </w:t>
      </w:r>
      <w:r w:rsidRPr="00D30A1B">
        <w:rPr>
          <w:rFonts w:eastAsia="Calibri" w:cs="Times New Roman"/>
          <w:bCs/>
          <w:sz w:val="22"/>
          <w:szCs w:val="22"/>
          <w:lang w:val="ru-RU" w:eastAsia="en-US"/>
        </w:rPr>
        <w:lastRenderedPageBreak/>
        <w:t xml:space="preserve">лауреатами </w:t>
      </w:r>
      <w:r w:rsidRPr="00D30A1B">
        <w:rPr>
          <w:rFonts w:eastAsia="Calibri" w:cs="Times New Roman"/>
          <w:bCs/>
          <w:sz w:val="22"/>
          <w:szCs w:val="22"/>
          <w:lang w:eastAsia="en-US"/>
        </w:rPr>
        <w:t xml:space="preserve">Kydland </w:t>
      </w:r>
      <w:r w:rsidRPr="00D30A1B">
        <w:rPr>
          <w:rFonts w:eastAsia="Calibri" w:cs="Times New Roman"/>
          <w:bCs/>
          <w:sz w:val="22"/>
          <w:szCs w:val="22"/>
          <w:lang w:val="ru-RU" w:eastAsia="en-US"/>
        </w:rPr>
        <w:t>и</w:t>
      </w:r>
      <w:r w:rsidRPr="00D30A1B">
        <w:rPr>
          <w:rFonts w:eastAsia="Calibri" w:cs="Times New Roman"/>
          <w:bCs/>
          <w:sz w:val="22"/>
          <w:szCs w:val="22"/>
          <w:lang w:eastAsia="en-US"/>
        </w:rPr>
        <w:t xml:space="preserve"> Prescot</w:t>
      </w:r>
      <w:r w:rsidRPr="00D30A1B">
        <w:rPr>
          <w:rFonts w:eastAsia="Calibri" w:cs="Times New Roman"/>
          <w:bCs/>
          <w:sz w:val="22"/>
          <w:szCs w:val="22"/>
          <w:lang w:val="ru-RU" w:eastAsia="en-US"/>
        </w:rPr>
        <w:t xml:space="preserve"> в 1982 году. Они основаны на микроэкономическом анализе поведения агентов, оптимизирующих свое поведение. </w:t>
      </w:r>
    </w:p>
    <w:p w:rsidR="00B46611" w:rsidRPr="00D30A1B" w:rsidRDefault="00B46611" w:rsidP="00B46611">
      <w:pPr>
        <w:suppressAutoHyphens w:val="0"/>
        <w:ind w:firstLine="567"/>
        <w:jc w:val="both"/>
        <w:rPr>
          <w:rFonts w:eastAsia="Calibri" w:cs="Times New Roman"/>
          <w:sz w:val="22"/>
          <w:szCs w:val="22"/>
          <w:lang w:val="ru-RU" w:eastAsia="en-US"/>
        </w:rPr>
      </w:pPr>
      <w:r w:rsidRPr="00D30A1B">
        <w:rPr>
          <w:rFonts w:eastAsia="Times New Roman" w:cs="Times New Roman"/>
          <w:sz w:val="22"/>
          <w:szCs w:val="22"/>
          <w:lang w:val="ru-RU" w:eastAsia="ru-RU"/>
        </w:rPr>
        <w:t xml:space="preserve">В целях оценки влияния региональных интеграционных объединений на торговые потоки выполнены расчеты по гравитационной модели. Они дополнены анализом последствий создания Таможенного союза   по секторам экономики Казахстана. </w:t>
      </w:r>
      <w:r w:rsidR="00D30A1B">
        <w:rPr>
          <w:rFonts w:eastAsia="Times New Roman" w:cs="Times New Roman"/>
          <w:sz w:val="22"/>
          <w:szCs w:val="22"/>
          <w:lang w:val="ru-RU" w:eastAsia="ru-RU"/>
        </w:rPr>
        <w:t xml:space="preserve">Это </w:t>
      </w:r>
      <w:proofErr w:type="gramStart"/>
      <w:r w:rsidR="00D30A1B">
        <w:rPr>
          <w:rFonts w:eastAsia="Times New Roman" w:cs="Times New Roman"/>
          <w:sz w:val="22"/>
          <w:szCs w:val="22"/>
          <w:lang w:val="ru-RU" w:eastAsia="ru-RU"/>
        </w:rPr>
        <w:t>в</w:t>
      </w:r>
      <w:r w:rsidRPr="00D30A1B">
        <w:rPr>
          <w:rFonts w:eastAsia="Calibri" w:cs="Times New Roman"/>
          <w:sz w:val="22"/>
          <w:szCs w:val="22"/>
          <w:lang w:val="ru-RU" w:eastAsia="en-US"/>
        </w:rPr>
        <w:t>лияние</w:t>
      </w:r>
      <w:proofErr w:type="gramEnd"/>
      <w:r w:rsidRPr="00D30A1B">
        <w:rPr>
          <w:rFonts w:eastAsia="Calibri" w:cs="Times New Roman"/>
          <w:sz w:val="22"/>
          <w:szCs w:val="22"/>
          <w:lang w:val="ru-RU" w:eastAsia="en-US"/>
        </w:rPr>
        <w:t xml:space="preserve"> на макроэкономические переменные </w:t>
      </w:r>
      <w:r w:rsidR="00D30A1B">
        <w:rPr>
          <w:rFonts w:eastAsia="Calibri" w:cs="Times New Roman"/>
          <w:sz w:val="22"/>
          <w:szCs w:val="22"/>
          <w:lang w:val="ru-RU" w:eastAsia="en-US"/>
        </w:rPr>
        <w:t>оценено</w:t>
      </w:r>
      <w:r w:rsidRPr="00D30A1B">
        <w:rPr>
          <w:rFonts w:eastAsia="Calibri" w:cs="Times New Roman"/>
          <w:sz w:val="22"/>
          <w:szCs w:val="22"/>
          <w:lang w:val="ru-RU" w:eastAsia="en-US"/>
        </w:rPr>
        <w:t xml:space="preserve"> исходя из анализа различных показателей, таких как производство обрабатывающей промышленности, рост занятости в обрабатывающей промышленности, привлечение инвестиций, изменение потенциала конкурентоспособности и др. </w:t>
      </w:r>
    </w:p>
    <w:p w:rsidR="00BB38DA" w:rsidRDefault="00B46611" w:rsidP="00B46611">
      <w:pPr>
        <w:suppressAutoHyphens w:val="0"/>
        <w:ind w:firstLine="567"/>
        <w:jc w:val="both"/>
        <w:rPr>
          <w:rFonts w:eastAsia="Calibri" w:cs="Times New Roman"/>
          <w:sz w:val="22"/>
          <w:szCs w:val="22"/>
          <w:lang w:val="ru-RU" w:eastAsia="en-US"/>
        </w:rPr>
      </w:pPr>
      <w:r w:rsidRPr="00D30A1B">
        <w:rPr>
          <w:rFonts w:eastAsia="Calibri" w:cs="Times New Roman"/>
          <w:sz w:val="22"/>
          <w:szCs w:val="22"/>
          <w:lang w:val="ru-RU" w:eastAsia="en-US"/>
        </w:rPr>
        <w:t>Гравитационные модели были также применены для оценки влияния строительства трансконтинентальной автомагистрали «Западная Европа – Западный Китай» на экономическое развитие Казахстана и прилегающих к ней других стран.</w:t>
      </w:r>
    </w:p>
    <w:p w:rsidR="00B46611" w:rsidRPr="00D30A1B" w:rsidRDefault="00BB38DA" w:rsidP="00B46611">
      <w:pPr>
        <w:tabs>
          <w:tab w:val="left" w:pos="284"/>
        </w:tabs>
        <w:suppressAutoHyphens w:val="0"/>
        <w:ind w:firstLine="567"/>
        <w:jc w:val="both"/>
        <w:rPr>
          <w:rFonts w:eastAsia="Calibri" w:cs="Times New Roman"/>
          <w:sz w:val="22"/>
          <w:szCs w:val="22"/>
          <w:lang w:val="ru-RU" w:eastAsia="en-US"/>
        </w:rPr>
      </w:pPr>
      <w:r w:rsidRPr="00D30A1B">
        <w:rPr>
          <w:rFonts w:eastAsia="Calibri" w:cs="Times New Roman"/>
          <w:sz w:val="22"/>
          <w:szCs w:val="22"/>
          <w:lang w:val="ru-RU" w:eastAsia="en-US"/>
        </w:rPr>
        <w:t xml:space="preserve">Результаты исследования </w:t>
      </w:r>
      <w:r w:rsidRPr="00BB38DA">
        <w:rPr>
          <w:rFonts w:eastAsia="Calibri" w:cs="Times New Roman"/>
          <w:sz w:val="22"/>
          <w:szCs w:val="22"/>
          <w:lang w:val="ru-RU" w:eastAsia="en-US"/>
        </w:rPr>
        <w:t>бу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д</w:t>
      </w:r>
      <w:r>
        <w:rPr>
          <w:rFonts w:eastAsia="Calibri" w:cs="Times New Roman"/>
          <w:sz w:val="22"/>
          <w:szCs w:val="22"/>
          <w:lang w:val="ru-RU" w:eastAsia="en-US"/>
        </w:rPr>
        <w:t>у</w:t>
      </w:r>
      <w:r w:rsidRPr="00BB38DA">
        <w:rPr>
          <w:rFonts w:eastAsia="Calibri" w:cs="Times New Roman"/>
          <w:sz w:val="22"/>
          <w:szCs w:val="22"/>
          <w:lang w:val="ru-RU" w:eastAsia="en-US"/>
        </w:rPr>
        <w:t>т ин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те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рес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н</w:t>
      </w:r>
      <w:r>
        <w:rPr>
          <w:rFonts w:eastAsia="Calibri" w:cs="Times New Roman"/>
          <w:sz w:val="22"/>
          <w:szCs w:val="22"/>
          <w:lang w:val="ru-RU" w:eastAsia="en-US"/>
        </w:rPr>
        <w:t>ы</w:t>
      </w:r>
      <w:r w:rsidRPr="00BB38DA">
        <w:rPr>
          <w:rFonts w:eastAsia="Calibri" w:cs="Times New Roman"/>
          <w:sz w:val="22"/>
          <w:szCs w:val="22"/>
          <w:lang w:val="ru-RU" w:eastAsia="en-US"/>
        </w:rPr>
        <w:t xml:space="preserve"> ши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ро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ко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му кру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гу чи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та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те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лей, в том чис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ле пре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по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да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ва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те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лям вузов, сту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ден</w:t>
      </w:r>
      <w:r w:rsidRPr="00BB38DA">
        <w:rPr>
          <w:rFonts w:eastAsia="Calibri" w:cs="Times New Roman"/>
          <w:sz w:val="22"/>
          <w:szCs w:val="22"/>
          <w:lang w:val="ru-RU" w:eastAsia="en-US"/>
        </w:rPr>
        <w:softHyphen/>
        <w:t>там</w:t>
      </w:r>
      <w:r>
        <w:rPr>
          <w:rFonts w:eastAsia="Calibri" w:cs="Times New Roman"/>
          <w:sz w:val="22"/>
          <w:szCs w:val="22"/>
          <w:lang w:val="ru-RU" w:eastAsia="en-US"/>
        </w:rPr>
        <w:t>.</w:t>
      </w:r>
      <w:r w:rsidRPr="00D30A1B">
        <w:rPr>
          <w:rFonts w:eastAsia="Calibri" w:cs="Times New Roman"/>
          <w:sz w:val="22"/>
          <w:szCs w:val="22"/>
          <w:lang w:val="ru-RU" w:eastAsia="en-US"/>
        </w:rPr>
        <w:t xml:space="preserve"> </w:t>
      </w:r>
      <w:r>
        <w:rPr>
          <w:rFonts w:eastAsia="Calibri" w:cs="Times New Roman"/>
          <w:sz w:val="22"/>
          <w:szCs w:val="22"/>
          <w:lang w:val="ru-RU" w:eastAsia="en-US"/>
        </w:rPr>
        <w:t xml:space="preserve">Они </w:t>
      </w:r>
      <w:r w:rsidR="00B46611" w:rsidRPr="00D30A1B">
        <w:rPr>
          <w:rFonts w:eastAsia="Calibri" w:cs="Times New Roman"/>
          <w:sz w:val="22"/>
          <w:szCs w:val="22"/>
          <w:lang w:val="ru-RU" w:eastAsia="en-US"/>
        </w:rPr>
        <w:t xml:space="preserve">могут </w:t>
      </w:r>
      <w:r>
        <w:rPr>
          <w:rFonts w:eastAsia="Calibri" w:cs="Times New Roman"/>
          <w:sz w:val="22"/>
          <w:szCs w:val="22"/>
          <w:lang w:val="ru-RU" w:eastAsia="en-US"/>
        </w:rPr>
        <w:t>быть полезны</w:t>
      </w:r>
      <w:r w:rsidR="00B46611" w:rsidRPr="00D30A1B">
        <w:rPr>
          <w:rFonts w:eastAsia="Calibri" w:cs="Times New Roman"/>
          <w:sz w:val="22"/>
          <w:szCs w:val="22"/>
          <w:lang w:val="ru-RU" w:eastAsia="en-US"/>
        </w:rPr>
        <w:t xml:space="preserve"> для органов управления национальной экономикой</w:t>
      </w:r>
      <w:r>
        <w:rPr>
          <w:rFonts w:eastAsia="Calibri" w:cs="Times New Roman"/>
          <w:sz w:val="22"/>
          <w:szCs w:val="22"/>
          <w:lang w:val="ru-RU" w:eastAsia="en-US"/>
        </w:rPr>
        <w:t>, заинтересованных</w:t>
      </w:r>
      <w:r w:rsidR="00B46611" w:rsidRPr="00D30A1B">
        <w:rPr>
          <w:rFonts w:eastAsia="Calibri" w:cs="Times New Roman"/>
          <w:sz w:val="22"/>
          <w:szCs w:val="22"/>
          <w:lang w:val="ru-RU" w:eastAsia="en-US"/>
        </w:rPr>
        <w:t xml:space="preserve"> в повышени</w:t>
      </w:r>
      <w:r>
        <w:rPr>
          <w:rFonts w:eastAsia="Calibri" w:cs="Times New Roman"/>
          <w:sz w:val="22"/>
          <w:szCs w:val="22"/>
          <w:lang w:val="ru-RU" w:eastAsia="en-US"/>
        </w:rPr>
        <w:t>и</w:t>
      </w:r>
      <w:r w:rsidR="00B46611" w:rsidRPr="00D30A1B">
        <w:rPr>
          <w:rFonts w:eastAsia="Calibri" w:cs="Times New Roman"/>
          <w:sz w:val="22"/>
          <w:szCs w:val="22"/>
          <w:lang w:val="ru-RU" w:eastAsia="en-US"/>
        </w:rPr>
        <w:t xml:space="preserve"> благосостояния населения в условиях глобализации и региональной интеграции.</w:t>
      </w:r>
      <w:r>
        <w:rPr>
          <w:rFonts w:eastAsia="Calibri" w:cs="Times New Roman"/>
          <w:sz w:val="22"/>
          <w:szCs w:val="22"/>
          <w:lang w:val="ru-RU" w:eastAsia="en-US"/>
        </w:rPr>
        <w:t xml:space="preserve"> </w:t>
      </w:r>
    </w:p>
    <w:p w:rsidR="00B46611" w:rsidRPr="00D30A1B" w:rsidRDefault="00F11C96" w:rsidP="004D6A33">
      <w:pPr>
        <w:ind w:firstLine="567"/>
        <w:jc w:val="both"/>
        <w:rPr>
          <w:rFonts w:eastAsia="Calibri" w:cs="Times New Roman"/>
          <w:sz w:val="22"/>
          <w:szCs w:val="22"/>
          <w:lang w:val="ru-RU"/>
        </w:rPr>
      </w:pPr>
      <w:r>
        <w:rPr>
          <w:rFonts w:eastAsia="Calibri" w:cs="Times New Roman"/>
          <w:sz w:val="22"/>
          <w:szCs w:val="22"/>
          <w:lang w:val="ru-RU"/>
        </w:rPr>
        <w:t xml:space="preserve">Разделы монографии 6-8, 12, </w:t>
      </w:r>
      <w:r w:rsidR="00922D0A">
        <w:rPr>
          <w:rFonts w:eastAsia="Calibri" w:cs="Times New Roman"/>
          <w:sz w:val="22"/>
          <w:szCs w:val="22"/>
          <w:lang w:val="ru-RU"/>
        </w:rPr>
        <w:t xml:space="preserve">а также </w:t>
      </w:r>
      <w:r>
        <w:rPr>
          <w:rFonts w:eastAsia="Calibri" w:cs="Times New Roman"/>
          <w:sz w:val="22"/>
          <w:szCs w:val="22"/>
          <w:lang w:val="ru-RU"/>
        </w:rPr>
        <w:t xml:space="preserve">Введение и Заключение подготовлены Б.М. </w:t>
      </w:r>
      <w:proofErr w:type="spellStart"/>
      <w:r>
        <w:rPr>
          <w:rFonts w:eastAsia="Calibri" w:cs="Times New Roman"/>
          <w:sz w:val="22"/>
          <w:szCs w:val="22"/>
          <w:lang w:val="ru-RU"/>
        </w:rPr>
        <w:t>Мухамедиевым</w:t>
      </w:r>
      <w:proofErr w:type="spellEnd"/>
      <w:r>
        <w:rPr>
          <w:rFonts w:eastAsia="Calibri" w:cs="Times New Roman"/>
          <w:sz w:val="22"/>
          <w:szCs w:val="22"/>
          <w:lang w:val="ru-RU"/>
        </w:rPr>
        <w:t xml:space="preserve">, подраздел 1.1  и разделы 2, 9-11  написаны А.А. </w:t>
      </w:r>
      <w:proofErr w:type="spellStart"/>
      <w:r>
        <w:rPr>
          <w:rFonts w:eastAsia="Calibri" w:cs="Times New Roman"/>
          <w:sz w:val="22"/>
          <w:szCs w:val="22"/>
          <w:lang w:val="ru-RU"/>
        </w:rPr>
        <w:t>Хитахуновым</w:t>
      </w:r>
      <w:proofErr w:type="spellEnd"/>
      <w:r>
        <w:rPr>
          <w:rFonts w:eastAsia="Calibri" w:cs="Times New Roman"/>
          <w:sz w:val="22"/>
          <w:szCs w:val="22"/>
          <w:lang w:val="ru-RU"/>
        </w:rPr>
        <w:t xml:space="preserve">, подраздел разделы 1.2 и разделы 3-5 написаны </w:t>
      </w:r>
      <w:r w:rsidR="004D6A33">
        <w:rPr>
          <w:rFonts w:eastAsia="Calibri" w:cs="Times New Roman"/>
          <w:sz w:val="22"/>
          <w:szCs w:val="22"/>
          <w:lang w:val="ru-RU"/>
        </w:rPr>
        <w:t xml:space="preserve">Т.В. Кудашевой и Т.И. </w:t>
      </w:r>
      <w:proofErr w:type="spellStart"/>
      <w:r w:rsidR="004D6A33">
        <w:rPr>
          <w:rFonts w:eastAsia="Calibri" w:cs="Times New Roman"/>
          <w:sz w:val="22"/>
          <w:szCs w:val="22"/>
          <w:lang w:val="ru-RU"/>
        </w:rPr>
        <w:t>Какижановой</w:t>
      </w:r>
      <w:proofErr w:type="spellEnd"/>
      <w:r w:rsidR="004D6A33">
        <w:rPr>
          <w:rFonts w:eastAsia="Calibri" w:cs="Times New Roman"/>
          <w:sz w:val="22"/>
          <w:szCs w:val="22"/>
          <w:lang w:val="ru-RU"/>
        </w:rPr>
        <w:t xml:space="preserve">. </w:t>
      </w:r>
      <w:r>
        <w:rPr>
          <w:rFonts w:eastAsia="Calibri" w:cs="Times New Roman"/>
          <w:sz w:val="22"/>
          <w:szCs w:val="22"/>
          <w:lang w:val="ru-RU"/>
        </w:rPr>
        <w:t xml:space="preserve"> </w:t>
      </w:r>
    </w:p>
    <w:p w:rsidR="00B46611" w:rsidRPr="00D30A1B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D30A1B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D30A1B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D30A1B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D30A1B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D30A1B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D30A1B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D30A1B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D30A1B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D30A1B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D30A1B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D30A1B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D30A1B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D30A1B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D30A1B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Default="00B46611" w:rsidP="00B46611">
      <w:pPr>
        <w:ind w:firstLine="567"/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B46611" w:rsidRPr="00B46611" w:rsidRDefault="00B46611" w:rsidP="00B46611">
      <w:pPr>
        <w:suppressAutoHyphens w:val="0"/>
        <w:spacing w:line="228" w:lineRule="auto"/>
        <w:ind w:firstLine="340"/>
        <w:jc w:val="both"/>
        <w:rPr>
          <w:lang w:val="ru-RU"/>
        </w:rPr>
      </w:pPr>
    </w:p>
    <w:sectPr w:rsidR="00B46611" w:rsidRPr="00B46611" w:rsidSect="005B1C51">
      <w:footerReference w:type="default" r:id="rId7"/>
      <w:pgSz w:w="9923" w:h="14459" w:code="9"/>
      <w:pgMar w:top="153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19" w:rsidRDefault="00253319" w:rsidP="00FF3882">
      <w:r>
        <w:separator/>
      </w:r>
    </w:p>
  </w:endnote>
  <w:endnote w:type="continuationSeparator" w:id="0">
    <w:p w:rsidR="00253319" w:rsidRDefault="00253319" w:rsidP="00FF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59409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F3882" w:rsidRPr="00FF3882" w:rsidRDefault="00FF3882">
        <w:pPr>
          <w:pStyle w:val="a7"/>
          <w:jc w:val="center"/>
          <w:rPr>
            <w:sz w:val="20"/>
          </w:rPr>
        </w:pPr>
        <w:r w:rsidRPr="00FF3882">
          <w:rPr>
            <w:sz w:val="20"/>
          </w:rPr>
          <w:fldChar w:fldCharType="begin"/>
        </w:r>
        <w:r w:rsidRPr="00FF3882">
          <w:rPr>
            <w:sz w:val="20"/>
          </w:rPr>
          <w:instrText>PAGE   \* MERGEFORMAT</w:instrText>
        </w:r>
        <w:r w:rsidRPr="00FF3882">
          <w:rPr>
            <w:sz w:val="20"/>
          </w:rPr>
          <w:fldChar w:fldCharType="separate"/>
        </w:r>
        <w:r w:rsidR="00B77772" w:rsidRPr="00B77772">
          <w:rPr>
            <w:noProof/>
            <w:sz w:val="20"/>
            <w:lang w:val="ru-RU"/>
          </w:rPr>
          <w:t>4</w:t>
        </w:r>
        <w:r w:rsidRPr="00FF3882">
          <w:rPr>
            <w:sz w:val="20"/>
          </w:rPr>
          <w:fldChar w:fldCharType="end"/>
        </w:r>
      </w:p>
    </w:sdtContent>
  </w:sdt>
  <w:p w:rsidR="00FF3882" w:rsidRDefault="00FF38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19" w:rsidRDefault="00253319" w:rsidP="00FF3882">
      <w:r>
        <w:separator/>
      </w:r>
    </w:p>
  </w:footnote>
  <w:footnote w:type="continuationSeparator" w:id="0">
    <w:p w:rsidR="00253319" w:rsidRDefault="00253319" w:rsidP="00FF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51"/>
    <w:rsid w:val="00023F86"/>
    <w:rsid w:val="0005393F"/>
    <w:rsid w:val="00064507"/>
    <w:rsid w:val="00084140"/>
    <w:rsid w:val="000C72F5"/>
    <w:rsid w:val="000E329E"/>
    <w:rsid w:val="001307C2"/>
    <w:rsid w:val="00150097"/>
    <w:rsid w:val="0020350C"/>
    <w:rsid w:val="00253319"/>
    <w:rsid w:val="002C5BC5"/>
    <w:rsid w:val="0030050A"/>
    <w:rsid w:val="003242B0"/>
    <w:rsid w:val="00375ABF"/>
    <w:rsid w:val="003B6516"/>
    <w:rsid w:val="003C1AE7"/>
    <w:rsid w:val="003C780D"/>
    <w:rsid w:val="00483016"/>
    <w:rsid w:val="004D6A33"/>
    <w:rsid w:val="00583C91"/>
    <w:rsid w:val="005B1C51"/>
    <w:rsid w:val="00634318"/>
    <w:rsid w:val="006824BA"/>
    <w:rsid w:val="006E2314"/>
    <w:rsid w:val="00721F58"/>
    <w:rsid w:val="0072409A"/>
    <w:rsid w:val="00864359"/>
    <w:rsid w:val="00890E1F"/>
    <w:rsid w:val="00922D0A"/>
    <w:rsid w:val="009324C6"/>
    <w:rsid w:val="0096588D"/>
    <w:rsid w:val="009B2DC9"/>
    <w:rsid w:val="00A40887"/>
    <w:rsid w:val="00AD4683"/>
    <w:rsid w:val="00B46611"/>
    <w:rsid w:val="00B60578"/>
    <w:rsid w:val="00B77772"/>
    <w:rsid w:val="00BB38DA"/>
    <w:rsid w:val="00BF147B"/>
    <w:rsid w:val="00C05642"/>
    <w:rsid w:val="00C20E59"/>
    <w:rsid w:val="00C87BB5"/>
    <w:rsid w:val="00CE5177"/>
    <w:rsid w:val="00D30A1B"/>
    <w:rsid w:val="00D5608E"/>
    <w:rsid w:val="00D814B6"/>
    <w:rsid w:val="00DB27A9"/>
    <w:rsid w:val="00DE3521"/>
    <w:rsid w:val="00E5554C"/>
    <w:rsid w:val="00E85C18"/>
    <w:rsid w:val="00F11C96"/>
    <w:rsid w:val="00F670A5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07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1">
    <w:name w:val="heading 1"/>
    <w:basedOn w:val="a"/>
    <w:next w:val="a"/>
    <w:link w:val="10"/>
    <w:uiPriority w:val="9"/>
    <w:qFormat/>
    <w:rsid w:val="00064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ar-SA"/>
    </w:rPr>
  </w:style>
  <w:style w:type="paragraph" w:styleId="a3">
    <w:name w:val="List Paragraph"/>
    <w:basedOn w:val="a"/>
    <w:uiPriority w:val="34"/>
    <w:qFormat/>
    <w:rsid w:val="0006450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customStyle="1" w:styleId="6">
    <w:name w:val="Сетка таблицы6"/>
    <w:basedOn w:val="a1"/>
    <w:next w:val="a4"/>
    <w:uiPriority w:val="99"/>
    <w:rsid w:val="00B4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4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3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882"/>
    <w:rPr>
      <w:rFonts w:ascii="Times New Roman" w:hAnsi="Times New Roman"/>
      <w:sz w:val="24"/>
      <w:szCs w:val="24"/>
      <w:lang w:val="kk-KZ" w:eastAsia="ar-SA"/>
    </w:rPr>
  </w:style>
  <w:style w:type="paragraph" w:styleId="a7">
    <w:name w:val="footer"/>
    <w:basedOn w:val="a"/>
    <w:link w:val="a8"/>
    <w:uiPriority w:val="99"/>
    <w:unhideWhenUsed/>
    <w:rsid w:val="00FF3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882"/>
    <w:rPr>
      <w:rFonts w:ascii="Times New Roman" w:hAnsi="Times New Roman"/>
      <w:sz w:val="24"/>
      <w:szCs w:val="24"/>
      <w:lang w:val="kk-KZ" w:eastAsia="ar-SA"/>
    </w:rPr>
  </w:style>
  <w:style w:type="paragraph" w:styleId="a9">
    <w:name w:val="Balloon Text"/>
    <w:basedOn w:val="a"/>
    <w:link w:val="aa"/>
    <w:uiPriority w:val="99"/>
    <w:semiHidden/>
    <w:unhideWhenUsed/>
    <w:rsid w:val="00DE3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521"/>
    <w:rPr>
      <w:rFonts w:ascii="Tahoma" w:hAnsi="Tahoma" w:cs="Tahoma"/>
      <w:sz w:val="16"/>
      <w:szCs w:val="16"/>
      <w:lang w:val="kk-K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07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1">
    <w:name w:val="heading 1"/>
    <w:basedOn w:val="a"/>
    <w:next w:val="a"/>
    <w:link w:val="10"/>
    <w:uiPriority w:val="9"/>
    <w:qFormat/>
    <w:rsid w:val="00064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ar-SA"/>
    </w:rPr>
  </w:style>
  <w:style w:type="paragraph" w:styleId="a3">
    <w:name w:val="List Paragraph"/>
    <w:basedOn w:val="a"/>
    <w:uiPriority w:val="34"/>
    <w:qFormat/>
    <w:rsid w:val="0006450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customStyle="1" w:styleId="6">
    <w:name w:val="Сетка таблицы6"/>
    <w:basedOn w:val="a1"/>
    <w:next w:val="a4"/>
    <w:uiPriority w:val="99"/>
    <w:rsid w:val="00B4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4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3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882"/>
    <w:rPr>
      <w:rFonts w:ascii="Times New Roman" w:hAnsi="Times New Roman"/>
      <w:sz w:val="24"/>
      <w:szCs w:val="24"/>
      <w:lang w:val="kk-KZ" w:eastAsia="ar-SA"/>
    </w:rPr>
  </w:style>
  <w:style w:type="paragraph" w:styleId="a7">
    <w:name w:val="footer"/>
    <w:basedOn w:val="a"/>
    <w:link w:val="a8"/>
    <w:uiPriority w:val="99"/>
    <w:unhideWhenUsed/>
    <w:rsid w:val="00FF3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882"/>
    <w:rPr>
      <w:rFonts w:ascii="Times New Roman" w:hAnsi="Times New Roman"/>
      <w:sz w:val="24"/>
      <w:szCs w:val="24"/>
      <w:lang w:val="kk-KZ" w:eastAsia="ar-SA"/>
    </w:rPr>
  </w:style>
  <w:style w:type="paragraph" w:styleId="a9">
    <w:name w:val="Balloon Text"/>
    <w:basedOn w:val="a"/>
    <w:link w:val="aa"/>
    <w:uiPriority w:val="99"/>
    <w:semiHidden/>
    <w:unhideWhenUsed/>
    <w:rsid w:val="00DE3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521"/>
    <w:rPr>
      <w:rFonts w:ascii="Tahoma" w:hAnsi="Tahoma" w:cs="Tahoma"/>
      <w:sz w:val="16"/>
      <w:szCs w:val="16"/>
      <w:lang w:val="kk-K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</dc:creator>
  <cp:lastModifiedBy>Bulat</cp:lastModifiedBy>
  <cp:revision>15</cp:revision>
  <cp:lastPrinted>2017-11-24T06:36:00Z</cp:lastPrinted>
  <dcterms:created xsi:type="dcterms:W3CDTF">2017-11-21T04:10:00Z</dcterms:created>
  <dcterms:modified xsi:type="dcterms:W3CDTF">2018-02-11T09:56:00Z</dcterms:modified>
</cp:coreProperties>
</file>