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AA6" w:rsidRPr="007A21D8" w:rsidRDefault="008D6AA6" w:rsidP="008D6AA6">
      <w:pPr>
        <w:spacing w:after="0" w:line="240" w:lineRule="atLeast"/>
        <w:jc w:val="center"/>
        <w:rPr>
          <w:rFonts w:ascii="Palatino Linotype" w:hAnsi="Palatino Linotype"/>
          <w:b/>
          <w:sz w:val="28"/>
          <w:szCs w:val="28"/>
        </w:rPr>
      </w:pPr>
      <w:r w:rsidRPr="007A21D8">
        <w:rPr>
          <w:rFonts w:ascii="Palatino Linotype" w:hAnsi="Palatino Linotype"/>
          <w:b/>
          <w:sz w:val="28"/>
          <w:szCs w:val="28"/>
        </w:rPr>
        <w:t xml:space="preserve">КАЗАХСКИЙ НАЦИОНАЛЬНЫЙ УНИВЕРСИТЕТ </w:t>
      </w:r>
    </w:p>
    <w:p w:rsidR="008D6AA6" w:rsidRPr="007A21D8" w:rsidRDefault="008D6AA6" w:rsidP="008D6AA6">
      <w:pPr>
        <w:tabs>
          <w:tab w:val="left" w:pos="3251"/>
          <w:tab w:val="center" w:pos="4819"/>
        </w:tabs>
        <w:spacing w:after="0" w:line="240" w:lineRule="atLeast"/>
        <w:rPr>
          <w:rFonts w:ascii="Palatino Linotype" w:hAnsi="Palatino Linotype"/>
          <w:b/>
          <w:sz w:val="24"/>
          <w:lang w:val="kk-KZ"/>
        </w:rPr>
      </w:pPr>
      <w:r w:rsidRPr="007A21D8">
        <w:rPr>
          <w:rFonts w:ascii="Palatino Linotype" w:hAnsi="Palatino Linotype"/>
          <w:b/>
          <w:sz w:val="28"/>
          <w:szCs w:val="28"/>
        </w:rPr>
        <w:tab/>
      </w:r>
      <w:r w:rsidRPr="007A21D8">
        <w:rPr>
          <w:rFonts w:ascii="Palatino Linotype" w:hAnsi="Palatino Linotype"/>
          <w:b/>
          <w:sz w:val="28"/>
          <w:szCs w:val="28"/>
        </w:rPr>
        <w:tab/>
      </w:r>
      <w:proofErr w:type="gramStart"/>
      <w:r w:rsidRPr="007A21D8">
        <w:rPr>
          <w:rFonts w:ascii="Palatino Linotype" w:hAnsi="Palatino Linotype"/>
          <w:b/>
          <w:sz w:val="28"/>
          <w:szCs w:val="28"/>
        </w:rPr>
        <w:t>имени</w:t>
      </w:r>
      <w:proofErr w:type="gramEnd"/>
      <w:r w:rsidRPr="007A21D8">
        <w:rPr>
          <w:rFonts w:ascii="Palatino Linotype" w:hAnsi="Palatino Linotype"/>
          <w:b/>
          <w:sz w:val="28"/>
          <w:szCs w:val="28"/>
        </w:rPr>
        <w:t xml:space="preserve"> АЛЬ-ФАРАБИ</w:t>
      </w: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kk-KZ"/>
        </w:rPr>
      </w:pPr>
    </w:p>
    <w:p w:rsidR="008D6AA6" w:rsidRPr="00A71184" w:rsidRDefault="008D6AA6" w:rsidP="008D6AA6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kk-KZ"/>
        </w:rPr>
      </w:pPr>
    </w:p>
    <w:p w:rsidR="008D6AA6" w:rsidRPr="00A71184" w:rsidRDefault="008D6AA6" w:rsidP="008D6AA6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kk-KZ"/>
        </w:rPr>
      </w:pPr>
    </w:p>
    <w:p w:rsidR="008D6AA6" w:rsidRPr="00A71184" w:rsidRDefault="008D6AA6" w:rsidP="008D6AA6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kk-KZ"/>
        </w:rPr>
      </w:pPr>
    </w:p>
    <w:p w:rsidR="008D6AA6" w:rsidRPr="00A71184" w:rsidRDefault="008D6AA6" w:rsidP="008D6AA6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kk-KZ"/>
        </w:rPr>
      </w:pPr>
    </w:p>
    <w:p w:rsidR="008D6AA6" w:rsidRPr="00A71184" w:rsidRDefault="008D6AA6" w:rsidP="008D6AA6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</w:p>
    <w:p w:rsidR="008D6AA6" w:rsidRPr="00A71184" w:rsidRDefault="008D6AA6" w:rsidP="008D6AA6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A71184">
        <w:rPr>
          <w:rFonts w:ascii="Palatino Linotype" w:hAnsi="Palatino Linotype"/>
          <w:b/>
          <w:sz w:val="28"/>
          <w:szCs w:val="28"/>
        </w:rPr>
        <w:t xml:space="preserve">УЧЕБНЫЙ СЛОВАРЬ </w:t>
      </w:r>
    </w:p>
    <w:p w:rsidR="008D6AA6" w:rsidRPr="00A71184" w:rsidRDefault="008D6AA6" w:rsidP="008D6AA6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kk-KZ"/>
        </w:rPr>
      </w:pPr>
      <w:r w:rsidRPr="00A71184">
        <w:rPr>
          <w:rFonts w:ascii="Palatino Linotype" w:hAnsi="Palatino Linotype"/>
          <w:b/>
          <w:sz w:val="28"/>
          <w:szCs w:val="28"/>
        </w:rPr>
        <w:t>КЛЮЧЕВЫХ ТЕРМИНОВ</w:t>
      </w:r>
      <w:r w:rsidRPr="00A71184">
        <w:rPr>
          <w:rFonts w:ascii="Palatino Linotype" w:hAnsi="Palatino Linotype"/>
          <w:b/>
          <w:sz w:val="28"/>
          <w:szCs w:val="28"/>
          <w:lang w:val="kk-KZ"/>
        </w:rPr>
        <w:t xml:space="preserve"> И ПОНЯТИЙ </w:t>
      </w:r>
    </w:p>
    <w:p w:rsidR="008D6AA6" w:rsidRPr="00A71184" w:rsidRDefault="008D6AA6" w:rsidP="008D6AA6">
      <w:pPr>
        <w:spacing w:after="0" w:line="240" w:lineRule="auto"/>
        <w:jc w:val="center"/>
        <w:rPr>
          <w:rFonts w:ascii="Palatino Linotype" w:hAnsi="Palatino Linotype"/>
          <w:sz w:val="28"/>
          <w:szCs w:val="28"/>
          <w:lang w:val="kk-KZ"/>
        </w:rPr>
      </w:pPr>
      <w:r w:rsidRPr="00A71184">
        <w:rPr>
          <w:rFonts w:ascii="Palatino Linotype" w:hAnsi="Palatino Linotype"/>
          <w:b/>
          <w:sz w:val="28"/>
          <w:szCs w:val="28"/>
          <w:lang w:val="kk-KZ"/>
        </w:rPr>
        <w:t>ПО КОРПУСНОЙ ЛИНГВИСТИКЕ</w:t>
      </w:r>
    </w:p>
    <w:p w:rsidR="008D6AA6" w:rsidRPr="00A71184" w:rsidRDefault="008D6AA6" w:rsidP="008D6AA6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</w:p>
    <w:p w:rsidR="008D6AA6" w:rsidRPr="00A71184" w:rsidRDefault="008D6AA6" w:rsidP="008D6AA6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</w:p>
    <w:p w:rsidR="008D6AA6" w:rsidRPr="00A71184" w:rsidRDefault="008D6AA6" w:rsidP="008D6AA6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40" w:lineRule="atLeast"/>
        <w:jc w:val="center"/>
        <w:rPr>
          <w:rFonts w:ascii="Palatino Linotype" w:hAnsi="Palatino Linotype"/>
          <w:lang w:val="kk-KZ"/>
        </w:rPr>
      </w:pPr>
    </w:p>
    <w:p w:rsidR="008D6AA6" w:rsidRPr="00A71184" w:rsidRDefault="008D6AA6" w:rsidP="008D6AA6">
      <w:pPr>
        <w:spacing w:after="0" w:line="235" w:lineRule="auto"/>
        <w:jc w:val="center"/>
        <w:rPr>
          <w:rFonts w:ascii="Palatino Linotype" w:hAnsi="Palatino Linotype"/>
          <w:sz w:val="20"/>
          <w:szCs w:val="19"/>
          <w:lang w:val="kk-KZ"/>
        </w:rPr>
      </w:pPr>
      <w:r w:rsidRPr="00A71184">
        <w:rPr>
          <w:rFonts w:ascii="Palatino Linotype" w:hAnsi="Palatino Linotype"/>
          <w:sz w:val="20"/>
          <w:szCs w:val="19"/>
          <w:lang w:val="kk-KZ"/>
        </w:rPr>
        <w:t>Алматы</w:t>
      </w:r>
    </w:p>
    <w:p w:rsidR="008D6AA6" w:rsidRPr="00A71184" w:rsidRDefault="008D6AA6" w:rsidP="008D6AA6">
      <w:pPr>
        <w:spacing w:after="0" w:line="235" w:lineRule="auto"/>
        <w:jc w:val="center"/>
        <w:rPr>
          <w:rFonts w:ascii="Palatino Linotype" w:hAnsi="Palatino Linotype"/>
          <w:sz w:val="20"/>
          <w:szCs w:val="19"/>
          <w:lang w:val="kk-KZ"/>
        </w:rPr>
      </w:pPr>
      <w:r w:rsidRPr="00A71184">
        <w:rPr>
          <w:rFonts w:ascii="Palatino Linotype" w:hAnsi="Palatino Linotype"/>
          <w:sz w:val="20"/>
          <w:szCs w:val="19"/>
          <w:lang w:val="kk-KZ"/>
        </w:rPr>
        <w:t xml:space="preserve"> «Қазақ университеті»</w:t>
      </w:r>
    </w:p>
    <w:p w:rsidR="008D6AA6" w:rsidRPr="00A71184" w:rsidRDefault="008D6AA6" w:rsidP="008D6AA6">
      <w:pPr>
        <w:spacing w:after="0" w:line="235" w:lineRule="auto"/>
        <w:jc w:val="center"/>
        <w:rPr>
          <w:rFonts w:ascii="Palatino Linotype" w:hAnsi="Palatino Linotype"/>
          <w:sz w:val="20"/>
          <w:szCs w:val="19"/>
          <w:lang w:val="kk-KZ"/>
        </w:rPr>
      </w:pPr>
      <w:r w:rsidRPr="00A71184">
        <w:rPr>
          <w:rFonts w:ascii="Palatino Linotype" w:hAnsi="Palatino Linotype"/>
          <w:noProof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166370</wp:posOffset>
                </wp:positionV>
                <wp:extent cx="485775" cy="314325"/>
                <wp:effectExtent l="0" t="0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35A00" id="Прямоугольник 1" o:spid="_x0000_s1026" style="position:absolute;margin-left:139.8pt;margin-top:13.1pt;width:38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" stroked="f"/>
            </w:pict>
          </mc:Fallback>
        </mc:AlternateContent>
      </w:r>
      <w:r w:rsidRPr="00A71184">
        <w:rPr>
          <w:rFonts w:ascii="Palatino Linotype" w:hAnsi="Palatino Linotype"/>
          <w:sz w:val="20"/>
          <w:szCs w:val="19"/>
          <w:lang w:val="kk-KZ"/>
        </w:rPr>
        <w:t>2017</w:t>
      </w:r>
    </w:p>
    <w:p w:rsidR="008D6AA6" w:rsidRPr="00A71184" w:rsidRDefault="008D6AA6" w:rsidP="008D6AA6">
      <w:pPr>
        <w:spacing w:after="0" w:line="235" w:lineRule="auto"/>
        <w:jc w:val="center"/>
        <w:rPr>
          <w:rFonts w:ascii="Palatino Linotype" w:hAnsi="Palatino Linotype"/>
          <w:sz w:val="20"/>
          <w:szCs w:val="19"/>
          <w:lang w:val="kk-KZ"/>
        </w:rPr>
      </w:pPr>
    </w:p>
    <w:p w:rsidR="008D6AA6" w:rsidRPr="00A71184" w:rsidRDefault="008D6AA6" w:rsidP="008D6AA6">
      <w:pPr>
        <w:spacing w:after="0" w:line="235" w:lineRule="auto"/>
        <w:jc w:val="center"/>
        <w:rPr>
          <w:rFonts w:ascii="Palatino Linotype" w:hAnsi="Palatino Linotype"/>
          <w:sz w:val="19"/>
          <w:szCs w:val="19"/>
          <w:lang w:val="kk-KZ"/>
        </w:rPr>
      </w:pPr>
    </w:p>
    <w:p w:rsidR="008D6AA6" w:rsidRPr="00A71184" w:rsidRDefault="008D6AA6" w:rsidP="008D6AA6">
      <w:pPr>
        <w:jc w:val="center"/>
        <w:rPr>
          <w:rFonts w:ascii="Palatino Linotype" w:hAnsi="Palatino Linotype"/>
          <w:b/>
          <w:sz w:val="28"/>
          <w:szCs w:val="26"/>
          <w:lang w:val="kk-KZ"/>
        </w:rPr>
      </w:pPr>
      <w:r w:rsidRPr="00A71184">
        <w:rPr>
          <w:rFonts w:ascii="Palatino Linotype" w:hAnsi="Palatino Linotype"/>
          <w:b/>
          <w:sz w:val="28"/>
          <w:szCs w:val="26"/>
          <w:lang w:val="kk-KZ"/>
        </w:rPr>
        <w:t xml:space="preserve">КАЗАХСКИЙ НАЦИОНАЛЬНЫЙ УНИВЕРСИТЕТ </w:t>
      </w:r>
    </w:p>
    <w:p w:rsidR="008D6AA6" w:rsidRPr="00A71184" w:rsidRDefault="008D6AA6" w:rsidP="008D6AA6">
      <w:pPr>
        <w:jc w:val="center"/>
        <w:rPr>
          <w:rFonts w:ascii="Palatino Linotype" w:hAnsi="Palatino Linotype"/>
          <w:b/>
          <w:sz w:val="28"/>
          <w:szCs w:val="26"/>
          <w:lang w:val="kk-KZ"/>
        </w:rPr>
      </w:pPr>
      <w:r w:rsidRPr="00A71184">
        <w:rPr>
          <w:rFonts w:ascii="Palatino Linotype" w:hAnsi="Palatino Linotype"/>
          <w:b/>
          <w:sz w:val="28"/>
          <w:szCs w:val="26"/>
          <w:lang w:val="kk-KZ"/>
        </w:rPr>
        <w:t>ИМЕНИ АЛЬ-ФАРАБИ</w:t>
      </w:r>
    </w:p>
    <w:p w:rsidR="008D6AA6" w:rsidRPr="00A71184" w:rsidRDefault="008D6AA6" w:rsidP="008D6AA6">
      <w:pPr>
        <w:jc w:val="center"/>
        <w:rPr>
          <w:rFonts w:ascii="Palatino Linotype" w:hAnsi="Palatino Linotype"/>
          <w:sz w:val="26"/>
          <w:szCs w:val="26"/>
          <w:lang w:val="kk-KZ"/>
        </w:rPr>
      </w:pPr>
      <w:r w:rsidRPr="00A71184">
        <w:rPr>
          <w:rFonts w:ascii="Palatino Linotype" w:hAnsi="Palatino Linotype"/>
          <w:noProof/>
          <w:sz w:val="24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50164</wp:posOffset>
                </wp:positionV>
                <wp:extent cx="5943600" cy="0"/>
                <wp:effectExtent l="0" t="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21A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.3pt;margin-top:3.95pt;width:46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6o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" strokeweight="2pt"/>
            </w:pict>
          </mc:Fallback>
        </mc:AlternateContent>
      </w:r>
      <w:r w:rsidRPr="00A71184">
        <w:rPr>
          <w:rFonts w:ascii="Palatino Linotype" w:hAnsi="Palatino Linotype"/>
          <w:noProof/>
          <w:sz w:val="24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99694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4C018" id="Прямая со стрелкой 3" o:spid="_x0000_s1026" type="#_x0000_t32" style="position:absolute;margin-left:-.3pt;margin-top:7.85pt;width:46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" strokeweight="1pt"/>
            </w:pict>
          </mc:Fallback>
        </mc:AlternateContent>
      </w:r>
    </w:p>
    <w:p w:rsidR="008D6AA6" w:rsidRPr="00A71184" w:rsidRDefault="008D6AA6" w:rsidP="008D6AA6">
      <w:pPr>
        <w:spacing w:after="0" w:line="240" w:lineRule="auto"/>
        <w:jc w:val="center"/>
        <w:rPr>
          <w:rFonts w:ascii="Palatino Linotype" w:hAnsi="Palatino Linotype"/>
          <w:sz w:val="28"/>
          <w:szCs w:val="26"/>
          <w:lang w:val="kk-KZ"/>
        </w:rPr>
      </w:pPr>
      <w:r w:rsidRPr="00A71184">
        <w:rPr>
          <w:rFonts w:ascii="Palatino Linotype" w:hAnsi="Palatino Linotype"/>
          <w:sz w:val="28"/>
          <w:szCs w:val="26"/>
          <w:lang w:val="kk-KZ"/>
        </w:rPr>
        <w:t>Составители:</w:t>
      </w:r>
    </w:p>
    <w:p w:rsidR="008D6AA6" w:rsidRPr="00A71184" w:rsidRDefault="008D6AA6" w:rsidP="008D6AA6">
      <w:pPr>
        <w:spacing w:after="0" w:line="240" w:lineRule="auto"/>
        <w:jc w:val="center"/>
        <w:rPr>
          <w:rFonts w:ascii="Palatino Linotype" w:hAnsi="Palatino Linotype"/>
          <w:sz w:val="28"/>
          <w:szCs w:val="26"/>
          <w:lang w:val="kk-KZ"/>
        </w:rPr>
      </w:pPr>
      <w:r w:rsidRPr="00A71184">
        <w:rPr>
          <w:rFonts w:ascii="Palatino Linotype" w:hAnsi="Palatino Linotype"/>
          <w:sz w:val="28"/>
          <w:szCs w:val="26"/>
          <w:lang w:val="kk-KZ"/>
        </w:rPr>
        <w:t xml:space="preserve">Г. Мадиева, </w:t>
      </w:r>
      <w:r w:rsidRPr="00A71184">
        <w:rPr>
          <w:rFonts w:ascii="Palatino Linotype" w:hAnsi="Palatino Linotype"/>
          <w:sz w:val="28"/>
          <w:szCs w:val="26"/>
        </w:rPr>
        <w:t xml:space="preserve">С. Бектемирова, </w:t>
      </w:r>
      <w:r w:rsidRPr="00A71184">
        <w:rPr>
          <w:rFonts w:ascii="Palatino Linotype" w:hAnsi="Palatino Linotype"/>
          <w:sz w:val="28"/>
          <w:szCs w:val="26"/>
          <w:lang w:val="kk-KZ"/>
        </w:rPr>
        <w:t xml:space="preserve">Н. Исмайлова </w:t>
      </w:r>
    </w:p>
    <w:p w:rsidR="008D6AA6" w:rsidRPr="00A71184" w:rsidRDefault="008D6AA6" w:rsidP="008D6AA6">
      <w:pPr>
        <w:spacing w:after="0" w:line="240" w:lineRule="auto"/>
        <w:jc w:val="center"/>
        <w:rPr>
          <w:rFonts w:ascii="Palatino Linotype" w:hAnsi="Palatino Linotype"/>
          <w:sz w:val="28"/>
          <w:szCs w:val="26"/>
          <w:lang w:val="kk-KZ"/>
        </w:rPr>
      </w:pPr>
    </w:p>
    <w:p w:rsidR="008D6AA6" w:rsidRPr="00A71184" w:rsidRDefault="008D6AA6" w:rsidP="008D6AA6">
      <w:pPr>
        <w:jc w:val="center"/>
        <w:rPr>
          <w:rFonts w:ascii="Palatino Linotype" w:hAnsi="Palatino Linotype"/>
          <w:sz w:val="26"/>
          <w:szCs w:val="26"/>
          <w:lang w:val="kk-KZ"/>
        </w:rPr>
      </w:pPr>
    </w:p>
    <w:p w:rsidR="008D6AA6" w:rsidRPr="00A71184" w:rsidRDefault="008D6AA6" w:rsidP="008D6AA6">
      <w:pPr>
        <w:jc w:val="center"/>
        <w:rPr>
          <w:rFonts w:ascii="Palatino Linotype" w:hAnsi="Palatino Linotype"/>
          <w:sz w:val="26"/>
          <w:szCs w:val="26"/>
          <w:lang w:val="kk-KZ"/>
        </w:rPr>
      </w:pPr>
    </w:p>
    <w:p w:rsidR="008D6AA6" w:rsidRPr="00A71184" w:rsidRDefault="008D6AA6" w:rsidP="008D6AA6">
      <w:pPr>
        <w:jc w:val="center"/>
        <w:rPr>
          <w:rFonts w:ascii="Palatino Linotype" w:hAnsi="Palatino Linotype"/>
          <w:sz w:val="26"/>
          <w:szCs w:val="26"/>
          <w:lang w:val="kk-KZ"/>
        </w:rPr>
      </w:pPr>
    </w:p>
    <w:p w:rsidR="008D6AA6" w:rsidRPr="00A71184" w:rsidRDefault="008D6AA6" w:rsidP="008D6AA6">
      <w:pPr>
        <w:jc w:val="center"/>
        <w:rPr>
          <w:rFonts w:ascii="Palatino Linotype" w:hAnsi="Palatino Linotype"/>
          <w:sz w:val="26"/>
          <w:szCs w:val="26"/>
          <w:lang w:val="kk-KZ"/>
        </w:rPr>
      </w:pPr>
    </w:p>
    <w:p w:rsidR="008D6AA6" w:rsidRDefault="008D6AA6" w:rsidP="008D6AA6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A71184">
        <w:rPr>
          <w:rFonts w:ascii="Palatino Linotype" w:hAnsi="Palatino Linotype"/>
          <w:b/>
          <w:sz w:val="28"/>
          <w:szCs w:val="28"/>
          <w:lang w:val="kk-KZ"/>
        </w:rPr>
        <w:t>КОРПУСН</w:t>
      </w:r>
      <w:r>
        <w:rPr>
          <w:rFonts w:ascii="Palatino Linotype" w:hAnsi="Palatino Linotype"/>
          <w:b/>
          <w:sz w:val="28"/>
          <w:szCs w:val="28"/>
          <w:lang w:val="kk-KZ"/>
        </w:rPr>
        <w:t>АЯ</w:t>
      </w:r>
      <w:r w:rsidRPr="00A71184">
        <w:rPr>
          <w:rFonts w:ascii="Palatino Linotype" w:hAnsi="Palatino Linotype"/>
          <w:b/>
          <w:sz w:val="28"/>
          <w:szCs w:val="28"/>
          <w:lang w:val="kk-KZ"/>
        </w:rPr>
        <w:t xml:space="preserve"> ЛИНГВИСТИК</w:t>
      </w:r>
      <w:r>
        <w:rPr>
          <w:rFonts w:ascii="Palatino Linotype" w:hAnsi="Palatino Linotype"/>
          <w:b/>
          <w:sz w:val="28"/>
          <w:szCs w:val="28"/>
          <w:lang w:val="kk-KZ"/>
        </w:rPr>
        <w:t>А:</w:t>
      </w:r>
      <w:r w:rsidRPr="00A71184">
        <w:rPr>
          <w:rFonts w:ascii="Palatino Linotype" w:hAnsi="Palatino Linotype"/>
          <w:b/>
          <w:sz w:val="28"/>
          <w:szCs w:val="28"/>
        </w:rPr>
        <w:t xml:space="preserve"> </w:t>
      </w:r>
    </w:p>
    <w:p w:rsidR="008D6AA6" w:rsidRPr="00A71184" w:rsidRDefault="008D6AA6" w:rsidP="008D6AA6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A71184">
        <w:rPr>
          <w:rFonts w:ascii="Palatino Linotype" w:hAnsi="Palatino Linotype"/>
          <w:b/>
          <w:sz w:val="28"/>
          <w:szCs w:val="28"/>
        </w:rPr>
        <w:t xml:space="preserve">УЧЕБНЫЙ СЛОВАРЬ </w:t>
      </w:r>
    </w:p>
    <w:p w:rsidR="008D6AA6" w:rsidRPr="00A71184" w:rsidRDefault="008D6AA6" w:rsidP="008D6AA6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kk-KZ"/>
        </w:rPr>
      </w:pPr>
      <w:r w:rsidRPr="00A71184">
        <w:rPr>
          <w:rFonts w:ascii="Palatino Linotype" w:hAnsi="Palatino Linotype"/>
          <w:b/>
          <w:sz w:val="28"/>
          <w:szCs w:val="28"/>
        </w:rPr>
        <w:t>КЛЮЧЕВЫХ ТЕРМИНОВ</w:t>
      </w:r>
      <w:r w:rsidRPr="00A71184">
        <w:rPr>
          <w:rFonts w:ascii="Palatino Linotype" w:hAnsi="Palatino Linotype"/>
          <w:b/>
          <w:sz w:val="28"/>
          <w:szCs w:val="28"/>
          <w:lang w:val="kk-KZ"/>
        </w:rPr>
        <w:t xml:space="preserve"> И ПОНЯТИЙ </w:t>
      </w:r>
    </w:p>
    <w:p w:rsidR="008D6AA6" w:rsidRPr="00A71184" w:rsidRDefault="008D6AA6" w:rsidP="008D6AA6">
      <w:pPr>
        <w:jc w:val="center"/>
        <w:rPr>
          <w:rFonts w:ascii="Palatino Linotype" w:hAnsi="Palatino Linotype"/>
          <w:b/>
          <w:sz w:val="28"/>
          <w:szCs w:val="26"/>
          <w:lang w:val="kk-KZ"/>
        </w:rPr>
      </w:pPr>
    </w:p>
    <w:p w:rsidR="008D6AA6" w:rsidRPr="00A71184" w:rsidRDefault="008D6AA6" w:rsidP="008D6AA6">
      <w:pPr>
        <w:jc w:val="center"/>
        <w:rPr>
          <w:rFonts w:ascii="Palatino Linotype" w:hAnsi="Palatino Linotype"/>
          <w:b/>
          <w:sz w:val="28"/>
          <w:szCs w:val="26"/>
          <w:lang w:val="kk-KZ"/>
        </w:rPr>
      </w:pPr>
    </w:p>
    <w:p w:rsidR="008D6AA6" w:rsidRPr="00A71184" w:rsidRDefault="008D6AA6" w:rsidP="008D6AA6">
      <w:pPr>
        <w:jc w:val="center"/>
        <w:rPr>
          <w:rFonts w:ascii="Palatino Linotype" w:hAnsi="Palatino Linotype"/>
          <w:b/>
          <w:sz w:val="28"/>
          <w:szCs w:val="26"/>
          <w:lang w:val="kk-KZ"/>
        </w:rPr>
      </w:pPr>
    </w:p>
    <w:p w:rsidR="008D6AA6" w:rsidRPr="00A71184" w:rsidRDefault="008D6AA6" w:rsidP="008D6AA6">
      <w:pPr>
        <w:jc w:val="center"/>
        <w:rPr>
          <w:rFonts w:ascii="Palatino Linotype" w:hAnsi="Palatino Linotype"/>
          <w:b/>
          <w:sz w:val="28"/>
          <w:szCs w:val="26"/>
          <w:lang w:val="kk-KZ"/>
        </w:rPr>
      </w:pPr>
    </w:p>
    <w:p w:rsidR="008D6AA6" w:rsidRPr="00A71184" w:rsidRDefault="008D6AA6" w:rsidP="008D6AA6">
      <w:pPr>
        <w:jc w:val="center"/>
        <w:rPr>
          <w:rFonts w:ascii="Palatino Linotype" w:hAnsi="Palatino Linotype"/>
          <w:b/>
          <w:sz w:val="28"/>
          <w:szCs w:val="26"/>
          <w:lang w:val="kk-KZ"/>
        </w:rPr>
      </w:pPr>
    </w:p>
    <w:p w:rsidR="008D6AA6" w:rsidRPr="00A71184" w:rsidRDefault="008D6AA6" w:rsidP="008D6AA6">
      <w:pPr>
        <w:jc w:val="center"/>
        <w:rPr>
          <w:rFonts w:ascii="Palatino Linotype" w:hAnsi="Palatino Linotype"/>
          <w:sz w:val="26"/>
          <w:szCs w:val="26"/>
          <w:lang w:val="kk-KZ"/>
        </w:rPr>
      </w:pPr>
    </w:p>
    <w:p w:rsidR="008D6AA6" w:rsidRPr="00A71184" w:rsidRDefault="008D6AA6" w:rsidP="008D6AA6">
      <w:pPr>
        <w:jc w:val="center"/>
        <w:rPr>
          <w:rFonts w:ascii="Palatino Linotype" w:hAnsi="Palatino Linotype"/>
          <w:sz w:val="26"/>
          <w:szCs w:val="26"/>
          <w:lang w:val="kk-KZ"/>
        </w:rPr>
      </w:pPr>
    </w:p>
    <w:p w:rsidR="008D6AA6" w:rsidRPr="00A71184" w:rsidRDefault="008D6AA6" w:rsidP="008D6AA6">
      <w:pPr>
        <w:jc w:val="center"/>
        <w:rPr>
          <w:rFonts w:ascii="Palatino Linotype" w:hAnsi="Palatino Linotype"/>
          <w:sz w:val="26"/>
          <w:szCs w:val="26"/>
          <w:lang w:val="kk-KZ"/>
        </w:rPr>
      </w:pPr>
    </w:p>
    <w:p w:rsidR="008D6AA6" w:rsidRPr="00A71184" w:rsidRDefault="008D6AA6" w:rsidP="008D6AA6">
      <w:pPr>
        <w:jc w:val="center"/>
        <w:rPr>
          <w:rFonts w:ascii="Palatino Linotype" w:hAnsi="Palatino Linotype"/>
          <w:sz w:val="26"/>
          <w:szCs w:val="26"/>
          <w:lang w:val="kk-KZ"/>
        </w:rPr>
      </w:pPr>
    </w:p>
    <w:p w:rsidR="008D6AA6" w:rsidRPr="00A71184" w:rsidRDefault="008D6AA6" w:rsidP="008D6AA6">
      <w:pPr>
        <w:jc w:val="center"/>
        <w:rPr>
          <w:rFonts w:ascii="Palatino Linotype" w:hAnsi="Palatino Linotype"/>
          <w:sz w:val="26"/>
          <w:szCs w:val="26"/>
          <w:lang w:val="kk-KZ"/>
        </w:rPr>
      </w:pPr>
    </w:p>
    <w:p w:rsidR="008D6AA6" w:rsidRPr="00A71184" w:rsidRDefault="008D6AA6" w:rsidP="008D6AA6">
      <w:pPr>
        <w:jc w:val="center"/>
        <w:rPr>
          <w:rFonts w:ascii="Palatino Linotype" w:hAnsi="Palatino Linotype"/>
          <w:sz w:val="26"/>
          <w:szCs w:val="26"/>
          <w:lang w:val="kk-KZ"/>
        </w:rPr>
      </w:pPr>
      <w:r w:rsidRPr="00A71184">
        <w:rPr>
          <w:rFonts w:ascii="Palatino Linotype" w:hAnsi="Palatino Linotype"/>
          <w:sz w:val="26"/>
          <w:szCs w:val="26"/>
          <w:lang w:val="kk-KZ"/>
        </w:rPr>
        <w:t xml:space="preserve">Алматы  «Қазақ университеті» </w:t>
      </w:r>
    </w:p>
    <w:p w:rsidR="008D6AA6" w:rsidRPr="00A71184" w:rsidRDefault="008D6AA6" w:rsidP="008D6AA6">
      <w:pPr>
        <w:jc w:val="center"/>
        <w:rPr>
          <w:rFonts w:ascii="Palatino Linotype" w:hAnsi="Palatino Linotype"/>
          <w:sz w:val="26"/>
          <w:szCs w:val="26"/>
        </w:rPr>
      </w:pPr>
      <w:r w:rsidRPr="00A71184">
        <w:rPr>
          <w:rFonts w:ascii="Palatino Linotype" w:hAnsi="Palatino Linotype"/>
          <w:sz w:val="26"/>
          <w:szCs w:val="26"/>
          <w:lang w:val="kk-KZ"/>
        </w:rPr>
        <w:t>201</w:t>
      </w:r>
      <w:r w:rsidRPr="00A71184">
        <w:rPr>
          <w:rFonts w:ascii="Palatino Linotype" w:hAnsi="Palatino Linotype"/>
          <w:sz w:val="26"/>
          <w:szCs w:val="26"/>
        </w:rPr>
        <w:t>7</w:t>
      </w:r>
    </w:p>
    <w:p w:rsidR="008D6AA6" w:rsidRPr="00A71184" w:rsidRDefault="008D6AA6" w:rsidP="008D6AA6">
      <w:pPr>
        <w:spacing w:after="0" w:line="240" w:lineRule="auto"/>
        <w:rPr>
          <w:rFonts w:ascii="Palatino Linotype" w:hAnsi="Palatino Linotype"/>
          <w:sz w:val="24"/>
          <w:szCs w:val="24"/>
          <w:lang w:val="kk-KZ"/>
        </w:rPr>
      </w:pPr>
    </w:p>
    <w:p w:rsidR="008D6AA6" w:rsidRPr="008D6AA6" w:rsidRDefault="008D6AA6" w:rsidP="008D6AA6">
      <w:pPr>
        <w:spacing w:after="0" w:line="240" w:lineRule="auto"/>
        <w:rPr>
          <w:rFonts w:ascii="Palatino Linotype" w:hAnsi="Palatino Linotype"/>
          <w:sz w:val="24"/>
          <w:szCs w:val="24"/>
          <w:lang w:val="kk-KZ"/>
        </w:rPr>
      </w:pPr>
      <w:r w:rsidRPr="008D6AA6">
        <w:rPr>
          <w:rFonts w:ascii="Palatino Linotype" w:hAnsi="Palatino Linotype"/>
          <w:sz w:val="24"/>
          <w:szCs w:val="24"/>
          <w:lang w:val="kk-KZ"/>
        </w:rPr>
        <w:lastRenderedPageBreak/>
        <w:t>ББК 81.031.4я7</w:t>
      </w:r>
    </w:p>
    <w:p w:rsidR="008D6AA6" w:rsidRPr="00A71184" w:rsidRDefault="008D6AA6" w:rsidP="008D6AA6">
      <w:pPr>
        <w:tabs>
          <w:tab w:val="left" w:pos="567"/>
        </w:tabs>
        <w:spacing w:after="0" w:line="240" w:lineRule="auto"/>
        <w:rPr>
          <w:rFonts w:ascii="Palatino Linotype" w:hAnsi="Palatino Linotype"/>
          <w:sz w:val="24"/>
          <w:szCs w:val="24"/>
          <w:lang w:val="kk-KZ"/>
        </w:rPr>
      </w:pPr>
      <w:r w:rsidRPr="008D6AA6">
        <w:rPr>
          <w:rFonts w:ascii="Palatino Linotype" w:hAnsi="Palatino Linotype"/>
          <w:sz w:val="24"/>
          <w:szCs w:val="24"/>
          <w:lang w:val="kk-KZ"/>
        </w:rPr>
        <w:t>М 130</w:t>
      </w:r>
      <w:bookmarkStart w:id="0" w:name="_GoBack"/>
      <w:bookmarkEnd w:id="0"/>
    </w:p>
    <w:p w:rsidR="008D6AA6" w:rsidRPr="00A71184" w:rsidRDefault="008D6AA6" w:rsidP="008D6AA6">
      <w:pPr>
        <w:tabs>
          <w:tab w:val="left" w:pos="567"/>
        </w:tabs>
        <w:spacing w:after="0" w:line="240" w:lineRule="auto"/>
        <w:rPr>
          <w:rFonts w:ascii="Palatino Linotype" w:hAnsi="Palatino Linotype"/>
          <w:sz w:val="24"/>
          <w:szCs w:val="24"/>
          <w:lang w:val="kk-KZ"/>
        </w:rPr>
      </w:pPr>
    </w:p>
    <w:p w:rsidR="008D6AA6" w:rsidRPr="00A71184" w:rsidRDefault="008D6AA6" w:rsidP="008D6AA6">
      <w:pPr>
        <w:spacing w:after="0" w:line="240" w:lineRule="auto"/>
        <w:jc w:val="center"/>
        <w:rPr>
          <w:rFonts w:ascii="Palatino Linotype" w:hAnsi="Palatino Linotype"/>
          <w:lang w:val="kk-KZ"/>
        </w:rPr>
      </w:pPr>
      <w:r w:rsidRPr="00A71184">
        <w:rPr>
          <w:rFonts w:ascii="Palatino Linotype" w:hAnsi="Palatino Linotype"/>
          <w:lang w:val="kk-KZ"/>
        </w:rPr>
        <w:t>  Республиканский учебно-мет</w:t>
      </w:r>
      <w:r w:rsidRPr="00A71184">
        <w:rPr>
          <w:rFonts w:ascii="Palatino Linotype" w:hAnsi="Palatino Linotype"/>
        </w:rPr>
        <w:t>о</w:t>
      </w:r>
      <w:r w:rsidRPr="00A71184">
        <w:rPr>
          <w:rFonts w:ascii="Palatino Linotype" w:hAnsi="Palatino Linotype"/>
          <w:lang w:val="kk-KZ"/>
        </w:rPr>
        <w:t xml:space="preserve">дический совет МОН РК  </w:t>
      </w:r>
    </w:p>
    <w:p w:rsidR="008D6AA6" w:rsidRPr="00A71184" w:rsidRDefault="008D6AA6" w:rsidP="008D6AA6">
      <w:pPr>
        <w:spacing w:after="0" w:line="240" w:lineRule="auto"/>
        <w:jc w:val="center"/>
        <w:rPr>
          <w:rFonts w:ascii="Palatino Linotype" w:hAnsi="Palatino Linotype"/>
          <w:lang w:val="kk-KZ"/>
        </w:rPr>
      </w:pPr>
      <w:r w:rsidRPr="00A71184">
        <w:rPr>
          <w:rFonts w:ascii="Palatino Linotype" w:hAnsi="Palatino Linotype"/>
          <w:lang w:val="kk-KZ"/>
        </w:rPr>
        <w:t>Подсекция «Лингвистика» при Казахском национальном университете им. аль-Фараби</w:t>
      </w:r>
    </w:p>
    <w:p w:rsidR="008D6AA6" w:rsidRPr="00A71184" w:rsidRDefault="008D6AA6" w:rsidP="008D6AA6">
      <w:pPr>
        <w:spacing w:after="0" w:line="240" w:lineRule="auto"/>
        <w:jc w:val="center"/>
        <w:rPr>
          <w:rFonts w:ascii="Palatino Linotype" w:hAnsi="Palatino Linotype"/>
          <w:sz w:val="24"/>
          <w:szCs w:val="24"/>
          <w:lang w:val="kk-KZ"/>
        </w:rPr>
      </w:pPr>
      <w:r w:rsidRPr="00A71184">
        <w:rPr>
          <w:rFonts w:ascii="Palatino Linotype" w:hAnsi="Palatino Linotype"/>
          <w:sz w:val="24"/>
          <w:szCs w:val="24"/>
          <w:lang w:val="kk-KZ"/>
        </w:rPr>
        <w:t xml:space="preserve">Редакционно-издательский совет </w:t>
      </w:r>
    </w:p>
    <w:p w:rsidR="008D6AA6" w:rsidRPr="00A71184" w:rsidRDefault="008D6AA6" w:rsidP="008D6AA6">
      <w:pPr>
        <w:spacing w:after="0" w:line="240" w:lineRule="auto"/>
        <w:jc w:val="center"/>
        <w:rPr>
          <w:rFonts w:ascii="Palatino Linotype" w:hAnsi="Palatino Linotype"/>
          <w:lang w:val="kk-KZ"/>
        </w:rPr>
      </w:pPr>
      <w:r w:rsidRPr="00A71184">
        <w:rPr>
          <w:rFonts w:ascii="Palatino Linotype" w:hAnsi="Palatino Linotype"/>
          <w:lang w:val="kk-KZ"/>
        </w:rPr>
        <w:t xml:space="preserve">Ученый совет факультета филологии и мировых языков </w:t>
      </w:r>
    </w:p>
    <w:p w:rsidR="008D6AA6" w:rsidRPr="00A71184" w:rsidRDefault="008D6AA6" w:rsidP="008D6AA6">
      <w:pPr>
        <w:spacing w:after="0" w:line="240" w:lineRule="auto"/>
        <w:jc w:val="center"/>
        <w:rPr>
          <w:rFonts w:ascii="Palatino Linotype" w:hAnsi="Palatino Linotype"/>
          <w:sz w:val="24"/>
          <w:szCs w:val="24"/>
          <w:lang w:val="kk-KZ"/>
        </w:rPr>
      </w:pPr>
      <w:r w:rsidRPr="00A71184">
        <w:rPr>
          <w:rFonts w:ascii="Palatino Linotype" w:hAnsi="Palatino Linotype"/>
          <w:lang w:val="kk-KZ"/>
        </w:rPr>
        <w:t>Казахского национального университета им. аль-Фараби</w:t>
      </w:r>
    </w:p>
    <w:p w:rsidR="008D6AA6" w:rsidRPr="00A71184" w:rsidRDefault="008D6AA6" w:rsidP="008D6AA6">
      <w:pPr>
        <w:spacing w:after="0" w:line="240" w:lineRule="auto"/>
        <w:jc w:val="center"/>
        <w:rPr>
          <w:rFonts w:ascii="Palatino Linotype" w:hAnsi="Palatino Linotype"/>
          <w:sz w:val="24"/>
          <w:szCs w:val="24"/>
          <w:lang w:val="kk-KZ"/>
        </w:rPr>
      </w:pPr>
      <w:r w:rsidRPr="00A71184">
        <w:rPr>
          <w:rFonts w:ascii="Palatino Linotype" w:hAnsi="Palatino Linotype"/>
          <w:lang w:val="kk-KZ"/>
        </w:rPr>
        <w:t xml:space="preserve">   </w:t>
      </w:r>
    </w:p>
    <w:p w:rsidR="008D6AA6" w:rsidRPr="00A71184" w:rsidRDefault="008D6AA6" w:rsidP="008D6AA6">
      <w:pPr>
        <w:spacing w:after="0" w:line="360" w:lineRule="auto"/>
        <w:jc w:val="center"/>
        <w:rPr>
          <w:rFonts w:ascii="Palatino Linotype" w:hAnsi="Palatino Linotype"/>
          <w:sz w:val="24"/>
          <w:szCs w:val="24"/>
          <w:lang w:val="kk-KZ"/>
        </w:rPr>
      </w:pPr>
      <w:r w:rsidRPr="00A71184">
        <w:rPr>
          <w:rFonts w:ascii="Palatino Linotype" w:hAnsi="Palatino Linotype"/>
          <w:spacing w:val="60"/>
          <w:sz w:val="24"/>
          <w:szCs w:val="24"/>
          <w:lang w:val="kk-KZ"/>
        </w:rPr>
        <w:t>Рецензенты</w:t>
      </w:r>
      <w:r w:rsidRPr="00A71184">
        <w:rPr>
          <w:rFonts w:ascii="Palatino Linotype" w:hAnsi="Palatino Linotype"/>
          <w:sz w:val="24"/>
          <w:szCs w:val="24"/>
          <w:lang w:val="kk-KZ"/>
        </w:rPr>
        <w:t>:</w:t>
      </w:r>
    </w:p>
    <w:p w:rsidR="008D6AA6" w:rsidRPr="00A71184" w:rsidRDefault="008D6AA6" w:rsidP="008D6AA6">
      <w:pPr>
        <w:spacing w:after="0" w:line="240" w:lineRule="auto"/>
        <w:jc w:val="center"/>
        <w:rPr>
          <w:rFonts w:ascii="Palatino Linotype" w:hAnsi="Palatino Linotype"/>
          <w:sz w:val="24"/>
          <w:szCs w:val="24"/>
          <w:lang w:val="kk-KZ"/>
        </w:rPr>
      </w:pPr>
      <w:r w:rsidRPr="00A71184">
        <w:rPr>
          <w:rFonts w:ascii="Palatino Linotype" w:hAnsi="Palatino Linotype"/>
          <w:i/>
          <w:sz w:val="24"/>
          <w:szCs w:val="24"/>
        </w:rPr>
        <w:t>Б</w:t>
      </w:r>
      <w:r w:rsidRPr="00A71184">
        <w:rPr>
          <w:rFonts w:ascii="Palatino Linotype" w:hAnsi="Palatino Linotype"/>
          <w:i/>
          <w:sz w:val="24"/>
          <w:szCs w:val="24"/>
          <w:lang w:val="kk-KZ"/>
        </w:rPr>
        <w:t>.К. Мурзалина</w:t>
      </w:r>
      <w:r w:rsidRPr="00A71184">
        <w:rPr>
          <w:rFonts w:ascii="Palatino Linotype" w:hAnsi="Palatino Linotype"/>
          <w:sz w:val="24"/>
          <w:szCs w:val="24"/>
          <w:lang w:val="kk-KZ"/>
        </w:rPr>
        <w:t>, доктор филологических наук</w:t>
      </w:r>
    </w:p>
    <w:p w:rsidR="008D6AA6" w:rsidRPr="00A71184" w:rsidRDefault="008D6AA6" w:rsidP="008D6AA6">
      <w:pPr>
        <w:spacing w:after="0" w:line="240" w:lineRule="auto"/>
        <w:jc w:val="center"/>
        <w:rPr>
          <w:rFonts w:ascii="Palatino Linotype" w:hAnsi="Palatino Linotype"/>
          <w:sz w:val="24"/>
          <w:szCs w:val="24"/>
          <w:lang w:val="kk-KZ"/>
        </w:rPr>
      </w:pPr>
      <w:r w:rsidRPr="00A71184">
        <w:rPr>
          <w:rFonts w:ascii="Palatino Linotype" w:hAnsi="Palatino Linotype"/>
          <w:i/>
          <w:sz w:val="24"/>
          <w:szCs w:val="24"/>
        </w:rPr>
        <w:t xml:space="preserve">Б.А. </w:t>
      </w:r>
      <w:proofErr w:type="spellStart"/>
      <w:r w:rsidRPr="00A71184">
        <w:rPr>
          <w:rFonts w:ascii="Palatino Linotype" w:hAnsi="Palatino Linotype"/>
          <w:i/>
          <w:sz w:val="24"/>
          <w:szCs w:val="24"/>
        </w:rPr>
        <w:t>Ахатова</w:t>
      </w:r>
      <w:proofErr w:type="spellEnd"/>
      <w:r w:rsidRPr="00A71184">
        <w:rPr>
          <w:rFonts w:ascii="Palatino Linotype" w:hAnsi="Palatino Linotype"/>
          <w:sz w:val="24"/>
          <w:szCs w:val="24"/>
        </w:rPr>
        <w:t xml:space="preserve">, </w:t>
      </w:r>
      <w:r w:rsidRPr="00A71184">
        <w:rPr>
          <w:rFonts w:ascii="Palatino Linotype" w:hAnsi="Palatino Linotype"/>
          <w:sz w:val="24"/>
          <w:szCs w:val="24"/>
          <w:lang w:val="kk-KZ"/>
        </w:rPr>
        <w:t>доктор филологических наук</w:t>
      </w:r>
    </w:p>
    <w:p w:rsidR="008D6AA6" w:rsidRPr="00A71184" w:rsidRDefault="008D6AA6" w:rsidP="008D6AA6">
      <w:pPr>
        <w:spacing w:after="0" w:line="240" w:lineRule="auto"/>
        <w:jc w:val="center"/>
        <w:rPr>
          <w:rFonts w:ascii="Palatino Linotype" w:hAnsi="Palatino Linotype"/>
          <w:sz w:val="24"/>
          <w:szCs w:val="24"/>
          <w:lang w:val="kk-KZ"/>
        </w:rPr>
      </w:pPr>
      <w:r w:rsidRPr="00A71184">
        <w:rPr>
          <w:rFonts w:ascii="Palatino Linotype" w:hAnsi="Palatino Linotype"/>
          <w:i/>
          <w:sz w:val="24"/>
          <w:szCs w:val="24"/>
          <w:lang w:val="kk-KZ"/>
        </w:rPr>
        <w:t>Ж.К. Ибраева</w:t>
      </w:r>
      <w:r w:rsidRPr="00A71184">
        <w:rPr>
          <w:rFonts w:ascii="Palatino Linotype" w:hAnsi="Palatino Linotype"/>
          <w:sz w:val="24"/>
          <w:szCs w:val="24"/>
        </w:rPr>
        <w:t xml:space="preserve">, </w:t>
      </w:r>
      <w:r w:rsidRPr="00A71184">
        <w:rPr>
          <w:rFonts w:ascii="Palatino Linotype" w:hAnsi="Palatino Linotype"/>
          <w:sz w:val="24"/>
          <w:szCs w:val="24"/>
          <w:lang w:val="kk-KZ"/>
        </w:rPr>
        <w:t>доктор филологических наук</w:t>
      </w:r>
    </w:p>
    <w:p w:rsidR="008D6AA6" w:rsidRPr="00A71184" w:rsidRDefault="008D6AA6" w:rsidP="008D6AA6">
      <w:pPr>
        <w:jc w:val="center"/>
        <w:rPr>
          <w:rFonts w:ascii="Palatino Linotype" w:hAnsi="Palatino Linotype"/>
          <w:sz w:val="24"/>
          <w:szCs w:val="24"/>
          <w:lang w:val="kk-KZ"/>
        </w:rPr>
      </w:pPr>
    </w:p>
    <w:p w:rsidR="008D6AA6" w:rsidRPr="00A71184" w:rsidRDefault="008D6AA6" w:rsidP="008D6AA6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kk-KZ"/>
        </w:rPr>
      </w:pPr>
      <w:r w:rsidRPr="007A21D8">
        <w:rPr>
          <w:rFonts w:ascii="Palatino Linotype" w:hAnsi="Palatino Linotype"/>
          <w:b/>
          <w:sz w:val="24"/>
          <w:szCs w:val="28"/>
          <w:lang w:val="kk-KZ"/>
        </w:rPr>
        <w:t>Корпусная лингвистика:</w:t>
      </w:r>
      <w:r w:rsidRPr="007A21D8">
        <w:rPr>
          <w:rFonts w:ascii="Palatino Linotype" w:hAnsi="Palatino Linotype"/>
          <w:b/>
          <w:sz w:val="24"/>
          <w:szCs w:val="28"/>
        </w:rPr>
        <w:t xml:space="preserve"> учебный словарь ключевых терминов</w:t>
      </w:r>
      <w:r w:rsidRPr="007A21D8">
        <w:rPr>
          <w:rFonts w:ascii="Palatino Linotype" w:hAnsi="Palatino Linotype"/>
          <w:b/>
          <w:sz w:val="24"/>
          <w:szCs w:val="28"/>
          <w:lang w:val="kk-KZ"/>
        </w:rPr>
        <w:t xml:space="preserve"> и понятий</w:t>
      </w:r>
      <w:r w:rsidRPr="00A71184">
        <w:rPr>
          <w:rFonts w:ascii="Palatino Linotype" w:hAnsi="Palatino Linotype"/>
          <w:b/>
          <w:sz w:val="24"/>
          <w:szCs w:val="24"/>
          <w:lang w:val="kk-KZ"/>
        </w:rPr>
        <w:t xml:space="preserve">. Учебный словарь </w:t>
      </w:r>
      <w:r w:rsidRPr="00A71184">
        <w:rPr>
          <w:rFonts w:ascii="Palatino Linotype" w:hAnsi="Palatino Linotype"/>
          <w:sz w:val="24"/>
          <w:szCs w:val="24"/>
          <w:lang w:val="kk-KZ"/>
        </w:rPr>
        <w:t xml:space="preserve">/ Составители: Г.Б. Мадиева, </w:t>
      </w:r>
      <w:r w:rsidRPr="00A71184">
        <w:rPr>
          <w:rFonts w:ascii="Palatino Linotype" w:hAnsi="Palatino Linotype"/>
          <w:bCs/>
          <w:sz w:val="24"/>
          <w:szCs w:val="24"/>
          <w:lang w:val="kk-KZ"/>
        </w:rPr>
        <w:t xml:space="preserve">С. Бектемирова, </w:t>
      </w:r>
      <w:r w:rsidRPr="00A71184">
        <w:rPr>
          <w:rFonts w:ascii="Palatino Linotype" w:hAnsi="Palatino Linotype"/>
          <w:sz w:val="24"/>
          <w:szCs w:val="24"/>
          <w:lang w:val="kk-KZ"/>
        </w:rPr>
        <w:t>Н. Исмайлова. – Алматы: Қазақ университеті, 201</w:t>
      </w:r>
      <w:r w:rsidRPr="00A71184">
        <w:rPr>
          <w:rFonts w:ascii="Palatino Linotype" w:hAnsi="Palatino Linotype"/>
          <w:sz w:val="24"/>
          <w:szCs w:val="24"/>
        </w:rPr>
        <w:t>7</w:t>
      </w:r>
      <w:r w:rsidRPr="00A71184">
        <w:rPr>
          <w:rFonts w:ascii="Palatino Linotype" w:hAnsi="Palatino Linotype"/>
          <w:sz w:val="24"/>
          <w:szCs w:val="24"/>
          <w:lang w:val="kk-KZ"/>
        </w:rPr>
        <w:t>. —  27 с.</w:t>
      </w:r>
    </w:p>
    <w:p w:rsidR="008D6AA6" w:rsidRPr="00A71184" w:rsidRDefault="008D6AA6" w:rsidP="008D6AA6">
      <w:pPr>
        <w:ind w:firstLine="709"/>
        <w:rPr>
          <w:rFonts w:ascii="Palatino Linotype" w:hAnsi="Palatino Linotype"/>
          <w:sz w:val="24"/>
          <w:szCs w:val="24"/>
          <w:lang w:val="kk-KZ"/>
        </w:rPr>
      </w:pPr>
    </w:p>
    <w:p w:rsidR="008D6AA6" w:rsidRPr="00A71184" w:rsidRDefault="008D6AA6" w:rsidP="008D6AA6">
      <w:pPr>
        <w:rPr>
          <w:rFonts w:ascii="Palatino Linotype" w:hAnsi="Palatino Linotype"/>
          <w:sz w:val="24"/>
          <w:szCs w:val="24"/>
        </w:rPr>
      </w:pPr>
      <w:r w:rsidRPr="00A71184">
        <w:rPr>
          <w:rFonts w:ascii="Palatino Linotype" w:hAnsi="Palatino Linotype"/>
          <w:sz w:val="24"/>
          <w:szCs w:val="24"/>
        </w:rPr>
        <w:t xml:space="preserve">ISBN </w:t>
      </w:r>
      <w:r w:rsidRPr="00A71184">
        <w:rPr>
          <w:rFonts w:ascii="Palatino Linotype" w:hAnsi="Palatino Linotype"/>
          <w:sz w:val="24"/>
          <w:szCs w:val="24"/>
          <w:highlight w:val="lightGray"/>
        </w:rPr>
        <w:t>(знак издательства «</w:t>
      </w:r>
      <w:r w:rsidRPr="00A71184">
        <w:rPr>
          <w:rFonts w:ascii="Palatino Linotype" w:hAnsi="Palatino Linotype"/>
          <w:sz w:val="24"/>
          <w:szCs w:val="24"/>
          <w:highlight w:val="lightGray"/>
          <w:lang w:val="kk-KZ"/>
        </w:rPr>
        <w:t>Қазақ университеті</w:t>
      </w:r>
      <w:r w:rsidRPr="00A71184">
        <w:rPr>
          <w:rFonts w:ascii="Palatino Linotype" w:hAnsi="Palatino Linotype"/>
          <w:sz w:val="24"/>
          <w:szCs w:val="24"/>
          <w:highlight w:val="lightGray"/>
        </w:rPr>
        <w:t>»)</w:t>
      </w:r>
    </w:p>
    <w:p w:rsidR="008D6AA6" w:rsidRPr="00A71184" w:rsidRDefault="008D6AA6" w:rsidP="008D6AA6">
      <w:pPr>
        <w:rPr>
          <w:rFonts w:ascii="Palatino Linotype" w:hAnsi="Palatino Linotype"/>
          <w:sz w:val="24"/>
          <w:szCs w:val="24"/>
        </w:rPr>
      </w:pPr>
    </w:p>
    <w:p w:rsidR="008D6AA6" w:rsidRPr="00A71184" w:rsidRDefault="008D6AA6" w:rsidP="008D6AA6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A71184">
        <w:rPr>
          <w:rFonts w:ascii="Palatino Linotype" w:hAnsi="Palatino Linotype"/>
          <w:sz w:val="24"/>
          <w:szCs w:val="24"/>
          <w:lang w:val="kk-KZ"/>
        </w:rPr>
        <w:t>Настоящий</w:t>
      </w:r>
      <w:r w:rsidRPr="00A71184">
        <w:rPr>
          <w:rFonts w:ascii="Palatino Linotype" w:hAnsi="Palatino Linotype"/>
          <w:sz w:val="24"/>
          <w:szCs w:val="24"/>
        </w:rPr>
        <w:t xml:space="preserve"> </w:t>
      </w:r>
      <w:r w:rsidRPr="00A71184">
        <w:rPr>
          <w:rFonts w:ascii="Palatino Linotype" w:hAnsi="Palatino Linotype"/>
          <w:sz w:val="24"/>
          <w:szCs w:val="24"/>
          <w:lang w:val="kk-KZ"/>
        </w:rPr>
        <w:t>словарь</w:t>
      </w:r>
      <w:r w:rsidRPr="00A71184">
        <w:rPr>
          <w:rFonts w:ascii="Palatino Linotype" w:hAnsi="Palatino Linotype"/>
          <w:sz w:val="24"/>
          <w:szCs w:val="24"/>
        </w:rPr>
        <w:t xml:space="preserve"> представляет </w:t>
      </w:r>
      <w:r w:rsidRPr="00A71184">
        <w:rPr>
          <w:rFonts w:ascii="Palatino Linotype" w:hAnsi="Palatino Linotype"/>
          <w:sz w:val="24"/>
          <w:szCs w:val="24"/>
          <w:lang w:val="kk-KZ"/>
        </w:rPr>
        <w:t xml:space="preserve">собой </w:t>
      </w:r>
      <w:r w:rsidRPr="00A71184">
        <w:rPr>
          <w:rFonts w:ascii="Palatino Linotype" w:hAnsi="Palatino Linotype"/>
          <w:sz w:val="24"/>
          <w:szCs w:val="24"/>
        </w:rPr>
        <w:t xml:space="preserve">опыт </w:t>
      </w:r>
      <w:r w:rsidRPr="00A71184">
        <w:rPr>
          <w:rFonts w:ascii="Palatino Linotype" w:hAnsi="Palatino Linotype"/>
          <w:sz w:val="24"/>
          <w:szCs w:val="24"/>
          <w:lang w:val="kk-KZ"/>
        </w:rPr>
        <w:t>создания</w:t>
      </w:r>
      <w:r w:rsidRPr="00A71184">
        <w:rPr>
          <w:rFonts w:ascii="Palatino Linotype" w:hAnsi="Palatino Linotype"/>
          <w:sz w:val="24"/>
          <w:szCs w:val="24"/>
        </w:rPr>
        <w:t xml:space="preserve"> учебного </w:t>
      </w:r>
      <w:r w:rsidRPr="00A71184">
        <w:rPr>
          <w:rFonts w:ascii="Palatino Linotype" w:hAnsi="Palatino Linotype"/>
          <w:sz w:val="24"/>
          <w:szCs w:val="24"/>
          <w:lang w:val="kk-KZ"/>
        </w:rPr>
        <w:t>словаря по корпусной лингвистике на русском языке</w:t>
      </w:r>
      <w:r w:rsidRPr="00A71184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A71184">
        <w:rPr>
          <w:rFonts w:ascii="Palatino Linotype" w:hAnsi="Palatino Linotype"/>
          <w:sz w:val="24"/>
          <w:szCs w:val="24"/>
        </w:rPr>
        <w:t>подготовленно</w:t>
      </w:r>
      <w:proofErr w:type="spellEnd"/>
      <w:r w:rsidRPr="00A71184">
        <w:rPr>
          <w:rFonts w:ascii="Palatino Linotype" w:hAnsi="Palatino Linotype"/>
          <w:sz w:val="24"/>
          <w:szCs w:val="24"/>
          <w:lang w:val="kk-KZ"/>
        </w:rPr>
        <w:t>го</w:t>
      </w:r>
      <w:r w:rsidRPr="00A71184">
        <w:rPr>
          <w:rFonts w:ascii="Palatino Linotype" w:hAnsi="Palatino Linotype"/>
          <w:sz w:val="24"/>
          <w:szCs w:val="24"/>
        </w:rPr>
        <w:t xml:space="preserve"> в учебных целях</w:t>
      </w:r>
      <w:r w:rsidRPr="00A71184">
        <w:rPr>
          <w:rFonts w:ascii="Palatino Linotype" w:hAnsi="Palatino Linotype"/>
          <w:sz w:val="24"/>
          <w:szCs w:val="24"/>
          <w:lang w:val="kk-KZ"/>
        </w:rPr>
        <w:t xml:space="preserve"> для студентов бакалавриата, магистрантов, докторантов </w:t>
      </w:r>
      <w:proofErr w:type="spellStart"/>
      <w:r w:rsidRPr="00A71184">
        <w:rPr>
          <w:rFonts w:ascii="Palatino Linotype" w:hAnsi="Palatino Linotype"/>
          <w:sz w:val="24"/>
          <w:szCs w:val="24"/>
        </w:rPr>
        <w:t>Ph</w:t>
      </w:r>
      <w:proofErr w:type="spellEnd"/>
      <w:r w:rsidRPr="00A71184">
        <w:rPr>
          <w:rFonts w:ascii="Palatino Linotype" w:hAnsi="Palatino Linotype"/>
          <w:sz w:val="24"/>
          <w:szCs w:val="24"/>
          <w:lang w:val="kk-KZ"/>
        </w:rPr>
        <w:t>.</w:t>
      </w:r>
      <w:r w:rsidRPr="00A71184">
        <w:rPr>
          <w:rFonts w:ascii="Palatino Linotype" w:hAnsi="Palatino Linotype"/>
          <w:sz w:val="24"/>
          <w:szCs w:val="24"/>
        </w:rPr>
        <w:t>D</w:t>
      </w:r>
      <w:r w:rsidRPr="00A71184">
        <w:rPr>
          <w:rFonts w:ascii="Palatino Linotype" w:hAnsi="Palatino Linotype"/>
          <w:sz w:val="24"/>
          <w:szCs w:val="24"/>
          <w:lang w:val="kk-KZ"/>
        </w:rPr>
        <w:t>. и всех, кто интересуется проблемами корпусной лингвистики.</w:t>
      </w:r>
      <w:r w:rsidRPr="00A71184">
        <w:rPr>
          <w:rFonts w:ascii="Palatino Linotype" w:hAnsi="Palatino Linotype"/>
          <w:sz w:val="24"/>
          <w:szCs w:val="24"/>
        </w:rPr>
        <w:t xml:space="preserve"> </w:t>
      </w:r>
      <w:r w:rsidRPr="00A71184">
        <w:rPr>
          <w:rFonts w:ascii="Palatino Linotype" w:hAnsi="Palatino Linotype"/>
          <w:sz w:val="24"/>
          <w:szCs w:val="24"/>
          <w:lang w:val="kk-KZ"/>
        </w:rPr>
        <w:t xml:space="preserve">В словаре представлены </w:t>
      </w:r>
      <w:r>
        <w:rPr>
          <w:rFonts w:ascii="Palatino Linotype" w:hAnsi="Palatino Linotype"/>
          <w:sz w:val="24"/>
          <w:szCs w:val="24"/>
          <w:lang w:val="kk-KZ"/>
        </w:rPr>
        <w:t>базовые</w:t>
      </w:r>
      <w:r w:rsidRPr="00A71184">
        <w:rPr>
          <w:rFonts w:ascii="Palatino Linotype" w:hAnsi="Palatino Linotype"/>
          <w:sz w:val="24"/>
          <w:szCs w:val="24"/>
          <w:lang w:val="kk-KZ"/>
        </w:rPr>
        <w:t xml:space="preserve"> термины и понятия, используемые в целях исследования, изучения проблем корпусной лингвистики, </w:t>
      </w:r>
      <w:r>
        <w:rPr>
          <w:rFonts w:ascii="Palatino Linotype" w:hAnsi="Palatino Linotype"/>
          <w:sz w:val="24"/>
          <w:szCs w:val="24"/>
          <w:lang w:val="kk-KZ"/>
        </w:rPr>
        <w:t xml:space="preserve">создания корпусов, </w:t>
      </w:r>
      <w:r w:rsidRPr="00A71184">
        <w:rPr>
          <w:rFonts w:ascii="Palatino Linotype" w:hAnsi="Palatino Linotype"/>
          <w:sz w:val="24"/>
          <w:szCs w:val="24"/>
          <w:lang w:val="kk-KZ"/>
        </w:rPr>
        <w:t>а также для выполнения</w:t>
      </w:r>
      <w:r w:rsidRPr="00A71184">
        <w:rPr>
          <w:rFonts w:ascii="Palatino Linotype" w:hAnsi="Palatino Linotype"/>
          <w:sz w:val="24"/>
          <w:szCs w:val="24"/>
        </w:rPr>
        <w:t xml:space="preserve"> самостоятельной работы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A71184">
        <w:rPr>
          <w:rFonts w:ascii="Palatino Linotype" w:hAnsi="Palatino Linotype"/>
          <w:sz w:val="24"/>
          <w:szCs w:val="24"/>
          <w:lang w:val="kk-KZ"/>
        </w:rPr>
        <w:t>студент</w:t>
      </w:r>
      <w:r>
        <w:rPr>
          <w:rFonts w:ascii="Palatino Linotype" w:hAnsi="Palatino Linotype"/>
          <w:sz w:val="24"/>
          <w:szCs w:val="24"/>
          <w:lang w:val="kk-KZ"/>
        </w:rPr>
        <w:t>ами</w:t>
      </w:r>
      <w:r w:rsidRPr="00A71184">
        <w:rPr>
          <w:rFonts w:ascii="Palatino Linotype" w:hAnsi="Palatino Linotype"/>
          <w:sz w:val="24"/>
          <w:szCs w:val="24"/>
          <w:lang w:val="kk-KZ"/>
        </w:rPr>
        <w:t>, магистрант</w:t>
      </w:r>
      <w:r>
        <w:rPr>
          <w:rFonts w:ascii="Palatino Linotype" w:hAnsi="Palatino Linotype"/>
          <w:sz w:val="24"/>
          <w:szCs w:val="24"/>
          <w:lang w:val="kk-KZ"/>
        </w:rPr>
        <w:t>ами</w:t>
      </w:r>
      <w:r w:rsidRPr="00A71184">
        <w:rPr>
          <w:rFonts w:ascii="Palatino Linotype" w:hAnsi="Palatino Linotype"/>
          <w:sz w:val="24"/>
          <w:szCs w:val="24"/>
          <w:lang w:val="kk-KZ"/>
        </w:rPr>
        <w:t>, докторант</w:t>
      </w:r>
      <w:r>
        <w:rPr>
          <w:rFonts w:ascii="Palatino Linotype" w:hAnsi="Palatino Linotype"/>
          <w:sz w:val="24"/>
          <w:szCs w:val="24"/>
          <w:lang w:val="kk-KZ"/>
        </w:rPr>
        <w:t>ами</w:t>
      </w:r>
      <w:r w:rsidRPr="00A71184">
        <w:rPr>
          <w:rFonts w:ascii="Palatino Linotype" w:hAnsi="Palatino Linotype"/>
          <w:sz w:val="24"/>
          <w:szCs w:val="24"/>
          <w:lang w:val="kk-KZ"/>
        </w:rPr>
        <w:t xml:space="preserve"> </w:t>
      </w:r>
      <w:r>
        <w:rPr>
          <w:rFonts w:ascii="Palatino Linotype" w:hAnsi="Palatino Linotype"/>
          <w:sz w:val="24"/>
          <w:szCs w:val="24"/>
          <w:lang w:val="kk-KZ"/>
        </w:rPr>
        <w:t xml:space="preserve">по вопросам </w:t>
      </w:r>
      <w:r>
        <w:rPr>
          <w:rFonts w:ascii="Palatino Linotype" w:hAnsi="Palatino Linotype"/>
          <w:sz w:val="24"/>
          <w:szCs w:val="24"/>
        </w:rPr>
        <w:t>соответствующих дисциплин</w:t>
      </w:r>
      <w:r w:rsidRPr="00A71184">
        <w:rPr>
          <w:rFonts w:ascii="Palatino Linotype" w:hAnsi="Palatino Linotype"/>
          <w:sz w:val="24"/>
          <w:szCs w:val="24"/>
        </w:rPr>
        <w:t xml:space="preserve">. </w:t>
      </w:r>
      <w:r w:rsidRPr="00A71184">
        <w:rPr>
          <w:rFonts w:ascii="Palatino Linotype" w:hAnsi="Palatino Linotype"/>
          <w:sz w:val="24"/>
          <w:szCs w:val="24"/>
          <w:lang w:val="kk-KZ"/>
        </w:rPr>
        <w:t xml:space="preserve">Изучение ключевых терминов и понятий по </w:t>
      </w:r>
      <w:r>
        <w:rPr>
          <w:rFonts w:ascii="Palatino Linotype" w:hAnsi="Palatino Linotype"/>
          <w:sz w:val="24"/>
          <w:szCs w:val="24"/>
          <w:lang w:val="kk-KZ"/>
        </w:rPr>
        <w:t>курсам</w:t>
      </w:r>
      <w:r w:rsidRPr="00A71184">
        <w:rPr>
          <w:rFonts w:ascii="Palatino Linotype" w:hAnsi="Palatino Linotype"/>
          <w:sz w:val="24"/>
          <w:szCs w:val="24"/>
          <w:lang w:val="kk-KZ"/>
        </w:rPr>
        <w:t>, посвященным проблемам корпусной лингвистики</w:t>
      </w:r>
      <w:r>
        <w:rPr>
          <w:rFonts w:ascii="Palatino Linotype" w:hAnsi="Palatino Linotype"/>
          <w:sz w:val="24"/>
          <w:szCs w:val="24"/>
          <w:lang w:val="kk-KZ"/>
        </w:rPr>
        <w:t>,</w:t>
      </w:r>
      <w:r w:rsidRPr="00A71184">
        <w:rPr>
          <w:rFonts w:ascii="Palatino Linotype" w:hAnsi="Palatino Linotype"/>
          <w:sz w:val="24"/>
          <w:szCs w:val="24"/>
          <w:lang w:val="kk-KZ"/>
        </w:rPr>
        <w:t xml:space="preserve"> позволяет сформировать компетенции по владению и использованию понятийно-терминологического аппарата нового </w:t>
      </w:r>
      <w:r>
        <w:rPr>
          <w:rFonts w:ascii="Palatino Linotype" w:hAnsi="Palatino Linotype"/>
          <w:sz w:val="24"/>
          <w:szCs w:val="24"/>
          <w:lang w:val="kk-KZ"/>
        </w:rPr>
        <w:t xml:space="preserve">для казахстанских вузов </w:t>
      </w:r>
      <w:r w:rsidRPr="00A71184">
        <w:rPr>
          <w:rFonts w:ascii="Palatino Linotype" w:hAnsi="Palatino Linotype"/>
          <w:sz w:val="24"/>
          <w:szCs w:val="24"/>
          <w:lang w:val="kk-KZ"/>
        </w:rPr>
        <w:t>направления лингвистики, занимающегося теоретико-прикладными вопросами составления национальных корпусов различных языков</w:t>
      </w:r>
      <w:r w:rsidRPr="00A71184">
        <w:rPr>
          <w:rFonts w:ascii="Palatino Linotype" w:hAnsi="Palatino Linotype"/>
          <w:sz w:val="24"/>
          <w:szCs w:val="24"/>
        </w:rPr>
        <w:t>.</w:t>
      </w:r>
    </w:p>
    <w:p w:rsidR="008D6AA6" w:rsidRPr="00A71184" w:rsidRDefault="008D6AA6" w:rsidP="008D6AA6">
      <w:pPr>
        <w:ind w:firstLine="709"/>
        <w:jc w:val="both"/>
        <w:rPr>
          <w:rFonts w:ascii="Palatino Linotype" w:hAnsi="Palatino Linotype"/>
          <w:sz w:val="24"/>
          <w:szCs w:val="24"/>
        </w:rPr>
      </w:pPr>
    </w:p>
    <w:p w:rsidR="008D6AA6" w:rsidRPr="00A71184" w:rsidRDefault="008D6AA6" w:rsidP="008D6AA6">
      <w:pPr>
        <w:rPr>
          <w:rFonts w:ascii="Palatino Linotype" w:hAnsi="Palatino Linotype"/>
          <w:b/>
          <w:sz w:val="24"/>
          <w:szCs w:val="24"/>
        </w:rPr>
      </w:pPr>
      <w:r w:rsidRPr="00A71184">
        <w:rPr>
          <w:rFonts w:ascii="Palatino Linotype" w:hAnsi="Palatino Linotype"/>
          <w:b/>
          <w:sz w:val="24"/>
          <w:szCs w:val="24"/>
        </w:rPr>
        <w:t xml:space="preserve">ББК </w:t>
      </w:r>
    </w:p>
    <w:p w:rsidR="008D6AA6" w:rsidRPr="00A71184" w:rsidRDefault="008D6AA6" w:rsidP="008D6AA6">
      <w:pPr>
        <w:tabs>
          <w:tab w:val="left" w:pos="3584"/>
        </w:tabs>
        <w:jc w:val="both"/>
        <w:rPr>
          <w:rFonts w:ascii="Palatino Linotype" w:hAnsi="Palatino Linotype"/>
          <w:sz w:val="24"/>
          <w:szCs w:val="24"/>
        </w:rPr>
      </w:pPr>
      <w:r w:rsidRPr="00A71184">
        <w:rPr>
          <w:rFonts w:ascii="Palatino Linotype" w:hAnsi="Palatino Linotype"/>
          <w:b/>
          <w:sz w:val="24"/>
          <w:szCs w:val="24"/>
        </w:rPr>
        <w:t>ISBN</w:t>
      </w:r>
      <w:r w:rsidRPr="00A71184">
        <w:rPr>
          <w:rFonts w:ascii="Palatino Linotype" w:hAnsi="Palatino Linotype"/>
          <w:b/>
          <w:spacing w:val="40"/>
          <w:sz w:val="24"/>
          <w:szCs w:val="24"/>
        </w:rPr>
        <w:t xml:space="preserve">    </w:t>
      </w:r>
      <w:r w:rsidRPr="00A71184">
        <w:rPr>
          <w:rFonts w:ascii="Palatino Linotype" w:hAnsi="Palatino Linotype"/>
          <w:b/>
          <w:spacing w:val="40"/>
          <w:sz w:val="24"/>
          <w:szCs w:val="24"/>
          <w:lang w:val="kk-KZ"/>
        </w:rPr>
        <w:t xml:space="preserve"> </w:t>
      </w:r>
      <w:r w:rsidRPr="00A71184">
        <w:rPr>
          <w:rFonts w:ascii="Palatino Linotype" w:hAnsi="Palatino Linotype"/>
          <w:b/>
          <w:spacing w:val="40"/>
          <w:sz w:val="24"/>
          <w:szCs w:val="24"/>
          <w:lang w:val="kk-KZ"/>
        </w:rPr>
        <w:tab/>
      </w:r>
      <w:r w:rsidRPr="00A71184">
        <w:rPr>
          <w:rFonts w:ascii="Palatino Linotype" w:hAnsi="Palatino Linotype"/>
          <w:sz w:val="24"/>
          <w:szCs w:val="24"/>
        </w:rPr>
        <w:t xml:space="preserve">© Мадиева Г.Б., Бектемирова С., </w:t>
      </w:r>
      <w:r w:rsidRPr="00A71184">
        <w:rPr>
          <w:rFonts w:ascii="Palatino Linotype" w:hAnsi="Palatino Linotype"/>
          <w:sz w:val="24"/>
          <w:szCs w:val="24"/>
          <w:lang w:val="kk-KZ"/>
        </w:rPr>
        <w:t>Исмайлова Н.</w:t>
      </w:r>
      <w:r w:rsidRPr="00A71184">
        <w:rPr>
          <w:rFonts w:ascii="Palatino Linotype" w:hAnsi="Palatino Linotype"/>
          <w:sz w:val="24"/>
          <w:szCs w:val="24"/>
        </w:rPr>
        <w:t>, 2017</w:t>
      </w:r>
    </w:p>
    <w:p w:rsidR="008D6AA6" w:rsidRPr="00A71184" w:rsidRDefault="008D6AA6" w:rsidP="008D6AA6">
      <w:pPr>
        <w:tabs>
          <w:tab w:val="left" w:pos="3584"/>
        </w:tabs>
        <w:jc w:val="right"/>
        <w:rPr>
          <w:rFonts w:ascii="Palatino Linotype" w:hAnsi="Palatino Linotype"/>
          <w:sz w:val="24"/>
          <w:szCs w:val="24"/>
        </w:rPr>
      </w:pPr>
      <w:r w:rsidRPr="00A71184">
        <w:rPr>
          <w:rFonts w:ascii="Palatino Linotype" w:hAnsi="Palatino Linotype"/>
          <w:sz w:val="24"/>
          <w:szCs w:val="24"/>
        </w:rPr>
        <w:t>© Оформление. Издательство «</w:t>
      </w:r>
      <w:r w:rsidRPr="00A71184">
        <w:rPr>
          <w:rFonts w:ascii="Palatino Linotype" w:hAnsi="Palatino Linotype"/>
          <w:sz w:val="24"/>
          <w:szCs w:val="24"/>
          <w:lang w:val="kk-KZ"/>
        </w:rPr>
        <w:t>Қазақ университеті</w:t>
      </w:r>
      <w:r w:rsidRPr="00A71184">
        <w:rPr>
          <w:rFonts w:ascii="Palatino Linotype" w:hAnsi="Palatino Linotype"/>
          <w:sz w:val="24"/>
          <w:szCs w:val="24"/>
        </w:rPr>
        <w:t>», 2017</w:t>
      </w:r>
    </w:p>
    <w:p w:rsidR="007450B8" w:rsidRDefault="008D6AA6"/>
    <w:sectPr w:rsidR="0074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A6"/>
    <w:rsid w:val="002E60C8"/>
    <w:rsid w:val="008D6AA6"/>
    <w:rsid w:val="00D0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6FA86-2638-4BB2-A5D6-6FF3C2AA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A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Бектемирова Сауле</dc:creator>
  <cp:keywords/>
  <dc:description/>
  <cp:lastModifiedBy>Бектемирова Сауле</cp:lastModifiedBy>
  <cp:revision>1</cp:revision>
  <dcterms:created xsi:type="dcterms:W3CDTF">2017-05-15T03:40:00Z</dcterms:created>
  <dcterms:modified xsi:type="dcterms:W3CDTF">2017-05-15T03:42:00Z</dcterms:modified>
</cp:coreProperties>
</file>