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E33412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E33412">
        <w:rPr>
          <w:rFonts w:ascii="Times New Roman" w:hAnsi="Times New Roman" w:cs="Times New Roman"/>
          <w:b/>
          <w:sz w:val="28"/>
          <w:szCs w:val="28"/>
          <w:lang w:val="kk-KZ" w:eastAsia="ko-KR"/>
        </w:rPr>
        <w:t>Механика – математика факультеті</w:t>
      </w:r>
    </w:p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E33412">
        <w:rPr>
          <w:rFonts w:ascii="Times New Roman" w:hAnsi="Times New Roman" w:cs="Times New Roman"/>
          <w:b/>
          <w:sz w:val="28"/>
          <w:szCs w:val="28"/>
          <w:lang w:val="kk-KZ" w:eastAsia="ko-KR"/>
        </w:rPr>
        <w:tab/>
      </w:r>
    </w:p>
    <w:p w:rsidR="003571B6" w:rsidRPr="007C06D5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12">
        <w:rPr>
          <w:rFonts w:ascii="Times New Roman" w:hAnsi="Times New Roman" w:cs="Times New Roman"/>
          <w:b/>
          <w:sz w:val="28"/>
          <w:szCs w:val="28"/>
          <w:lang w:val="kk-KZ" w:eastAsia="ko-KR"/>
        </w:rPr>
        <w:t>Механика кафедрасы</w:t>
      </w: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000"/>
      </w:tblPr>
      <w:tblGrid>
        <w:gridCol w:w="4649"/>
        <w:gridCol w:w="279"/>
        <w:gridCol w:w="4536"/>
      </w:tblGrid>
      <w:tr w:rsidR="00E33412" w:rsidRPr="00E33412" w:rsidTr="00E33412">
        <w:trPr>
          <w:trHeight w:val="1963"/>
        </w:trPr>
        <w:tc>
          <w:tcPr>
            <w:tcW w:w="4649" w:type="dxa"/>
          </w:tcPr>
          <w:p w:rsidR="00E33412" w:rsidRPr="00E33412" w:rsidRDefault="00E33412" w:rsidP="00E33412">
            <w:pPr>
              <w:pStyle w:val="afd"/>
              <w:jc w:val="center"/>
              <w:rPr>
                <w:b/>
                <w:sz w:val="28"/>
                <w:szCs w:val="28"/>
                <w:lang w:val="kk-KZ"/>
              </w:rPr>
            </w:pPr>
            <w:r w:rsidRPr="00E33412">
              <w:rPr>
                <w:b/>
                <w:sz w:val="28"/>
                <w:szCs w:val="28"/>
                <w:lang w:val="kk-KZ"/>
              </w:rPr>
              <w:t>ҰСЫНЫЛДЫ</w:t>
            </w:r>
          </w:p>
          <w:p w:rsid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Факультеттің ғылыми кеңесі мәжілісінде бекітілді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№___Хаттама «___»______2015 ж.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Декан____________М.А.Бектемесов.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</w:p>
        </w:tc>
        <w:tc>
          <w:tcPr>
            <w:tcW w:w="279" w:type="dxa"/>
          </w:tcPr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33412" w:rsidRPr="00E33412" w:rsidRDefault="00E33412" w:rsidP="00E33412">
            <w:pPr>
              <w:pStyle w:val="afd"/>
              <w:jc w:val="center"/>
              <w:rPr>
                <w:b/>
                <w:sz w:val="28"/>
                <w:szCs w:val="28"/>
                <w:lang w:val="kk-KZ"/>
              </w:rPr>
            </w:pPr>
            <w:r w:rsidRPr="00E33412">
              <w:rPr>
                <w:b/>
                <w:sz w:val="28"/>
                <w:szCs w:val="28"/>
                <w:lang w:val="kk-KZ"/>
              </w:rPr>
              <w:t>БЕКІТІЛДІ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Ғылыми-әдістемелік кеңестің мәжілісінде бекітілді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№___Хаттама «___»______2015 ж.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kk-KZ"/>
              </w:rPr>
            </w:pPr>
            <w:r w:rsidRPr="00E33412">
              <w:rPr>
                <w:sz w:val="28"/>
                <w:szCs w:val="28"/>
                <w:lang w:val="kk-KZ"/>
              </w:rPr>
              <w:t>Оқу-ісі жөніндегі проректор</w:t>
            </w:r>
          </w:p>
          <w:p w:rsidR="00E33412" w:rsidRPr="00E33412" w:rsidRDefault="00E33412" w:rsidP="00E33412">
            <w:pPr>
              <w:pStyle w:val="afd"/>
              <w:rPr>
                <w:sz w:val="28"/>
                <w:szCs w:val="28"/>
                <w:lang w:val="en-US"/>
              </w:rPr>
            </w:pPr>
            <w:r w:rsidRPr="00E33412">
              <w:rPr>
                <w:sz w:val="28"/>
                <w:szCs w:val="28"/>
                <w:lang w:val="kk-KZ"/>
              </w:rPr>
              <w:t>_____</w:t>
            </w:r>
            <w:r w:rsidRPr="00E33412">
              <w:rPr>
                <w:sz w:val="28"/>
                <w:szCs w:val="28"/>
              </w:rPr>
              <w:t>_________</w:t>
            </w:r>
            <w:r w:rsidRPr="00E33412">
              <w:rPr>
                <w:sz w:val="28"/>
                <w:szCs w:val="28"/>
                <w:lang w:val="kk-KZ"/>
              </w:rPr>
              <w:t>Ахмед-Заки Д.Ж.</w:t>
            </w:r>
          </w:p>
        </w:tc>
      </w:tr>
    </w:tbl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</w:pPr>
      <w:r w:rsidRPr="00E33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БІЛІМ БЕРУ ЖӘНЕ КӘСІПТІК БАҒДАРЛАМА</w:t>
      </w:r>
    </w:p>
    <w:p w:rsidR="00E33412" w:rsidRPr="00E33412" w:rsidRDefault="00E33412" w:rsidP="00E334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</w:pPr>
    </w:p>
    <w:p w:rsidR="003571B6" w:rsidRPr="00E33412" w:rsidRDefault="00E33412" w:rsidP="00E334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C06D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C06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C06D5">
        <w:rPr>
          <w:rFonts w:ascii="Times New Roman" w:hAnsi="Times New Roman" w:cs="Times New Roman"/>
          <w:sz w:val="28"/>
          <w:szCs w:val="28"/>
          <w:lang w:val="kk-KZ"/>
        </w:rPr>
        <w:t>060300</w:t>
      </w:r>
      <w:r w:rsidRPr="00E3341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/>
        </w:rPr>
        <w:t xml:space="preserve"> – Механика мамандығы бойынша</w:t>
      </w:r>
      <w:r w:rsidRPr="00E33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 xml:space="preserve"> </w:t>
      </w:r>
      <w:r w:rsidR="003571B6" w:rsidRPr="007C06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71B6" w:rsidRPr="007C06D5" w:rsidRDefault="003571B6" w:rsidP="00076B3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E33412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3571B6" w:rsidRPr="007C06D5" w:rsidTr="00E33412">
        <w:tc>
          <w:tcPr>
            <w:tcW w:w="3189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Координатор</w:t>
            </w: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Default="006E1CDF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6D5">
              <w:rPr>
                <w:rFonts w:ascii="Times New Roman" w:hAnsi="Times New Roman"/>
                <w:sz w:val="28"/>
                <w:szCs w:val="28"/>
                <w:lang w:val="kk-KZ"/>
              </w:rPr>
              <w:t>Туралина Д.Е.</w:t>
            </w:r>
          </w:p>
          <w:p w:rsidR="00E33412" w:rsidRDefault="00E33412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33412" w:rsidRPr="007C06D5" w:rsidRDefault="00E33412" w:rsidP="00076B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571B6" w:rsidRPr="007C06D5" w:rsidTr="00E33412">
        <w:tc>
          <w:tcPr>
            <w:tcW w:w="3189" w:type="dxa"/>
          </w:tcPr>
          <w:p w:rsidR="003571B6" w:rsidRPr="007C06D5" w:rsidRDefault="003571B6" w:rsidP="00076B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571B6" w:rsidRPr="007C06D5" w:rsidRDefault="003571B6" w:rsidP="00076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33412" w:rsidRPr="007C06D5" w:rsidTr="00E33412">
        <w:tc>
          <w:tcPr>
            <w:tcW w:w="3189" w:type="dxa"/>
          </w:tcPr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Кафедра меңгерушісі</w:t>
            </w:r>
          </w:p>
        </w:tc>
        <w:tc>
          <w:tcPr>
            <w:tcW w:w="3190" w:type="dxa"/>
          </w:tcPr>
          <w:p w:rsidR="00E33412" w:rsidRPr="00E33412" w:rsidRDefault="00E33412" w:rsidP="00E3341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33412" w:rsidRPr="00E33412" w:rsidRDefault="00E33412" w:rsidP="00E3341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З.Б.Ракишева</w:t>
            </w:r>
          </w:p>
        </w:tc>
      </w:tr>
      <w:tr w:rsidR="00E33412" w:rsidRPr="007C06D5" w:rsidTr="00E33412">
        <w:tc>
          <w:tcPr>
            <w:tcW w:w="9570" w:type="dxa"/>
            <w:gridSpan w:val="3"/>
          </w:tcPr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Кафедра мәжілісінің №</w:t>
            </w:r>
            <w:r w:rsidRPr="00E33412">
              <w:rPr>
                <w:rFonts w:ascii="Times New Roman" w:hAnsi="Times New Roman"/>
                <w:sz w:val="28"/>
                <w:szCs w:val="28"/>
              </w:rPr>
              <w:t>___</w:t>
            </w: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хаттамасы </w:t>
            </w:r>
          </w:p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«___»________2015ж.</w:t>
            </w:r>
          </w:p>
        </w:tc>
      </w:tr>
      <w:tr w:rsidR="00E33412" w:rsidRPr="007C06D5" w:rsidTr="00E33412">
        <w:tc>
          <w:tcPr>
            <w:tcW w:w="3189" w:type="dxa"/>
          </w:tcPr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E33412" w:rsidRPr="00E33412" w:rsidRDefault="00E33412" w:rsidP="00E3341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33412" w:rsidRPr="00E33412" w:rsidRDefault="00E33412" w:rsidP="00E3341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33412" w:rsidRPr="007C06D5" w:rsidTr="00E33412">
        <w:tc>
          <w:tcPr>
            <w:tcW w:w="3189" w:type="dxa"/>
          </w:tcPr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бюроның төрағасы</w:t>
            </w:r>
          </w:p>
        </w:tc>
        <w:tc>
          <w:tcPr>
            <w:tcW w:w="3190" w:type="dxa"/>
          </w:tcPr>
          <w:p w:rsidR="00E33412" w:rsidRPr="00E33412" w:rsidRDefault="00E33412" w:rsidP="00E3341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33412" w:rsidRPr="00E33412" w:rsidRDefault="00E33412" w:rsidP="00E3341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  <w:p w:rsidR="00E33412" w:rsidRPr="00E33412" w:rsidRDefault="00E33412" w:rsidP="00E3341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Ф.Р.Гусманова</w:t>
            </w:r>
          </w:p>
        </w:tc>
      </w:tr>
      <w:tr w:rsidR="00E33412" w:rsidRPr="007C06D5" w:rsidTr="00E33412">
        <w:tc>
          <w:tcPr>
            <w:tcW w:w="9570" w:type="dxa"/>
            <w:gridSpan w:val="3"/>
          </w:tcPr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Әдістемелік бюро мәжілісінің </w:t>
            </w:r>
          </w:p>
          <w:p w:rsidR="00E33412" w:rsidRPr="00E33412" w:rsidRDefault="00E33412" w:rsidP="00E3341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E33412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E33412">
              <w:rPr>
                <w:rFonts w:ascii="Times New Roman" w:hAnsi="Times New Roman"/>
                <w:sz w:val="28"/>
                <w:szCs w:val="28"/>
                <w:lang w:val="kk-KZ"/>
              </w:rPr>
              <w:t>хаттамасы «___»________2015ж.</w:t>
            </w:r>
          </w:p>
        </w:tc>
      </w:tr>
    </w:tbl>
    <w:p w:rsidR="003571B6" w:rsidRPr="007C06D5" w:rsidRDefault="003571B6" w:rsidP="00076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</w:rPr>
      </w:pPr>
    </w:p>
    <w:p w:rsidR="003571B6" w:rsidRPr="00076B34" w:rsidRDefault="003571B6" w:rsidP="00076B34">
      <w:pPr>
        <w:pStyle w:val="af8"/>
        <w:spacing w:after="0"/>
        <w:ind w:left="0" w:firstLine="469"/>
        <w:jc w:val="center"/>
        <w:rPr>
          <w:sz w:val="24"/>
          <w:szCs w:val="24"/>
          <w:lang w:val="kk-KZ"/>
        </w:rPr>
      </w:pPr>
    </w:p>
    <w:p w:rsidR="003571B6" w:rsidRPr="00C057CC" w:rsidRDefault="008D4214" w:rsidP="00076B34">
      <w:pPr>
        <w:pStyle w:val="af8"/>
        <w:spacing w:after="0"/>
        <w:ind w:left="0" w:firstLine="469"/>
        <w:jc w:val="center"/>
        <w:rPr>
          <w:sz w:val="28"/>
          <w:szCs w:val="28"/>
          <w:lang w:val="kk-KZ"/>
        </w:rPr>
      </w:pPr>
      <w:r w:rsidRPr="00C057CC">
        <w:rPr>
          <w:sz w:val="28"/>
          <w:szCs w:val="28"/>
          <w:lang w:val="kk-KZ"/>
        </w:rPr>
        <w:t>Алматы, 2015 ж</w:t>
      </w:r>
      <w:r w:rsidR="003571B6" w:rsidRPr="00C057CC">
        <w:rPr>
          <w:sz w:val="28"/>
          <w:szCs w:val="28"/>
          <w:lang w:val="kk-KZ"/>
        </w:rPr>
        <w:t>.</w:t>
      </w:r>
    </w:p>
    <w:p w:rsidR="00246AE0" w:rsidRPr="00A532AD" w:rsidRDefault="00A532AD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532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Білім беру және кәсіптік бағдарламасының паспорты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57"/>
        <w:gridCol w:w="6815"/>
      </w:tblGrid>
      <w:tr w:rsidR="00246AE0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A532A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Мамандық </w:t>
            </w:r>
            <w:proofErr w:type="spellStart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және коды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5733EE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060</w:t>
            </w:r>
            <w:r w:rsidR="00013DAB"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013DAB" w:rsidRPr="007C06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Докторантура</w:t>
            </w:r>
          </w:p>
        </w:tc>
      </w:tr>
      <w:tr w:rsidR="00246AE0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A532A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берудің халықаралық </w:t>
            </w:r>
            <w:proofErr w:type="spellStart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стандартты</w:t>
            </w:r>
            <w:proofErr w:type="spellEnd"/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классификация деңгейі (БХСК 2011)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5733EE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5788C"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7C06D5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докторантура</w:t>
            </w:r>
          </w:p>
        </w:tc>
      </w:tr>
      <w:tr w:rsidR="00246AE0" w:rsidRPr="004859D9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7C06D5" w:rsidRDefault="00A532A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Бағдарламаның мақсаты және қойылымы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01A" w:rsidRDefault="001332EA" w:rsidP="007C001A">
            <w:pPr>
              <w:keepLines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Механика саласында </w:t>
            </w:r>
          </w:p>
          <w:p w:rsidR="001332EA" w:rsidRPr="007C001A" w:rsidRDefault="007C001A" w:rsidP="007C001A">
            <w:pPr>
              <w:pStyle w:val="ad"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  <w:r w:rsidR="001332EA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егізгі </w:t>
            </w:r>
            <w:r w:rsidR="001332EA" w:rsidRPr="007C001A">
              <w:rPr>
                <w:rFonts w:ascii="Times New Roman" w:eastAsia="Times New Roman" w:hAnsi="Times New Roman" w:cs="Arial"/>
                <w:sz w:val="24"/>
                <w:szCs w:val="24"/>
                <w:lang w:val="kk-KZ"/>
              </w:rPr>
              <w:t>ғ</w:t>
            </w:r>
            <w:r w:rsidR="001332EA" w:rsidRPr="007C001A"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  <w:t>ылыми дайынды</w:t>
            </w:r>
            <w:r w:rsidR="001332EA" w:rsidRPr="007C001A">
              <w:rPr>
                <w:rFonts w:ascii="Times New Roman" w:eastAsia="Times New Roman" w:hAnsi="Times New Roman" w:cs="Arial"/>
                <w:sz w:val="24"/>
                <w:szCs w:val="24"/>
                <w:lang w:val="kk-KZ"/>
              </w:rPr>
              <w:t>ғ</w:t>
            </w:r>
            <w:r w:rsidR="001332EA" w:rsidRPr="007C001A"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  <w:t>ы бар,</w:t>
            </w:r>
          </w:p>
          <w:p w:rsidR="001332EA" w:rsidRDefault="007C001A" w:rsidP="001332EA">
            <w:pPr>
              <w:pStyle w:val="ad"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</w:t>
            </w:r>
            <w:r w:rsidR="001332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еханиканың өзекті мәселелерінің бірі болып табылатын ғылыми жаңалық пен </w:t>
            </w:r>
            <w:r w:rsidR="00107D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тәжірибелік маңыздылығы бар, ғылымның және техниканың заманауи жетістіктеріне негізделген,</w:t>
            </w:r>
            <w:r w:rsidR="001332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диссертация тақырыбы бойынша ғылыми</w:t>
            </w:r>
            <w:r w:rsidR="00A856B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-зерттеу жұмыстарын жүргізе және ұйымдастыра алатын</w:t>
            </w:r>
            <w:r w:rsidR="001332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107DC0" w:rsidRDefault="007C001A" w:rsidP="001332EA">
            <w:pPr>
              <w:pStyle w:val="ad"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</w:t>
            </w:r>
            <w:r w:rsidR="00107D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ылыми </w:t>
            </w:r>
            <w:r w:rsidR="0083554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зерттеудің </w:t>
            </w:r>
            <w:r w:rsidR="001F21B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замануи әдістерін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="00107D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заманауи ақпараттық технологиялар</w:t>
            </w:r>
            <w:r w:rsidR="001F21B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ды, сонымен қатар ғылыми ақпаратты алу, өңдеу және сақтау әдісін меңге</w:t>
            </w:r>
            <w:r w:rsidR="00A856B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рген</w:t>
            </w:r>
            <w:r w:rsidR="001F21B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246AE0" w:rsidRPr="00E6391F" w:rsidRDefault="007C001A" w:rsidP="007C001A">
            <w:pPr>
              <w:pStyle w:val="ad"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1F21B2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ғылшын </w:t>
            </w:r>
            <w:r w:rsidR="00A856B5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тілін білу деңгейі жоғары</w:t>
            </w:r>
            <w:r w:rsidR="001F21B2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="00E6391F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халықаралық ғылыми форумдарда, конференцияларда және семинарларда баяндама жасауға </w:t>
            </w:r>
            <w:r w:rsidR="00A856B5"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дағдыланған</w:t>
            </w:r>
            <w:r w:rsidRPr="007C00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отандық және әлемдік еңбек нарығында бәсекеге қабілетті, жоғары дәрежелі ғылыми маман дайындау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болып табылады.</w:t>
            </w:r>
          </w:p>
        </w:tc>
      </w:tr>
      <w:tr w:rsidR="004955FD" w:rsidRPr="004859D9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5FD" w:rsidRPr="007C06D5" w:rsidRDefault="00A532A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Кәсіби қызмет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91F" w:rsidRDefault="00E426EC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қызметінің өрісі келесі білім беру, ғылым және техника салалары болып табылады:</w:t>
            </w:r>
            <w:r w:rsidR="003679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6A75" w:rsidRDefault="00FB6A75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жоғарғы оқу орындары;</w:t>
            </w:r>
          </w:p>
          <w:p w:rsidR="00FB6A75" w:rsidRDefault="00FB6A75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ғылыми-зерттеу институт</w:t>
            </w:r>
            <w:r w:rsidR="007C0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FB6A75" w:rsidRDefault="00FB6A75" w:rsidP="0007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ғылыми-зерттеу орталы</w:t>
            </w:r>
            <w:r w:rsidR="007C0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857998" w:rsidRPr="00E426EC" w:rsidRDefault="00FB6A75" w:rsidP="00E4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мемлекеттік қызмет.</w:t>
            </w:r>
          </w:p>
        </w:tc>
      </w:tr>
      <w:tr w:rsidR="004955FD" w:rsidRPr="007C06D5" w:rsidTr="004955FD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5FD" w:rsidRPr="002D6B6F" w:rsidRDefault="00A532AD" w:rsidP="00076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ЖМҚЭД бойынша экономикалық қызметтің түрлері, мамандықтың қажетті саласы</w:t>
            </w:r>
          </w:p>
          <w:p w:rsidR="004955FD" w:rsidRPr="002D6B6F" w:rsidRDefault="004955FD" w:rsidP="00076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A75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51.22.0 </w:t>
            </w:r>
            <w:r w:rsidR="00FB6A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Ғарыштық  техникалық жүйе </w:t>
            </w:r>
          </w:p>
          <w:p w:rsidR="00FB6A75" w:rsidRPr="00FB6A75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E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61.3 </w:t>
            </w:r>
            <w:r w:rsidR="00FB6A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Телебайланыстың серіктік жүйесі</w:t>
            </w:r>
          </w:p>
          <w:p w:rsidR="00FB6A75" w:rsidRPr="00660E8A" w:rsidRDefault="00863017" w:rsidP="008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E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61.30 </w:t>
            </w:r>
            <w:r w:rsidR="00660E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Телебайланыстың серіктік аумағындағы қызметі</w:t>
            </w:r>
          </w:p>
          <w:p w:rsidR="00660E8A" w:rsidRPr="00660E8A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E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62.01 </w:t>
            </w:r>
            <w:r w:rsidR="00660E8A"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бағдарламалау аумағындағы қызметі</w:t>
            </w:r>
          </w:p>
          <w:p w:rsidR="00660E8A" w:rsidRPr="00660E8A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E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62.01.1 </w:t>
            </w:r>
            <w:r w:rsidR="00660E8A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Бағдарламалық жасақтаманы өңдеу</w:t>
            </w:r>
          </w:p>
          <w:p w:rsidR="00660E8A" w:rsidRPr="00660E8A" w:rsidRDefault="00863017" w:rsidP="00863017">
            <w:pPr>
              <w:pStyle w:val="af0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</w:pPr>
            <w:r w:rsidRPr="00660E8A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71.2 </w:t>
            </w:r>
            <w:r w:rsidR="00660E8A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>Техникалық сынақ және анализ жасау</w:t>
            </w:r>
          </w:p>
          <w:p w:rsidR="00660E8A" w:rsidRPr="00660E8A" w:rsidRDefault="00863017" w:rsidP="00863017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660E8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71.12 </w:t>
            </w:r>
            <w:r w:rsidR="00660E8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Инженерлік ізденістер аумағындағы қызметі және техникалық кеңес беру </w:t>
            </w:r>
          </w:p>
          <w:p w:rsidR="00660E8A" w:rsidRPr="00660E8A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72 </w:t>
            </w:r>
            <w:r w:rsidR="00660E8A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зерттеулер және өңдеулер</w:t>
            </w:r>
          </w:p>
          <w:p w:rsidR="00660E8A" w:rsidRPr="00660E8A" w:rsidRDefault="00863017" w:rsidP="0086301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E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72.1 </w:t>
            </w:r>
            <w:r w:rsidR="00660E8A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ғылымдарының және инженерия аумағындағы ғылыми зерттеулер және тәжірибелік өңдеулер</w:t>
            </w:r>
          </w:p>
          <w:p w:rsidR="007A6785" w:rsidRPr="007A6785" w:rsidRDefault="00863017" w:rsidP="00863017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7A678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72.19 </w:t>
            </w:r>
            <w:r w:rsidR="007A6785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ғылымдарының және инженерия аумағындағы өзге де зерттеулер және өңдеулер</w:t>
            </w:r>
          </w:p>
          <w:p w:rsidR="004955FD" w:rsidRPr="00857998" w:rsidRDefault="00863017" w:rsidP="007A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3017">
              <w:rPr>
                <w:rFonts w:ascii="Times New Roman" w:hAnsi="Times New Roman" w:cs="Times New Roman"/>
                <w:sz w:val="24"/>
                <w:szCs w:val="24"/>
              </w:rPr>
              <w:t xml:space="preserve">85.42.0 </w:t>
            </w:r>
            <w:r w:rsidR="007A6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</w:t>
            </w:r>
          </w:p>
        </w:tc>
      </w:tr>
    </w:tbl>
    <w:p w:rsidR="00163810" w:rsidRPr="007C06D5" w:rsidRDefault="00163810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63810" w:rsidRPr="007C06D5" w:rsidSect="001638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AE0" w:rsidRPr="00A532AD" w:rsidRDefault="00A532AD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Маманның құзіреттері  </w:t>
      </w:r>
      <w:r w:rsidRPr="00A532AD">
        <w:rPr>
          <w:rFonts w:ascii="Times New Roman" w:eastAsia="Times New Roman" w:hAnsi="Times New Roman" w:cs="Times New Roman"/>
          <w:sz w:val="24"/>
          <w:szCs w:val="24"/>
        </w:rPr>
        <w:t xml:space="preserve">(ЖМҚ – </w:t>
      </w:r>
      <w:proofErr w:type="spellStart"/>
      <w:r w:rsidRPr="00A532AD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A532AD">
        <w:rPr>
          <w:rFonts w:ascii="Times New Roman" w:eastAsia="Times New Roman" w:hAnsi="Times New Roman" w:cs="Times New Roman"/>
          <w:sz w:val="24"/>
          <w:szCs w:val="24"/>
        </w:rPr>
        <w:t xml:space="preserve"> мәдени құзіреттер, КҚ – кәсіби құзіреттер)</w:t>
      </w:r>
    </w:p>
    <w:p w:rsidR="00246AE0" w:rsidRPr="00076B34" w:rsidRDefault="00246AE0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701"/>
        <w:gridCol w:w="7655"/>
      </w:tblGrid>
      <w:tr w:rsidR="00A532AD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AD" w:rsidRPr="00A532AD" w:rsidRDefault="00A532AD" w:rsidP="00A5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2AD">
              <w:rPr>
                <w:rFonts w:ascii="Times New Roman" w:hAnsi="Times New Roman" w:cs="Times New Roman"/>
                <w:b/>
              </w:rPr>
              <w:t>Құзірет коды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AD" w:rsidRPr="00A532AD" w:rsidRDefault="00A532AD" w:rsidP="00A5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2AD">
              <w:rPr>
                <w:rFonts w:ascii="Times New Roman" w:hAnsi="Times New Roman" w:cs="Times New Roman"/>
                <w:b/>
              </w:rPr>
              <w:t xml:space="preserve">Құзірет </w:t>
            </w:r>
            <w:proofErr w:type="spellStart"/>
            <w:r w:rsidRPr="00A532AD">
              <w:rPr>
                <w:rFonts w:ascii="Times New Roman" w:hAnsi="Times New Roman" w:cs="Times New Roman"/>
                <w:b/>
              </w:rPr>
              <w:t>сипаттамасы</w:t>
            </w:r>
            <w:proofErr w:type="spellEnd"/>
          </w:p>
        </w:tc>
      </w:tr>
      <w:tr w:rsidR="00773583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583" w:rsidRPr="00076B34" w:rsidRDefault="00A532AD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ЖМҚ</w:t>
            </w:r>
            <w:r w:rsidR="00773583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583" w:rsidRPr="00D9399A" w:rsidRDefault="00E426EC" w:rsidP="00D9399A">
            <w:pPr>
              <w:pStyle w:val="ad"/>
              <w:tabs>
                <w:tab w:val="left" w:pos="393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наноканалдардағы ағынның теориялық негізін және </w:t>
            </w:r>
            <w:r w:rsidR="00547BBC">
              <w:rPr>
                <w:rFonts w:ascii="Times New Roman" w:hAnsi="Times New Roman"/>
                <w:sz w:val="24"/>
                <w:szCs w:val="24"/>
                <w:lang w:val="kk-KZ"/>
              </w:rPr>
              <w:t>талдау әдістерін</w:t>
            </w:r>
            <w:r w:rsidR="00A856B5">
              <w:rPr>
                <w:rFonts w:ascii="Times New Roman" w:hAnsi="Times New Roman"/>
                <w:sz w:val="24"/>
                <w:szCs w:val="24"/>
                <w:lang w:val="kk-KZ"/>
              </w:rPr>
              <w:t>, принциптерін, негізгі түсініктерін білу;</w:t>
            </w:r>
            <w:r w:rsidR="00D939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микро- және наноканалдағы ағындарында пайда болатын феномендердің табиғатын түсіндіре алу; микро- және наноканалдардағы ағынның режимдерін анықтай алу; зерттеу нәтижелеріне анализ жасауға қабілетті болу.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6A4699" w:rsidRDefault="00D90C8F" w:rsidP="006A4699">
            <w:pPr>
              <w:pStyle w:val="afe"/>
              <w:numPr>
                <w:ilvl w:val="0"/>
                <w:numId w:val="26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>Ғарыштық аппаратт</w:t>
            </w:r>
            <w:r w:rsidR="00936B80">
              <w:rPr>
                <w:lang w:val="kk-KZ"/>
              </w:rPr>
              <w:t xml:space="preserve">ың қозғалысын </w:t>
            </w:r>
            <w:r>
              <w:rPr>
                <w:lang w:val="kk-KZ"/>
              </w:rPr>
              <w:t>басқару</w:t>
            </w:r>
            <w:r w:rsidR="00936B8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жүйесінің құрылымының математикалық негізін білу; ғарыштық аппараттың қозғалысын басқару жүйесінің құрылымының замануи әдістерін қолдана білу; ғарыштық аппараттың қозғалысын басқару жүйесінің математикалық моделдерін құрастыруға дағдылану; </w:t>
            </w:r>
            <w:r w:rsidR="006A4699">
              <w:rPr>
                <w:lang w:val="kk-KZ"/>
              </w:rPr>
              <w:t>басқару жүйесін синтездеу үшін сандық түрде есептеуге дағдылану.</w:t>
            </w:r>
          </w:p>
        </w:tc>
      </w:tr>
      <w:tr w:rsidR="003B5548" w:rsidRPr="004859D9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699" w:rsidRDefault="006A4699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Жоға</w:t>
            </w:r>
            <w:r w:rsidR="00FF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рғы дәлдікті дискреттеу схемасын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FF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өнімді әдісті модельдей білу;</w:t>
            </w:r>
          </w:p>
          <w:p w:rsidR="003B5548" w:rsidRPr="00B3183E" w:rsidRDefault="00FF7D41" w:rsidP="003B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11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Дәлдік пен жинақтылыққа </w:t>
            </w:r>
            <w:r w:rsidR="0048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әдісін білу, жоғарғы ретті дәлдік әдісін сұйықтар механикасында қолдану; </w:t>
            </w:r>
            <w:r w:rsidR="00B31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ретті дәлдік әдістерін бағдарламалау технологияларын білу және параллель есептеуді қолдана білу.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B3183E" w:rsidRDefault="00B3183E" w:rsidP="003B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мехатрондық жүйені жобалай білу; қозғалыстың мехатронды модулін модельдеу, мехатронды жүйемен басқарудың замануи жүйесін құру.</w:t>
            </w:r>
          </w:p>
        </w:tc>
      </w:tr>
      <w:tr w:rsidR="003B5548" w:rsidRPr="004859D9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83E" w:rsidRDefault="00B3183E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аналитикалық есептеудің </w:t>
            </w:r>
            <w:r w:rsidR="00611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программалау пакетін білу;</w:t>
            </w:r>
          </w:p>
          <w:p w:rsidR="006119F6" w:rsidRDefault="006119F6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механиканың күрделі есептерін шеше білу және осы пакеттерді қолдана отырып ғылыми-зерттеулер жүргізу;</w:t>
            </w:r>
          </w:p>
          <w:p w:rsidR="003B5548" w:rsidRPr="006119F6" w:rsidRDefault="006119F6" w:rsidP="0061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 есептерінің шешіміне аналитикалық есептеудің программалау пакетін қолдануға дағдылану.</w:t>
            </w:r>
          </w:p>
        </w:tc>
      </w:tr>
      <w:tr w:rsidR="003B5548" w:rsidRPr="004859D9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9F6" w:rsidRDefault="006119F6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зерттелетін нысанның және пәннің негізгі түсініктерін, терминдерін және анықтамаларын, химиялық процесстердің зерттеу әдістерін білу;</w:t>
            </w:r>
          </w:p>
          <w:p w:rsidR="003B5548" w:rsidRPr="003824A3" w:rsidRDefault="006119F6" w:rsidP="00AF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E1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физико-химиялық процесстерді зерттеуде алынған білімді </w:t>
            </w:r>
            <w:r w:rsidR="00126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 білу; адсорбция, жану және т.б. әсерінен болған химиялық процесстерді зерттеу әдістері мен теориялық негіздерін білу. 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2A78B0" w:rsidRDefault="0012663A" w:rsidP="00E3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8716C" w:rsidRPr="00076B34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r w:rsidR="00287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7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автоматтандырылған жобалау компьютерлік жүйесін , </w:t>
            </w:r>
            <w:r w:rsidR="002A78B0" w:rsidRPr="00076B34">
              <w:rPr>
                <w:rFonts w:ascii="Times New Roman" w:hAnsi="Times New Roman" w:cs="Times New Roman"/>
                <w:sz w:val="24"/>
                <w:szCs w:val="24"/>
              </w:rPr>
              <w:t>АDAMS</w:t>
            </w:r>
            <w:r w:rsidR="002A7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 мен машиналарды модельдеу және зерттеу компьютерлік жүйесін, </w:t>
            </w:r>
            <w:r w:rsidR="002A78B0" w:rsidRPr="00076B34">
              <w:rPr>
                <w:rFonts w:ascii="Times New Roman" w:hAnsi="Times New Roman" w:cs="Times New Roman"/>
                <w:sz w:val="24"/>
                <w:szCs w:val="24"/>
              </w:rPr>
              <w:t>EASY5</w:t>
            </w:r>
            <w:r w:rsidR="002A7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роботтарын басқару және модельдеу компьютерлік жүйесін қолдана білу.</w:t>
            </w:r>
          </w:p>
        </w:tc>
      </w:tr>
      <w:tr w:rsidR="003B5548" w:rsidRPr="004859D9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8B0" w:rsidRDefault="002A78B0" w:rsidP="00E3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аспан және теориялық механиканың заманауи әдістерін білу;</w:t>
            </w:r>
          </w:p>
          <w:p w:rsidR="002A78B0" w:rsidRDefault="002A78B0" w:rsidP="00E3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айнымалы массалы аспан механикасының мәселелерін шешу үшін заман</w:t>
            </w:r>
            <w:r w:rsidR="00155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 математикалық әдістерді қо</w:t>
            </w:r>
            <w:r w:rsidR="00155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дана білу, </w:t>
            </w:r>
            <w:r w:rsidR="00155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гравитациялық жүйе динамикасының талдау нәтижесін визуализациялау;</w:t>
            </w:r>
          </w:p>
          <w:p w:rsidR="003B5548" w:rsidRPr="00BB5609" w:rsidRDefault="00BB5609" w:rsidP="00BB5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стационарлы емес гравитациялық жүйені зерттеу нәтижесінде алынатын аспан және теориялық механиканың принциптерін білу.</w:t>
            </w:r>
          </w:p>
        </w:tc>
      </w:tr>
      <w:tr w:rsidR="003B5548" w:rsidRPr="00076B34" w:rsidTr="00326991">
        <w:trPr>
          <w:trHeight w:val="5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542381" w:rsidRDefault="00A273FD" w:rsidP="0054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273FD">
              <w:rPr>
                <w:rFonts w:ascii="Times New Roman" w:hAnsi="Times New Roman"/>
                <w:sz w:val="24"/>
                <w:szCs w:val="24"/>
                <w:lang w:val="kk-KZ"/>
              </w:rPr>
              <w:t>жылу-массаалмасу процесстерінің модельдерін және теориялық негіздерін білу;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6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жылу-массаалмасу есептеріне зерттеу жүргізу және моделін құру, сонымен қатар </w:t>
            </w:r>
            <w:proofErr w:type="spellStart"/>
            <w:r w:rsidR="0061760B"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="0061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пакетін қолдана білу, </w:t>
            </w:r>
            <w:r w:rsidR="006176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жылу-массаалмасу есептерінің шешімдерін </w:t>
            </w:r>
            <w:r w:rsidR="00D62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анықтау әдістерін және </w:t>
            </w:r>
            <w:proofErr w:type="spellStart"/>
            <w:r w:rsidR="00D6269C"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="00D6269C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69C"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Muliphysics</w:t>
            </w:r>
            <w:proofErr w:type="spellEnd"/>
            <w:r w:rsidR="00D62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6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бағдарламалық жасақтамасын білу.</w:t>
            </w:r>
          </w:p>
        </w:tc>
      </w:tr>
      <w:tr w:rsidR="003B5548" w:rsidRPr="00076B34" w:rsidTr="00BD7082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9F6CB1" w:rsidRDefault="00542381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роботтарды басқаруды жасау үшін кинематикалық модельдерін құру және қолдана білу; роботтарды басқаруды жасау үшін динамикалық модельдерін құру және қолдана білу; роботтарды басқарудың </w:t>
            </w:r>
            <w:r w:rsidR="009F6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дискретті және үздіксіз жүйесін, роботтарды басқарудың интеллектуалды және </w:t>
            </w:r>
            <w:r w:rsidR="009F6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бейімді жүйесін білу.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548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206A0C" w:rsidRDefault="009F6CB1" w:rsidP="00AF22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D6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тиімді шешім үшін </w:t>
            </w:r>
            <w:r w:rsidR="00D30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D22D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қоршаған ортаны зерттеу барысында жүзеге асыратын жобалар үшін ғарыштық түсірілімдерді тиімді қолдана білу; </w:t>
            </w:r>
            <w:r w:rsidR="004E7F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деректерді өңдеу </w:t>
            </w:r>
            <w:r w:rsidR="00206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алгоритмін автоматтандыра білу, жеке алгоритмін құру және деректерді кешенді өңдеу; үлкен көлемдегі деректерді жедел өңдеу дағдысына ие болу, ғарыштық түсірілімдерге терең анализ жасау және </w:t>
            </w:r>
            <w:r w:rsidR="00206A0C" w:rsidRPr="00076B34">
              <w:rPr>
                <w:rFonts w:ascii="Times New Roman" w:hAnsi="Times New Roman"/>
                <w:sz w:val="24"/>
                <w:szCs w:val="24"/>
              </w:rPr>
              <w:t>3</w:t>
            </w:r>
            <w:r w:rsidR="00206A0C" w:rsidRPr="00076B3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6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сурет құра білу. </w:t>
            </w:r>
          </w:p>
        </w:tc>
      </w:tr>
      <w:tr w:rsidR="003B5548" w:rsidRPr="00076B34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076B34" w:rsidRDefault="009F1AE0" w:rsidP="00AF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26D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F22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Pr="00C157EE" w:rsidRDefault="00206A0C" w:rsidP="00AF2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B5548" w:rsidRPr="00206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процесстердің мо</w:t>
            </w:r>
            <w:r w:rsidR="000C7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делін құру және теориялық негізін білу; </w:t>
            </w:r>
            <w:proofErr w:type="spellStart"/>
            <w:r w:rsidR="00C157EE"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proofErr w:type="spellEnd"/>
            <w:r w:rsidR="00C1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модульдерінің көмегімен </w:t>
            </w:r>
            <w:r w:rsidR="00C157EE" w:rsidRPr="00076B34">
              <w:rPr>
                <w:rFonts w:ascii="Times New Roman" w:hAnsi="Times New Roman" w:cs="Times New Roman"/>
                <w:sz w:val="24"/>
                <w:szCs w:val="24"/>
              </w:rPr>
              <w:t>COMSOL</w:t>
            </w:r>
            <w:r w:rsidR="00C1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пакетінде зерттеулер жүргізе білу және пайдалануға арналған модульдерді құра білу; </w:t>
            </w:r>
            <w:r w:rsidR="00C157EE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="00C157EE"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 w:rsidR="00C1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 зерттеу әдістерін білу. </w:t>
            </w:r>
          </w:p>
        </w:tc>
      </w:tr>
      <w:tr w:rsidR="003B5548" w:rsidRPr="004859D9" w:rsidTr="0032699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548" w:rsidRDefault="009F1AE0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26D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F22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B5548" w:rsidRPr="00076B34" w:rsidRDefault="003B5548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7CB" w:rsidRDefault="001457CB" w:rsidP="0014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мобильді роботтың қозғалыс</w:t>
            </w:r>
            <w:r w:rsidR="00027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динамика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кинематика</w:t>
            </w:r>
            <w:r w:rsidR="00027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теңдеуін жаза білу; </w:t>
            </w:r>
          </w:p>
          <w:p w:rsidR="003B5548" w:rsidRPr="00027EC7" w:rsidRDefault="001457CB" w:rsidP="0002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4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Matlab және Lego Maindstorms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жүйелерінде мобильді робот қозғалыс</w:t>
            </w:r>
            <w:r w:rsidR="00027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динамика, кинематика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</w:t>
            </w:r>
            <w:r w:rsidR="00027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інің шешімін табу және </w:t>
            </w:r>
            <w:r w:rsidR="00027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программалау әдістерін білу; локализация және навигация есептерін шешу үшін мобильді роботты басқару программасын құру әдістерін білу.</w:t>
            </w:r>
          </w:p>
        </w:tc>
      </w:tr>
    </w:tbl>
    <w:p w:rsidR="00163810" w:rsidRPr="00027EC7" w:rsidRDefault="00163810" w:rsidP="000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sectPr w:rsidR="00163810" w:rsidRPr="00027EC7" w:rsidSect="001638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AE0" w:rsidRPr="00076B34" w:rsidRDefault="009F1AE0" w:rsidP="0007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25A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Құзіреттілікті қалыптастыру барысында бағалау құралдарымен және оқу жұмысының түрдерімен оқу бағдарламасының болжамды нәтижесіне келтіру</w:t>
      </w:r>
    </w:p>
    <w:p w:rsidR="00013DAB" w:rsidRPr="00076B34" w:rsidRDefault="00013DAB" w:rsidP="0007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4634" w:type="dxa"/>
        <w:tblInd w:w="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566"/>
        <w:gridCol w:w="5103"/>
        <w:gridCol w:w="2299"/>
        <w:gridCol w:w="1418"/>
        <w:gridCol w:w="439"/>
        <w:gridCol w:w="1687"/>
        <w:gridCol w:w="1289"/>
        <w:gridCol w:w="132"/>
      </w:tblGrid>
      <w:tr w:rsidR="00246AE0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Құзіреттің </w:t>
            </w:r>
            <w:proofErr w:type="spellStart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шифрі</w:t>
            </w:r>
            <w:proofErr w:type="spellEnd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</w:t>
            </w:r>
            <w:proofErr w:type="spellStart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Болжамды</w:t>
            </w:r>
            <w:proofErr w:type="spellEnd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нәтижелер (құзіреттің құрамдастары)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AE0" w:rsidRPr="00076B34" w:rsidRDefault="00C64F1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Модуль, практика</w:t>
            </w:r>
          </w:p>
        </w:tc>
      </w:tr>
      <w:tr w:rsidR="00E70518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518" w:rsidRPr="00666BE0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ЖМҚ</w:t>
            </w:r>
            <w:r w:rsidRPr="0066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518" w:rsidRPr="00666BE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:rsidR="00E70518" w:rsidRPr="00666BE0" w:rsidRDefault="00E70518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2C6" w:rsidRPr="004D7B1D" w:rsidRDefault="004D7B1D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F32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икро- және наноканалдардағы ағынның теориялық негізін және талдау әдістерін, принциптерін, негізгі түсініктерін білу; </w:t>
            </w:r>
          </w:p>
          <w:p w:rsidR="007F32C6" w:rsidRDefault="007F32C6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наноканалдағы ағындарында пайда болатын феномендердің табиғатын түсіндіре алу; </w:t>
            </w:r>
          </w:p>
          <w:p w:rsidR="007F32C6" w:rsidRDefault="007F32C6" w:rsidP="00076B3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наноканалдардағы ағынның режимдерін анықтай алу; </w:t>
            </w:r>
          </w:p>
          <w:p w:rsidR="00E70518" w:rsidRPr="007F32C6" w:rsidRDefault="007F32C6" w:rsidP="007F32C6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 нәтижелеріне анализ жасауға қабілетті болу және жаңа гипотеза ұсына білу.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518" w:rsidRPr="00666BE0" w:rsidRDefault="009961A3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lang w:val="kk-KZ"/>
              </w:rPr>
              <w:t>Міндетті модуль</w:t>
            </w:r>
          </w:p>
        </w:tc>
      </w:tr>
      <w:tr w:rsidR="00E275A6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2D6" w:rsidRPr="00B222D6" w:rsidRDefault="004D7B1D" w:rsidP="00E275A6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</w:pPr>
            <w:r>
              <w:rPr>
                <w:lang w:val="kk-KZ"/>
              </w:rPr>
              <w:t>ғ</w:t>
            </w:r>
            <w:r w:rsidR="00B222D6">
              <w:rPr>
                <w:lang w:val="kk-KZ"/>
              </w:rPr>
              <w:t xml:space="preserve">арыштық аппараттың қозғалысын басқару жүйесінің құрылымының математикалық негізін білу; </w:t>
            </w:r>
          </w:p>
          <w:p w:rsidR="00923283" w:rsidRDefault="00B222D6" w:rsidP="00E275A6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ғарыштық аппараттың қозғалысын басқару жүйесінің құрылымының замануи әдістерін қолдана білу; </w:t>
            </w:r>
          </w:p>
          <w:p w:rsidR="00E275A6" w:rsidRPr="00923283" w:rsidRDefault="00B222D6" w:rsidP="00923283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>ғарыштық аппараттың қозғалысын басқару жүйесінің математикалық моделдерін құрастыруға дағдылану; басқару жүйесін синтездеу үшін сандық түрде есептеуге дағдылану.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AD7DB4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Элективті</w:t>
            </w:r>
            <w:proofErr w:type="spellEnd"/>
            <w:r w:rsidR="0073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E275A6" w:rsidRPr="0007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1</w:t>
            </w:r>
          </w:p>
          <w:p w:rsidR="00E275A6" w:rsidRPr="00076B34" w:rsidRDefault="00E275A6" w:rsidP="00E2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5A6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B1D" w:rsidRDefault="00E275A6" w:rsidP="004D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D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жоғарғы дәлдікті дискреттеу схемасын және жоғарғы өнімді әдісті модельдей білу;</w:t>
            </w:r>
          </w:p>
          <w:p w:rsidR="004D7B1D" w:rsidRDefault="004D7B1D" w:rsidP="004D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дәлдік пен жинақтылыққа зерттеу әдісін білу, жоғарғы ретті дәлдік әдісін сұйықтар механикасында қолдану; </w:t>
            </w:r>
          </w:p>
          <w:p w:rsidR="00E275A6" w:rsidRPr="004D7B1D" w:rsidRDefault="004D7B1D" w:rsidP="004D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жоғарғы ретті дәлдік әдістерін бағдарламалау технологияларын білу және параллель есептеуді қолдана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5A6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75A6"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E275A6" w:rsidRPr="00076B34" w:rsidRDefault="00E275A6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A14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5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35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мехатрондық жүйені жобалай білу; қозғалыстың мехатронды модулін модельдеу, мехатронды жүйемен басқарудың замануи жүйесін құру.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5A6" w:rsidRPr="00076B34" w:rsidRDefault="00E275A6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4351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351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4351"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A14351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есептеудің негізгі программалау пакетін білу;</w:t>
            </w:r>
          </w:p>
          <w:p w:rsid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механиканың күрделі есептерін шеше білу және осы пакеттерді қолдана отырып ғылыми-зерттеулер жүргізу;</w:t>
            </w:r>
          </w:p>
          <w:p w:rsidR="00A14351" w:rsidRP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 есептерінің шешіміне аналитикалық есептеудің программалау пакетін қолдануға дағдылану.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C64F1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Элективті</w:t>
            </w:r>
            <w:proofErr w:type="spellEnd"/>
            <w:r w:rsidR="0073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A14351" w:rsidRPr="0007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  <w:r w:rsidR="00A1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A14351" w:rsidRPr="00076B34" w:rsidRDefault="00A14351" w:rsidP="00A1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4351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351" w:rsidRPr="00076B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зерттелетін нысанның және пәннің негізгі түсініктерін, терминдерін және анықтамаларын, химиялық процесстердің зерттеу әдістерін білу;</w:t>
            </w:r>
          </w:p>
          <w:p w:rsid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физико-химиялық процесстерді зерттеуде алынған білімді қолдана білу; </w:t>
            </w:r>
          </w:p>
          <w:p w:rsidR="00A14351" w:rsidRP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адсорбция, жану және т.б. әсерінен болған химиялық процесстерді зерттеу әдістері мен теориялық негіздерін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A14351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4351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КҚ</w:t>
            </w:r>
            <w:r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4351" w:rsidRPr="0007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143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A14351" w:rsidRPr="00076B34" w:rsidRDefault="00A14351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757685" w:rsidRDefault="00757685" w:rsidP="00511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INVENTOR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автоматтандырылған жобалау компьютерлік жүйесін ,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АDAMS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 мен машиналарды модельдеу және зерттеу компьютерлік жүйесін,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EASY5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роботтарын басқару және модельдеу компьютерлік жүйесін қолдана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351" w:rsidRPr="00757685" w:rsidRDefault="00A14351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265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7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757685" w:rsidP="00757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аспан және теориялық механиканың заманауи әдістерін білу;</w:t>
            </w:r>
          </w:p>
          <w:p w:rsidR="00757685" w:rsidRDefault="00757685" w:rsidP="00757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айнымалы массалы аспан механикасының мәселелерін шешу үшін заманауи математикалық әдістерді қолдана білу, гравитациялық жүйе динамикасының талдау нәтижесін визуализациялау;</w:t>
            </w:r>
          </w:p>
          <w:p w:rsidR="00413265" w:rsidRPr="00757685" w:rsidRDefault="00757685" w:rsidP="00757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стационарлы емес гравитациялық жүйені зерттеу нәтижесінде алынатын аспан және теориялық механиканың принциптерін білу.</w:t>
            </w:r>
            <w:r w:rsidR="00413265" w:rsidRPr="0075768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C64F1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Элективті</w:t>
            </w:r>
            <w:proofErr w:type="spellEnd"/>
            <w:r w:rsidR="00736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13265"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</w:t>
            </w:r>
            <w:r w:rsidR="00413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413265" w:rsidRPr="00076B34" w:rsidRDefault="00413265" w:rsidP="00511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65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8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757685" w:rsidP="00E3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273FD">
              <w:rPr>
                <w:rFonts w:ascii="Times New Roman" w:hAnsi="Times New Roman"/>
                <w:sz w:val="24"/>
                <w:szCs w:val="24"/>
                <w:lang w:val="kk-KZ"/>
              </w:rPr>
              <w:t>жылу-массаалмасу процесстерінің модельдерін және теориялық негіздерін білу;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57685" w:rsidRDefault="00757685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жылу-массаалмасу есептеріне зерттеу жүргізу және моделін құру, сонымен қатар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пакетін қолдана білу;</w:t>
            </w:r>
          </w:p>
          <w:p w:rsidR="00413265" w:rsidRPr="00757685" w:rsidRDefault="00757685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жылу-массаалмасу есептерінің шешімдерін анықтау әдістерін және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 Muliphysics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бағдарламалық жасақтамасын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757685" w:rsidRDefault="00413265" w:rsidP="00511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265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75768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роботтарды басқаруды жасау үшін кинематикалық модельдерін құру және қолдана білу; </w:t>
            </w:r>
          </w:p>
          <w:p w:rsidR="00757685" w:rsidRDefault="0075768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роботтарды басқаруды жасау үшін динамикалық модельдерін құру және қолдана білу; </w:t>
            </w:r>
          </w:p>
          <w:p w:rsidR="00413265" w:rsidRPr="00757685" w:rsidRDefault="0075768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роботтарды басқарудың дискретті және үздіксіз жүйесін, роботтарды басқарудың интеллектуалды және бейімді жүйесін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3265" w:rsidRPr="00076B34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10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757685" w:rsidP="00E3341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тиімді шешім үшін және қоршаған ортаны зерттеу барысында жүзеге асыратын жобалар үшін ғарыштық түсірілімдерді тиімді қолдана білу; </w:t>
            </w:r>
          </w:p>
          <w:p w:rsidR="00757685" w:rsidRDefault="00757685" w:rsidP="00E3341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деректерді өңдеу алгоритмін автоматтандыра білу, жеке алгоритмін құру және деректерді кешенді өңдеу; </w:t>
            </w:r>
          </w:p>
          <w:p w:rsidR="00413265" w:rsidRPr="00757685" w:rsidRDefault="00757685" w:rsidP="00757685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үлкен көлемдегі деректерді жедел өңдеу дағдысына ие болу, ғарыштық түсірілімдерге терең анализ жасау және </w:t>
            </w:r>
            <w:r w:rsidRPr="00757685">
              <w:rPr>
                <w:rFonts w:ascii="Times New Roman" w:hAnsi="Times New Roman"/>
                <w:sz w:val="24"/>
                <w:szCs w:val="24"/>
                <w:lang w:val="kk-KZ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сурет құра білу.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C64F1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Элективті</w:t>
            </w:r>
            <w:proofErr w:type="spellEnd"/>
            <w:r w:rsidR="00736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13265" w:rsidRPr="0007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</w:t>
            </w:r>
            <w:r w:rsidR="004132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13265" w:rsidRPr="00076B34" w:rsidRDefault="00413265" w:rsidP="00413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265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>11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123" w:rsidRDefault="003A5123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="00757685"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процесстердің моделін құру және теориялық негізін білу; </w:t>
            </w:r>
          </w:p>
          <w:p w:rsidR="003A5123" w:rsidRDefault="003A5123" w:rsidP="00E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модульдерінің көмегімен </w:t>
            </w:r>
            <w:r w:rsidR="00757685"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пакетінде зерттеулер жүргізе білу және пайдалануға арналған модульдерді құра білу; </w:t>
            </w:r>
          </w:p>
          <w:p w:rsidR="00413265" w:rsidRPr="00757685" w:rsidRDefault="003A5123" w:rsidP="003A5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 Multiphysics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 зерттеу әдістерін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3A5123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3265" w:rsidRPr="004859D9" w:rsidTr="00E16AE9">
        <w:trPr>
          <w:gridAfter w:val="1"/>
          <w:wAfter w:w="132" w:type="dxa"/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076B34" w:rsidRDefault="009F1AE0" w:rsidP="00413265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2AD">
              <w:rPr>
                <w:rFonts w:ascii="Times New Roman" w:eastAsia="Times New Roman" w:hAnsi="Times New Roman" w:cs="Times New Roman"/>
                <w:sz w:val="24"/>
                <w:szCs w:val="24"/>
              </w:rPr>
              <w:t>КҚ</w:t>
            </w:r>
            <w:r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3265" w:rsidRPr="00076B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132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12</w:t>
            </w:r>
          </w:p>
          <w:p w:rsidR="00413265" w:rsidRPr="00076B34" w:rsidRDefault="00413265" w:rsidP="00076B34">
            <w:pPr>
              <w:tabs>
                <w:tab w:val="left" w:pos="691"/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685" w:rsidRDefault="003A5123" w:rsidP="00757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мобильді роботтың қозғалысының динамика, кинематика теңдеуін жаза білу; </w:t>
            </w:r>
          </w:p>
          <w:p w:rsidR="00413265" w:rsidRPr="00757685" w:rsidRDefault="003A5123" w:rsidP="003A5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57685" w:rsidRPr="0014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Matlab және Lego Maindstorms</w:t>
            </w:r>
            <w:r w:rsid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жүйелерінде мобильді робот қозғалысының динамика, кинематика теңдеулерінің шешімін табу және программалау әдістерін білу; локализация және навигация есептерін шешу үшін мобильді роботты басқару программасын құру әдістерін білу.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265" w:rsidRPr="003A5123" w:rsidRDefault="00413265" w:rsidP="0007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AE0" w:rsidRPr="00076B34" w:rsidTr="00E16AE9">
        <w:trPr>
          <w:trHeight w:val="1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Модуль, практика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>Болжамды</w:t>
            </w:r>
            <w:proofErr w:type="spellEnd"/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нәтижелер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>Пәндер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>Сабақ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Құрылу </w:t>
            </w:r>
            <w:proofErr w:type="spellStart"/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технологиялары</w:t>
            </w:r>
            <w:proofErr w:type="spellEnd"/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AE0" w:rsidRPr="009F1AE0" w:rsidRDefault="009F1AE0" w:rsidP="009F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Бақылау-бағалау </w:t>
            </w:r>
            <w:proofErr w:type="spellStart"/>
            <w:r w:rsidRPr="009F1AE0">
              <w:rPr>
                <w:rFonts w:ascii="Times New Roman" w:hAnsi="Times New Roman" w:cs="Times New Roman"/>
                <w:b/>
                <w:sz w:val="24"/>
                <w:szCs w:val="24"/>
              </w:rPr>
              <w:t>амалдары</w:t>
            </w:r>
            <w:proofErr w:type="spellEnd"/>
          </w:p>
        </w:tc>
      </w:tr>
      <w:tr w:rsidR="008C484B" w:rsidRPr="00076B34" w:rsidTr="00E16AE9">
        <w:trPr>
          <w:trHeight w:val="2498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9F1AE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міндетті</w:t>
            </w:r>
            <w:proofErr w:type="spellEnd"/>
            <w:r w:rsidRPr="009F1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1C4" w:rsidRPr="004D7B1D" w:rsidRDefault="00BB31C4" w:rsidP="00BB31C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наноканалдардағы ағынның теориялық негізін және талдау әдістерін, принциптерін, негізгі түсініктерін білу; </w:t>
            </w:r>
          </w:p>
          <w:p w:rsidR="00BB31C4" w:rsidRDefault="00BB31C4" w:rsidP="00BB31C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наноканалдағы ағындарында пайда болатын феномендердің табиғатын түсіндіре алу; </w:t>
            </w:r>
          </w:p>
          <w:p w:rsidR="00BB31C4" w:rsidRDefault="00BB31C4" w:rsidP="00BB31C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микро- және наноканалдардағы ағынның режимдерін анықтай алу; </w:t>
            </w:r>
          </w:p>
          <w:p w:rsidR="008C484B" w:rsidRPr="00076B34" w:rsidRDefault="00BB31C4" w:rsidP="00BB31C4">
            <w:pPr>
              <w:pStyle w:val="ad"/>
              <w:numPr>
                <w:ilvl w:val="0"/>
                <w:numId w:val="28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 нәтижелеріне анализ жасауға қабілетті болу және жаңа гипотеза ұсына білу.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649" w:rsidRPr="00076B34" w:rsidRDefault="00F61649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 7201</w:t>
            </w:r>
          </w:p>
          <w:p w:rsidR="008C484B" w:rsidRPr="00076B34" w:rsidRDefault="00F61649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D77EE2" w:rsidRDefault="00D77EE2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84B" w:rsidRPr="00437EEC" w:rsidRDefault="00437EEC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A41D40" w:rsidRPr="00076B34" w:rsidTr="00E16AE9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8E487C" w:rsidP="000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ПРОФИЛЬДІК ПӘНДЕР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D40" w:rsidRPr="00076B34" w:rsidRDefault="00A41D4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382" w:rsidRDefault="00D21382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spellEnd"/>
            <w:r w:rsidR="008E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="00B80950"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1C4" w:rsidRPr="00BB31C4" w:rsidRDefault="00BB31C4" w:rsidP="00BB31C4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ғарыштық аппараттың қозғалысын басқару жүйесінің құрылымының математикалық негізін білу; </w:t>
            </w:r>
          </w:p>
          <w:p w:rsidR="00BB31C4" w:rsidRDefault="00BB31C4" w:rsidP="00BB31C4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ғарыштық аппараттың қозғалысын басқару жүйесінің құрылымының замануи әдістерін қолдана білу; </w:t>
            </w:r>
          </w:p>
          <w:p w:rsidR="00B80950" w:rsidRPr="00E87607" w:rsidRDefault="00BB31C4" w:rsidP="00E87607">
            <w:pPr>
              <w:pStyle w:val="afe"/>
              <w:numPr>
                <w:ilvl w:val="0"/>
                <w:numId w:val="25"/>
              </w:numPr>
              <w:tabs>
                <w:tab w:val="clear" w:pos="756"/>
                <w:tab w:val="left" w:pos="318"/>
                <w:tab w:val="left" w:pos="993"/>
              </w:tabs>
              <w:spacing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>ғарыштық аппараттың қозғалысын басқару жүйесінің математикалық моделдерін құрастыруға дағдылану; басқару жүйесін синтездеу үшін сандық түрде есептеуге дағдылану.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859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UOKA 7301</w:t>
            </w:r>
          </w:p>
          <w:p w:rsidR="00B80950" w:rsidRPr="004859D9" w:rsidRDefault="008E487C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E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аппатаратының бағдарын басқару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D77EE2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437EEC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950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B1" w:rsidRDefault="00980AE0" w:rsidP="00BC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8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жоғарғы дәлдікті дискреттеу схемасын және жоғарғы өнімді әдісті модельдей білу;</w:t>
            </w:r>
          </w:p>
          <w:p w:rsidR="00BC28B1" w:rsidRDefault="00BC28B1" w:rsidP="00BC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дәлдік пен жинақтылыққа зерттеу әдісін білу, жоғарғы ретті дәлдік әдісін сұйықтар механикасында қолдану; </w:t>
            </w:r>
          </w:p>
          <w:p w:rsidR="00B80950" w:rsidRPr="00213404" w:rsidRDefault="00BC28B1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жоғарғы ретті дәлдік әдістерін бағдарламалау технологияларын білу және параллель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есептеуді қолдана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lastRenderedPageBreak/>
              <w:t>ChMG</w:t>
            </w:r>
            <w:proofErr w:type="spellEnd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7301</w:t>
            </w:r>
          </w:p>
          <w:p w:rsidR="00B80950" w:rsidRPr="00076B34" w:rsidRDefault="000F71C8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F71C8">
              <w:rPr>
                <w:rFonts w:ascii="Times New Roman" w:hAnsi="Times New Roman" w:cs="Times New Roman"/>
                <w:sz w:val="24"/>
                <w:szCs w:val="24"/>
              </w:rPr>
              <w:t>Гидродинамикадағы сандық әдістер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лаб. жұмыстар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404" w:rsidRDefault="00BC28B1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мехатрондық жүйені жобалай білу; </w:t>
            </w:r>
          </w:p>
          <w:p w:rsidR="00B80950" w:rsidRPr="00BB31C4" w:rsidRDefault="00213404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C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қозғалыстың мехатронды модулін модельдеу, мехатронды жүйемен басқарудың замануи жүйесін құру.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MUMS 7301</w:t>
            </w:r>
          </w:p>
          <w:p w:rsidR="00B80950" w:rsidRPr="00076B34" w:rsidRDefault="000F71C8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Мехатронды жүйелерді модельдеу және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50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382" w:rsidRDefault="00D21382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spellEnd"/>
            <w:r w:rsidR="008E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="00B80950"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B1" w:rsidRDefault="00BC28B1" w:rsidP="00BC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есептеудің негізгі программалау пакетін білу;</w:t>
            </w:r>
          </w:p>
          <w:p w:rsidR="00BC28B1" w:rsidRDefault="00BC28B1" w:rsidP="00BC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механиканың күрделі есептерін шеше білу және осы пакеттерді қолдана отырып ғылыми-зерттеулер жүргізу;</w:t>
            </w:r>
          </w:p>
          <w:p w:rsidR="00B80950" w:rsidRPr="00BB31C4" w:rsidRDefault="00BC28B1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механика есептерінің шешіміне аналитикалық есептеудің программалау пакетін қолдануға дағдылану.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859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OSSVM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859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7302</w:t>
            </w:r>
          </w:p>
          <w:p w:rsidR="00B80950" w:rsidRPr="00076B34" w:rsidRDefault="000F71C8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«Mathematica» есептеу нышандарының негіздер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D77EE2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437EEC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B80950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зерттелетін нысанның және пәннің негізгі түсініктерін, терминдерін және анықтамаларын, химиялық процесстердің зерттеу әдістерін білу;</w:t>
            </w:r>
          </w:p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физико-химиялық процесстерді зерттеуде алынған білімді қолдана білу; </w:t>
            </w:r>
          </w:p>
          <w:p w:rsidR="00B80950" w:rsidRPr="00BB31C4" w:rsidRDefault="008740AF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адсорбция, жану және т.б. әсерінен болған химиялық процесстерді зерттеу әдістері мен теориялық негіздерін білу.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proofErr w:type="spellStart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OKh</w:t>
            </w:r>
            <w:proofErr w:type="spellEnd"/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7302</w:t>
            </w:r>
          </w:p>
          <w:p w:rsidR="00B80950" w:rsidRPr="00076B34" w:rsidRDefault="000F71C8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0950" w:rsidRPr="004859D9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213404" w:rsidRDefault="008740AF" w:rsidP="00076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INVENTOR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автоматтандырылған жобалау компьютерлік жүйесін ,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АDAMS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 мен машиналарды модельдеу және зерттеу компьютерлік жүйесін,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EASY5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роботтарын басқару және модельдеу компьютерлік жүйесін қолдана білу.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76B34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SMPR 7302</w:t>
            </w:r>
          </w:p>
          <w:p w:rsidR="00B80950" w:rsidRPr="00076B34" w:rsidRDefault="000F71C8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Роботтарды жобалаудың қазіргі заманғы әдістері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F71C8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F71C8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950" w:rsidRPr="000F71C8" w:rsidRDefault="00B80950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D0225B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382" w:rsidRDefault="00D21382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spellEnd"/>
            <w:r w:rsidR="008E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="00D0225B"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аспан және теориялық механиканың заманауи әдістерін білу;</w:t>
            </w:r>
          </w:p>
          <w:p w:rsidR="008740AF" w:rsidRDefault="008740AF" w:rsidP="0087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айнымалы массалы аспан механикасының мәселелерін шешу үшін заманауи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математикалық әдістерді қолдана білу, гравитациялық жүйе динамикасының талдау нәтижесін визуализациялау;</w:t>
            </w:r>
          </w:p>
          <w:p w:rsidR="00D0225B" w:rsidRPr="00BB31C4" w:rsidRDefault="008740AF" w:rsidP="0021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стационарлы емес гравитациялық жүйені зерттеу нәтижесінде алынатын аспан және теориялық механиканың принциптерін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4859D9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859D9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lastRenderedPageBreak/>
              <w:t xml:space="preserve">MMTNM 7303 </w:t>
            </w:r>
            <w:r w:rsidR="000F71C8" w:rsidRPr="004859D9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Теориялық және  аспан  механикасының </w:t>
            </w:r>
            <w:r w:rsidR="000F71C8" w:rsidRPr="004859D9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lastRenderedPageBreak/>
              <w:t xml:space="preserve">математикалық әдістері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77EE2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437EEC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D0225B" w:rsidRPr="00076B34" w:rsidTr="00E16AE9">
        <w:trPr>
          <w:trHeight w:val="1216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273FD">
              <w:rPr>
                <w:rFonts w:ascii="Times New Roman" w:hAnsi="Times New Roman"/>
                <w:sz w:val="24"/>
                <w:szCs w:val="24"/>
                <w:lang w:val="kk-KZ"/>
              </w:rPr>
              <w:t>жылу-массаалмасу процесстерінің модельдерін және теориялық негіздерін білу;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жылу-массаалмасу есептеріне зерттеу жүргізу және моделін құру, сонымен қатар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пакетін қолдана білу;</w:t>
            </w:r>
          </w:p>
          <w:p w:rsidR="00D0225B" w:rsidRPr="00BB31C4" w:rsidRDefault="008740AF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жылу-массаалмасу есептерінің шешімдерін анықтау әдістерін және </w:t>
            </w:r>
            <w:r w:rsidRPr="00757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 Muliphysics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бағдарламалық жасақтамасын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MMZTM 7303</w:t>
            </w:r>
            <w:r w:rsidRPr="004859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4E2C" w:rsidRPr="004859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 және масса алмасу есептерін модельдеу әдістері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лаб. жұмыстар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роботтарды басқаруды жасау үшін кинематикалық модельдерін құру және қолдана білу; </w:t>
            </w:r>
          </w:p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роботтарды басқаруды жасау үшін динамикалық модельдерін құру және қолдана білу; </w:t>
            </w:r>
          </w:p>
          <w:p w:rsidR="00D0225B" w:rsidRPr="00BB31C4" w:rsidRDefault="008740AF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роботтарды басқарудың дискретті және үздіксіз жүйесін, роботтарды басқарудың интеллектуалды және бейімді жүйесін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59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URRS 7303</w:t>
            </w:r>
          </w:p>
          <w:p w:rsidR="00D0225B" w:rsidRPr="00076B34" w:rsidRDefault="00374E2C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Роботтарды және роботты техникалық жүйелерді басқару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FC5" w:rsidRDefault="007F4FC5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spellEnd"/>
            <w:r w:rsidR="008E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="00D0225B"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тиімді шешім үшін және қоршаған ортаны зерттеу барысында жүзеге асыратын жобалар үшін ғарыштық түсірілімдерді тиімді қолдана білу; </w:t>
            </w:r>
          </w:p>
          <w:p w:rsidR="008740AF" w:rsidRDefault="008740AF" w:rsidP="008740A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деректерді өңдеу алгоритмін автоматтандыра білу, жеке алгоритмін құру және деректерді кешенді өңдеу; </w:t>
            </w:r>
          </w:p>
          <w:p w:rsidR="00D0225B" w:rsidRPr="00BB31C4" w:rsidRDefault="008740AF" w:rsidP="0021340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үлкен көлемдегі деректерді жедел өңдеу дағдысына ие болу, ғарыштық түсірілімдерге терең анализ жасау және </w:t>
            </w:r>
            <w:r w:rsidRPr="00757685">
              <w:rPr>
                <w:rFonts w:ascii="Times New Roman" w:hAnsi="Times New Roman"/>
                <w:sz w:val="24"/>
                <w:szCs w:val="24"/>
                <w:lang w:val="kk-KZ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сурет құра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OSDPPPE 7304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4E2C" w:rsidRPr="00374E2C">
              <w:rPr>
                <w:rFonts w:ascii="Times New Roman" w:hAnsi="Times New Roman"/>
                <w:sz w:val="24"/>
                <w:szCs w:val="24"/>
                <w:lang w:val="kk-KZ"/>
              </w:rPr>
              <w:t>ENVI</w:t>
            </w:r>
            <w:r w:rsidR="00374E2C"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бағдарламалық пакетімен серіктік мәліметтерді өңдеу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25B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процесстердің моделін құру және теориялық негізін білу; </w:t>
            </w:r>
          </w:p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модульдерінің көмегімен </w:t>
            </w:r>
            <w:r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пакетінде зерттеулер жүргізе білу және пайдалануға арналған модульдерді құра білу; </w:t>
            </w:r>
          </w:p>
          <w:p w:rsidR="00D0225B" w:rsidRPr="00BB31C4" w:rsidRDefault="008740AF" w:rsidP="0021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A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 Multiphysics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 жасақтамасында күрделі физикалық процесстерді зерттеу әдістерін білу.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805638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MSPhPCM 7304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5638" w:rsidRPr="00805638">
              <w:rPr>
                <w:rFonts w:ascii="Times New Roman" w:hAnsi="Times New Roman"/>
                <w:sz w:val="24"/>
                <w:szCs w:val="24"/>
                <w:lang w:val="kk-KZ"/>
              </w:rPr>
              <w:t>COMSOL Multiphysics-те күрделі физикалық процестерді модельдеу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лаб. жұмыстар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77EE2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437EEC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D0225B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0AF" w:rsidRDefault="008740AF" w:rsidP="0087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мобильді роботтың қозғалысының динамика, кинематика теңдеуін жаза білу; </w:t>
            </w:r>
          </w:p>
          <w:p w:rsidR="00213404" w:rsidRDefault="008740AF" w:rsidP="008740AF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4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Matlab және Lego Maindstorms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жүйелерінде мобильді робот қозғалысының динамика, кинематика теңдеулерінің шешімін табу және программалау әдістерін білу; </w:t>
            </w:r>
          </w:p>
          <w:p w:rsidR="00D0225B" w:rsidRPr="00BB31C4" w:rsidRDefault="00213404" w:rsidP="00213404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74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локализация және навигация есептерін шешу үшін мобильді роботты басқару программасын құру әдістерін білу.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PMR 7304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63CF"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Мобильді роботтарды жобалау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BF36DB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25B" w:rsidRPr="00076B34" w:rsidRDefault="00D0225B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A663CF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6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A6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әжірибе</w:t>
            </w:r>
          </w:p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3C9" w:rsidRDefault="006013C9" w:rsidP="00076B34">
            <w:pPr>
              <w:pStyle w:val="Default"/>
              <w:ind w:firstLine="173"/>
              <w:jc w:val="both"/>
              <w:rPr>
                <w:lang w:val="kk-KZ"/>
              </w:rPr>
            </w:pPr>
            <w:r w:rsidRPr="006013C9">
              <w:rPr>
                <w:lang w:val="kk-KZ"/>
              </w:rPr>
              <w:t>-</w:t>
            </w:r>
            <w:r>
              <w:rPr>
                <w:lang w:val="kk-KZ"/>
              </w:rPr>
              <w:t xml:space="preserve"> докторанттарды жоғарғы оқу орыдарында ғылыми-педагогикалық қызметке дайындау;</w:t>
            </w:r>
          </w:p>
          <w:p w:rsidR="00076B34" w:rsidRPr="00567E1E" w:rsidRDefault="006013C9" w:rsidP="00567E1E">
            <w:pPr>
              <w:pStyle w:val="Default"/>
              <w:ind w:firstLine="17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725AAA">
              <w:rPr>
                <w:lang w:val="kk-KZ"/>
              </w:rPr>
              <w:t>жоғарғы мектептерде</w:t>
            </w:r>
            <w:r w:rsidR="007F4DF5">
              <w:rPr>
                <w:lang w:val="kk-KZ"/>
              </w:rPr>
              <w:t xml:space="preserve"> (арнайы пәндерді оқыту, пән бойынша ғылыми-методикалық жұмыстарды, оқушыларға оқу қызметін ұйымдастыру)</w:t>
            </w:r>
            <w:r w:rsidR="00725AAA">
              <w:rPr>
                <w:lang w:val="kk-KZ"/>
              </w:rPr>
              <w:t xml:space="preserve"> оқу-тәрбиелік процессті іске асыру үшін</w:t>
            </w:r>
            <w:r w:rsidR="00CD5CF0">
              <w:rPr>
                <w:lang w:val="kk-KZ"/>
              </w:rPr>
              <w:t xml:space="preserve"> </w:t>
            </w:r>
            <w:r w:rsidR="00731F17">
              <w:rPr>
                <w:lang w:val="kk-KZ"/>
              </w:rPr>
              <w:t xml:space="preserve">практикалық қызметтік дағдыға ие болу және </w:t>
            </w:r>
            <w:r w:rsidR="00A753A4">
              <w:rPr>
                <w:lang w:val="kk-KZ"/>
              </w:rPr>
              <w:t>бекіту;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63CF" w:rsidRPr="00076B34">
              <w:rPr>
                <w:color w:val="000000"/>
                <w:sz w:val="24"/>
                <w:szCs w:val="24"/>
                <w:lang w:val="kk-KZ"/>
              </w:rPr>
              <w:t>Педагогикалық тәжірибе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D77EE2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EEC" w:rsidRPr="00437EEC" w:rsidRDefault="00437EEC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бойынша есеп беру</w:t>
            </w:r>
            <w:r w:rsidR="00885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қорғау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E1E" w:rsidRPr="006A4B62" w:rsidRDefault="00EC4678" w:rsidP="00076B34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kk-KZ"/>
              </w:rPr>
              <w:t>Таңда</w:t>
            </w:r>
            <w:r w:rsidR="006A4B62">
              <w:rPr>
                <w:color w:val="auto"/>
                <w:lang w:val="kk-KZ"/>
              </w:rPr>
              <w:t xml:space="preserve">п алған диссертациялық жұмыстың тақырыбына сай зерттеудің эмпирикалық базасымен жұмыс істей білу (зерттеу жұмысының жоспарын және бағдарламасын құру, есептің қойылымы және тұжырымдамасы, зерттеу пәнін және объектісін анықтау, зерттеудің </w:t>
            </w:r>
            <w:r w:rsidR="006A4B62">
              <w:rPr>
                <w:color w:val="auto"/>
                <w:lang w:val="kk-KZ"/>
              </w:rPr>
              <w:lastRenderedPageBreak/>
              <w:t>методологиялық негізін таңдау, ақпаратқа анализ жасау және жинақтау әдістерін анықтау);</w:t>
            </w:r>
          </w:p>
          <w:p w:rsidR="006A4B62" w:rsidRPr="00FA7572" w:rsidRDefault="006A4B62" w:rsidP="00076B34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kk-KZ"/>
              </w:rPr>
              <w:t xml:space="preserve">Ақпаратты </w:t>
            </w:r>
            <w:r w:rsidR="00022A44">
              <w:rPr>
                <w:color w:val="auto"/>
                <w:lang w:val="kk-KZ"/>
              </w:rPr>
              <w:t>іздеу тәсілдері</w:t>
            </w:r>
            <w:r w:rsidR="007C001A">
              <w:rPr>
                <w:color w:val="auto"/>
                <w:lang w:val="kk-KZ"/>
              </w:rPr>
              <w:t>н</w:t>
            </w:r>
            <w:r>
              <w:rPr>
                <w:color w:val="auto"/>
                <w:lang w:val="kk-KZ"/>
              </w:rPr>
              <w:t>, анықтамалық-библиографиялық жүйелерді зерттеу</w:t>
            </w:r>
            <w:r w:rsidR="00022A44">
              <w:rPr>
                <w:color w:val="auto"/>
                <w:lang w:val="kk-KZ"/>
              </w:rPr>
              <w:t>, библиографиялық анықтамалармен жұмыс істеу</w:t>
            </w:r>
            <w:r w:rsidR="007C001A">
              <w:rPr>
                <w:color w:val="auto"/>
                <w:lang w:val="kk-KZ"/>
              </w:rPr>
              <w:t>ге</w:t>
            </w:r>
            <w:r w:rsidR="00022A44">
              <w:rPr>
                <w:color w:val="auto"/>
                <w:lang w:val="kk-KZ"/>
              </w:rPr>
              <w:t xml:space="preserve"> дағды</w:t>
            </w:r>
            <w:r w:rsidR="007C001A">
              <w:rPr>
                <w:color w:val="auto"/>
                <w:lang w:val="kk-KZ"/>
              </w:rPr>
              <w:t>лану</w:t>
            </w:r>
            <w:r w:rsidR="00022A44">
              <w:rPr>
                <w:color w:val="auto"/>
                <w:lang w:val="kk-KZ"/>
              </w:rPr>
              <w:t>, ғылыми-библиографиялық тізімді құру, ғылыми жұмыстарда библиогра</w:t>
            </w:r>
            <w:r w:rsidR="007C001A">
              <w:rPr>
                <w:color w:val="auto"/>
                <w:lang w:val="kk-KZ"/>
              </w:rPr>
              <w:t>ф</w:t>
            </w:r>
            <w:r w:rsidR="00022A44">
              <w:rPr>
                <w:color w:val="auto"/>
                <w:lang w:val="kk-KZ"/>
              </w:rPr>
              <w:t xml:space="preserve">иялық анықтаманы қолдану, Отандық және шет ел </w:t>
            </w:r>
            <w:r w:rsidR="00FA7572">
              <w:rPr>
                <w:color w:val="auto"/>
                <w:lang w:val="kk-KZ"/>
              </w:rPr>
              <w:t>ақпараттық электрондық база</w:t>
            </w:r>
            <w:r w:rsidR="007C001A">
              <w:rPr>
                <w:color w:val="auto"/>
                <w:lang w:val="kk-KZ"/>
              </w:rPr>
              <w:t>лары</w:t>
            </w:r>
            <w:r w:rsidR="00FA7572">
              <w:rPr>
                <w:color w:val="auto"/>
                <w:lang w:val="kk-KZ"/>
              </w:rPr>
              <w:t>мен жұмыс істей</w:t>
            </w:r>
            <w:r w:rsidR="007C001A">
              <w:rPr>
                <w:color w:val="auto"/>
                <w:lang w:val="kk-KZ"/>
              </w:rPr>
              <w:t xml:space="preserve"> білу</w:t>
            </w:r>
            <w:r>
              <w:rPr>
                <w:color w:val="auto"/>
                <w:lang w:val="kk-KZ"/>
              </w:rPr>
              <w:t xml:space="preserve">; </w:t>
            </w:r>
            <w:r w:rsidR="00022A44">
              <w:rPr>
                <w:color w:val="auto"/>
                <w:lang w:val="kk-KZ"/>
              </w:rPr>
              <w:t xml:space="preserve"> </w:t>
            </w:r>
          </w:p>
          <w:p w:rsidR="00076B34" w:rsidRPr="00FA7572" w:rsidRDefault="00FA7572" w:rsidP="001E0BDE">
            <w:pPr>
              <w:pStyle w:val="Default"/>
              <w:numPr>
                <w:ilvl w:val="0"/>
                <w:numId w:val="29"/>
              </w:numPr>
              <w:tabs>
                <w:tab w:val="left" w:pos="598"/>
              </w:tabs>
              <w:ind w:left="0" w:firstLine="425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kk-KZ"/>
              </w:rPr>
              <w:t xml:space="preserve">Диссертациялық жұмыс тақырыбына байланысты тәжірибелік-эксперименталды және ғылыми жұмыстарға </w:t>
            </w:r>
            <w:r w:rsidR="001E0BDE">
              <w:rPr>
                <w:color w:val="auto"/>
                <w:lang w:val="kk-KZ"/>
              </w:rPr>
              <w:t>талдау</w:t>
            </w:r>
            <w:r>
              <w:rPr>
                <w:color w:val="auto"/>
                <w:lang w:val="kk-KZ"/>
              </w:rPr>
              <w:t xml:space="preserve"> ж</w:t>
            </w:r>
            <w:r w:rsidR="007C001A">
              <w:rPr>
                <w:color w:val="auto"/>
                <w:lang w:val="kk-KZ"/>
              </w:rPr>
              <w:t>ү</w:t>
            </w:r>
            <w:r>
              <w:rPr>
                <w:color w:val="auto"/>
                <w:lang w:val="kk-KZ"/>
              </w:rPr>
              <w:t>ргізу.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IP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63CF" w:rsidRPr="00076B34">
              <w:rPr>
                <w:color w:val="000000"/>
                <w:sz w:val="24"/>
                <w:szCs w:val="24"/>
              </w:rPr>
              <w:t>Зерттеу</w:t>
            </w:r>
            <w:proofErr w:type="spellEnd"/>
            <w:r w:rsidR="00A663CF" w:rsidRPr="00076B34">
              <w:rPr>
                <w:color w:val="000000"/>
                <w:sz w:val="24"/>
                <w:szCs w:val="24"/>
              </w:rPr>
              <w:t xml:space="preserve"> тәжірибесі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D77EE2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технологиясы және әдістері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EEC" w:rsidRPr="00437EEC" w:rsidRDefault="00437EEC" w:rsidP="0043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бойынша есеп беру</w:t>
            </w:r>
            <w:r w:rsidR="00885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қорғау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A663CF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6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Докторанттың ғылыми-зерттеу жұмысы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FD59A0" w:rsidRDefault="003C76E0" w:rsidP="007C001A">
            <w:pPr>
              <w:pStyle w:val="ae"/>
              <w:spacing w:before="0" w:beforeAutospacing="0" w:after="0" w:afterAutospacing="0"/>
              <w:ind w:firstLine="315"/>
              <w:jc w:val="both"/>
              <w:rPr>
                <w:lang w:val="kk-KZ"/>
              </w:rPr>
            </w:pPr>
            <w:r>
              <w:rPr>
                <w:lang w:val="ru-RU"/>
              </w:rPr>
              <w:t>Докторанттың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ғылыми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жұмысын</w:t>
            </w:r>
            <w:r w:rsidR="00FD59A0">
              <w:rPr>
                <w:lang w:val="ru-RU"/>
              </w:rPr>
              <w:t>ың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ұйымдастырылмалы</w:t>
            </w:r>
            <w:r w:rsidRPr="003C76E0">
              <w:rPr>
                <w:lang w:val="en-US"/>
              </w:rPr>
              <w:t>-</w:t>
            </w:r>
            <w:r>
              <w:rPr>
                <w:lang w:val="ru-RU"/>
              </w:rPr>
              <w:t>методикалық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қамтамасыздандыруы</w:t>
            </w:r>
            <w:r w:rsidR="00FD59A0">
              <w:rPr>
                <w:lang w:val="ru-RU"/>
              </w:rPr>
              <w:t>на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кафедраның</w:t>
            </w:r>
            <w:r w:rsidRPr="003C76E0">
              <w:rPr>
                <w:lang w:val="en-US"/>
              </w:rPr>
              <w:t xml:space="preserve"> </w:t>
            </w:r>
            <w:r>
              <w:rPr>
                <w:lang w:val="ru-RU"/>
              </w:rPr>
              <w:t>ғылыми</w:t>
            </w:r>
            <w:r w:rsidRPr="003C76E0">
              <w:rPr>
                <w:lang w:val="en-US"/>
              </w:rPr>
              <w:t xml:space="preserve"> </w:t>
            </w:r>
            <w:proofErr w:type="spellStart"/>
            <w:r w:rsidR="00FD59A0">
              <w:rPr>
                <w:lang w:val="ru-RU"/>
              </w:rPr>
              <w:t>семинар</w:t>
            </w:r>
            <w:r w:rsidR="007C001A">
              <w:rPr>
                <w:lang w:val="ru-RU"/>
              </w:rPr>
              <w:t>лар</w:t>
            </w:r>
            <w:r w:rsidR="00FD59A0">
              <w:rPr>
                <w:lang w:val="ru-RU"/>
              </w:rPr>
              <w:t>ы</w:t>
            </w:r>
            <w:proofErr w:type="spellEnd"/>
            <w:r w:rsidR="007C001A" w:rsidRPr="007C001A">
              <w:rPr>
                <w:lang w:val="en-US"/>
              </w:rPr>
              <w:t>,</w:t>
            </w:r>
            <w:r w:rsidR="00FD59A0">
              <w:rPr>
                <w:lang w:val="kk-KZ"/>
              </w:rPr>
              <w:t xml:space="preserve"> ҒЗЖ бақылау және есеп беру, жоспарлау, оқу ү</w:t>
            </w:r>
            <w:proofErr w:type="gramStart"/>
            <w:r w:rsidR="00FD59A0">
              <w:rPr>
                <w:lang w:val="kk-KZ"/>
              </w:rPr>
              <w:t>дер</w:t>
            </w:r>
            <w:proofErr w:type="gramEnd"/>
            <w:r w:rsidR="00FD59A0">
              <w:rPr>
                <w:lang w:val="kk-KZ"/>
              </w:rPr>
              <w:t xml:space="preserve">ісінде ҒЗЖ нәтижесін қолдану; ғылыми конкурстарға, көрмелерге қатысу; </w:t>
            </w:r>
            <w:r w:rsidR="00FD59A0">
              <w:rPr>
                <w:lang w:val="en-US"/>
              </w:rPr>
              <w:t xml:space="preserve"> </w:t>
            </w:r>
            <w:r w:rsidR="00FD59A0">
              <w:rPr>
                <w:lang w:val="kk-KZ"/>
              </w:rPr>
              <w:t>докторанттың диссертация тақырыбы бойынша ғылыми-зерттеу жұмысының нәтиже</w:t>
            </w:r>
            <w:r w:rsidR="007C001A">
              <w:rPr>
                <w:lang w:val="kk-KZ"/>
              </w:rPr>
              <w:t>лер</w:t>
            </w:r>
            <w:r w:rsidR="00FD59A0">
              <w:rPr>
                <w:lang w:val="kk-KZ"/>
              </w:rPr>
              <w:t>ін талқылау жатады.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A663CF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Ғылыми семинар </w:t>
            </w:r>
            <w:r w:rsidR="00076B34" w:rsidRPr="00076B34">
              <w:rPr>
                <w:color w:val="000000" w:themeColor="text1"/>
                <w:sz w:val="24"/>
                <w:szCs w:val="24"/>
                <w:lang w:val="en-US"/>
              </w:rPr>
              <w:t>I-</w:t>
            </w:r>
            <w:r w:rsidR="00076B34"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BF36DB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  <w:r w:rsidR="00076B34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BEA" w:rsidRDefault="00CC4BEA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</w:t>
            </w:r>
          </w:p>
          <w:p w:rsidR="00CC4BEA" w:rsidRPr="00CC4BEA" w:rsidRDefault="00CC4BEA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EEC" w:rsidRPr="00437EEC" w:rsidRDefault="00437EEC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E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есеп беру</w:t>
            </w:r>
            <w:r w:rsidR="00885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қорғау</w:t>
            </w:r>
          </w:p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4" w:rsidRPr="004859D9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7A2CF8" w:rsidRDefault="007A2CF8" w:rsidP="007A2CF8">
            <w:pPr>
              <w:pStyle w:val="11"/>
              <w:ind w:firstLine="31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Докторанттардың диссертация тақырыбы бойынша ғылыми-зерттеу жұмысының нәтижесін талқылау.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A663CF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Ғылыми семинар </w:t>
            </w:r>
            <w:r w:rsidR="00076B34" w:rsidRPr="00076B34">
              <w:rPr>
                <w:color w:val="000000" w:themeColor="text1"/>
                <w:sz w:val="24"/>
                <w:szCs w:val="24"/>
              </w:rPr>
              <w:t>I</w:t>
            </w:r>
            <w:r w:rsidR="00076B34"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="00076B34" w:rsidRPr="00076B34">
              <w:rPr>
                <w:color w:val="000000" w:themeColor="text1"/>
                <w:sz w:val="24"/>
                <w:szCs w:val="24"/>
              </w:rPr>
              <w:t>-</w:t>
            </w:r>
            <w:r w:rsidR="00076B34"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BEA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</w:t>
            </w:r>
          </w:p>
          <w:p w:rsidR="00076B34" w:rsidRPr="00CC4BEA" w:rsidRDefault="00CC4BEA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4E7102" w:rsidRDefault="004E7102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ҒЗЖ бойынша есеп беру</w:t>
            </w:r>
            <w:r w:rsidR="00885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қорғау</w:t>
            </w: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885469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7A2CF8" w:rsidRDefault="007A2CF8" w:rsidP="00076B34">
            <w:pPr>
              <w:pStyle w:val="11"/>
              <w:ind w:firstLine="318"/>
              <w:rPr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Докторанттардың диссертация тақырыбы бойынша ғылыми-зерттеу жұмысының нәтижесін талқылау.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A663CF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Ғылыми семинар </w:t>
            </w:r>
            <w:r w:rsidR="00076B34"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="00076B34" w:rsidRPr="00076B34">
              <w:rPr>
                <w:color w:val="000000" w:themeColor="text1"/>
                <w:sz w:val="24"/>
                <w:szCs w:val="24"/>
              </w:rPr>
              <w:t>-</w:t>
            </w:r>
            <w:r w:rsidR="00076B34"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="00076B34" w:rsidRPr="00076B34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BEA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</w:t>
            </w:r>
          </w:p>
          <w:p w:rsidR="00076B34" w:rsidRPr="00076B34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4E7102" w:rsidRDefault="004E7102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ҒЗЖ бойынша есеп беру</w:t>
            </w:r>
            <w:r w:rsidR="00885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қорғау</w:t>
            </w: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7A2CF8" w:rsidRDefault="007A2CF8" w:rsidP="00076B34">
            <w:pPr>
              <w:pStyle w:val="11"/>
              <w:rPr>
                <w:sz w:val="24"/>
                <w:szCs w:val="24"/>
                <w:lang w:val="kk-KZ"/>
              </w:rPr>
            </w:pPr>
            <w:r w:rsidRPr="007A2CF8">
              <w:rPr>
                <w:sz w:val="24"/>
                <w:szCs w:val="24"/>
                <w:lang w:val="kk-KZ"/>
              </w:rPr>
              <w:t>Ғылыми-зерттеу</w:t>
            </w:r>
            <w:r>
              <w:rPr>
                <w:sz w:val="24"/>
                <w:szCs w:val="24"/>
                <w:lang w:val="kk-KZ"/>
              </w:rPr>
              <w:t xml:space="preserve"> жұмыстарының нәтижесі бойынша тезис, презентация және баяндама дайындау; конференцияларда баяндама жасау.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E16AE9" w:rsidRDefault="00E16AE9" w:rsidP="00076B34">
            <w:pPr>
              <w:pStyle w:val="1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Халықаралық конференциялар материалдарындағы жарияланымдар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BF36D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BEA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</w:t>
            </w:r>
          </w:p>
          <w:p w:rsidR="00076B34" w:rsidRPr="00076B34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2B6778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Конференция материалдарында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жариялану</w:t>
            </w: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07E34" w:rsidRDefault="00007E34" w:rsidP="001E0BDE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Өзге мемлекет және оқу орындарының </w:t>
            </w:r>
            <w:r w:rsidR="007C001A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кітапхана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қор</w:t>
            </w:r>
            <w:r w:rsidR="007C001A">
              <w:rPr>
                <w:color w:val="000000" w:themeColor="text1"/>
                <w:sz w:val="24"/>
                <w:szCs w:val="24"/>
                <w:lang w:val="kk-KZ" w:eastAsia="en-US"/>
              </w:rPr>
              <w:t>лар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ынан, 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интернет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ресурс көздерінен мамандық бойынша диссертация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тақырыбына сәйкес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ғылыми-практикалық және ғылыми-теориялық материалдар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ды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жинақтап, оларға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ақпаратт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ық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талдау жасау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E16AE9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Ғылыми тағылымдама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E16AE9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диссертацияны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орындау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0037" w:rsidRDefault="004F5D5C" w:rsidP="001E0BDE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Докторанттың диссертация тақырыбы бойынша </w:t>
            </w:r>
            <w:r w:rsidR="00070037">
              <w:rPr>
                <w:color w:val="000000" w:themeColor="text1"/>
                <w:sz w:val="24"/>
                <w:szCs w:val="24"/>
                <w:lang w:val="kk-KZ" w:eastAsia="en-US"/>
              </w:rPr>
              <w:t>өз бетінше жасалған ғылыми зерттеулерінің нәтижесін ж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инақтап, қорытындылау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E16AE9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de-DE" w:eastAsia="en-US"/>
              </w:rPr>
            </w:pPr>
            <w:proofErr w:type="spellStart"/>
            <w:r w:rsidRPr="00E16AE9">
              <w:rPr>
                <w:color w:val="000000" w:themeColor="text1"/>
                <w:sz w:val="24"/>
                <w:szCs w:val="24"/>
              </w:rPr>
              <w:t>Диссертацияны</w:t>
            </w:r>
            <w:proofErr w:type="spellEnd"/>
            <w:r w:rsidRPr="00E16A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AE9">
              <w:rPr>
                <w:color w:val="000000" w:themeColor="text1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</w:tr>
      <w:tr w:rsidR="00076B34" w:rsidRPr="004859D9" w:rsidTr="00E16AE9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2F" w:rsidRPr="00016B2F" w:rsidRDefault="00D614D3" w:rsidP="00016B2F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Докторлық диссертация 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бойынша зерттеу нәтижелері 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Комитет ұсынылған кем дегенде 7(жеті) ғылыми жариял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ан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ы</w:t>
            </w:r>
            <w:r w:rsidR="00016B2F">
              <w:rPr>
                <w:color w:val="000000" w:themeColor="text1"/>
                <w:sz w:val="24"/>
                <w:szCs w:val="24"/>
                <w:lang w:val="kk-KZ" w:eastAsia="en-US"/>
              </w:rPr>
              <w:t>м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да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, 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оның ішінде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кем дегенде 3 (үш) ғылыми </w:t>
            </w:r>
            <w:r w:rsidR="00016B2F">
              <w:rPr>
                <w:color w:val="000000" w:themeColor="text1"/>
                <w:sz w:val="24"/>
                <w:szCs w:val="24"/>
                <w:lang w:val="kk-KZ" w:eastAsia="en-US"/>
              </w:rPr>
              <w:t>басылым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да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, </w:t>
            </w:r>
            <w:r w:rsidR="00F227A7">
              <w:rPr>
                <w:color w:val="000000" w:themeColor="text1"/>
                <w:sz w:val="24"/>
                <w:szCs w:val="24"/>
                <w:lang w:val="kk-KZ" w:eastAsia="en-US"/>
              </w:rPr>
              <w:t>импакт-фактор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ы</w:t>
            </w:r>
            <w:r w:rsidR="00F227A7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нөлдік емес </w:t>
            </w:r>
            <w:proofErr w:type="spellStart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Томсон</w:t>
            </w:r>
            <w:proofErr w:type="spellEnd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Рейтер</w:t>
            </w:r>
            <w:proofErr w:type="spellEnd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(</w:t>
            </w:r>
            <w:proofErr w:type="spellStart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ISIWebofKnowledge</w:t>
            </w:r>
            <w:proofErr w:type="spellEnd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ThomsonReuters</w:t>
            </w:r>
            <w:proofErr w:type="spellEnd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)</w:t>
            </w:r>
            <w:r w:rsidR="00016B2F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компаниясының ақпараттық базасында немесе </w:t>
            </w:r>
            <w:proofErr w:type="spellStart"/>
            <w:r w:rsidR="00016B2F" w:rsidRPr="00016B2F">
              <w:rPr>
                <w:color w:val="000000" w:themeColor="text1"/>
                <w:sz w:val="24"/>
                <w:szCs w:val="24"/>
                <w:lang w:val="de-DE" w:eastAsia="en-US"/>
              </w:rPr>
              <w:t>Scopus</w:t>
            </w:r>
            <w:proofErr w:type="spellEnd"/>
            <w:r w:rsidR="00016B2F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компаниясының ақпараттық базасында </w:t>
            </w:r>
          </w:p>
          <w:p w:rsidR="00076B34" w:rsidRPr="00016B2F" w:rsidRDefault="00016B2F" w:rsidP="001E0BDE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кем дегенде 1 (бір) халықаралық басылым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да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, халықаралық конференция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лар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да кем дегенде 3 (үш) басылым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да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>, сонымен қатар шетелдік конференцияларда кем дегенде 1 (бір) басылым</w:t>
            </w:r>
            <w:r w:rsidR="001E0BDE">
              <w:rPr>
                <w:color w:val="000000" w:themeColor="text1"/>
                <w:sz w:val="24"/>
                <w:szCs w:val="24"/>
                <w:lang w:val="kk-KZ" w:eastAsia="en-US"/>
              </w:rPr>
              <w:t>да жарияланулары тиіс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.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E16AE9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базасына енетін немесе ККСОН ұсынатын мерзімді баспасөздердегі жарияланымдар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E16AE9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Қорытынды аттестаттау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16B2F" w:rsidRDefault="00016B2F" w:rsidP="00076B34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016B2F">
              <w:rPr>
                <w:color w:val="000000" w:themeColor="text1"/>
                <w:sz w:val="24"/>
                <w:szCs w:val="24"/>
                <w:lang w:val="kk-KZ" w:eastAsia="en-US"/>
              </w:rPr>
              <w:t>Докторлық диссертацияны қорғауға дейін 3 ай бұрын кешенді емтихан тапсырылады.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076B34" w:rsidRDefault="00E16AE9" w:rsidP="00076B34">
            <w:pPr>
              <w:pStyle w:val="11"/>
              <w:rPr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Кешенді 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5002A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="00076B34"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B34" w:rsidRPr="00076B34" w:rsidTr="00E16AE9">
        <w:trPr>
          <w:trHeight w:val="62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B34" w:rsidRPr="007878A4" w:rsidRDefault="00AC692E" w:rsidP="00076B34">
            <w:pPr>
              <w:pStyle w:val="11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ҚР Білім және Ғылым министрлігінің бұйрығымен бекітілген  «Ғылыми дәрежені тағайындау ережесі» талабына сай </w:t>
            </w:r>
            <w:r w:rsidRPr="00AC692E">
              <w:rPr>
                <w:color w:val="000000" w:themeColor="text1"/>
                <w:sz w:val="24"/>
                <w:szCs w:val="24"/>
                <w:lang w:val="kk-KZ" w:eastAsia="en-US"/>
              </w:rPr>
              <w:t>қорғауға жіберілетін диссертациялық жұмысты ұсыну және рәсімдеу.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4479E1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Қорғауға ұсынылған диссертациялық жұмыс бойынша диссертациялық кеңестің қорытындысы.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E16AE9" w:rsidP="00076B34">
            <w:pPr>
              <w:pStyle w:val="11"/>
              <w:rPr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Диссертацияны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рәсімдеу және қорға</w:t>
            </w:r>
            <w:bookmarkStart w:id="0" w:name="_GoBack"/>
            <w:bookmarkEnd w:id="0"/>
            <w:r w:rsidRPr="00076B34"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76B34" w:rsidRDefault="00076B34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BEA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</w:t>
            </w:r>
          </w:p>
          <w:p w:rsidR="00076B34" w:rsidRPr="00076B34" w:rsidRDefault="00CC4BEA" w:rsidP="00CC4B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B34" w:rsidRPr="0005002A" w:rsidRDefault="0005002A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Диссертацияны қорғау</w:t>
            </w:r>
          </w:p>
        </w:tc>
      </w:tr>
    </w:tbl>
    <w:p w:rsidR="00076B34" w:rsidRPr="00076B34" w:rsidRDefault="00076B34" w:rsidP="0007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76B34" w:rsidRPr="00076B34" w:rsidRDefault="00076B34" w:rsidP="0007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Look w:val="04A0"/>
      </w:tblPr>
      <w:tblGrid>
        <w:gridCol w:w="4839"/>
        <w:gridCol w:w="4730"/>
        <w:gridCol w:w="5001"/>
      </w:tblGrid>
      <w:tr w:rsidR="00013DAB" w:rsidRPr="004859D9" w:rsidTr="00CC7393">
        <w:tc>
          <w:tcPr>
            <w:tcW w:w="4839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D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060300 – Механика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мамандығы бойынша</w:t>
            </w:r>
          </w:p>
        </w:tc>
        <w:tc>
          <w:tcPr>
            <w:tcW w:w="473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ОСНОВНОЙ УЧЕБНЫЙ ПЛАН 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СПЕЦИАЛЬНОСТИ</w:t>
            </w:r>
          </w:p>
        </w:tc>
        <w:tc>
          <w:tcPr>
            <w:tcW w:w="500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CORE CURRICULUM 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FOR THE SPECIALTY</w:t>
            </w:r>
          </w:p>
        </w:tc>
      </w:tr>
      <w:tr w:rsidR="00013DAB" w:rsidRPr="00076B34" w:rsidTr="00CC7393">
        <w:tc>
          <w:tcPr>
            <w:tcW w:w="4839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НЕГІЗГІ ОҚУ ЖОСПАРЫ </w:t>
            </w:r>
          </w:p>
        </w:tc>
        <w:tc>
          <w:tcPr>
            <w:tcW w:w="473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6D060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00 –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500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6D060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00 – 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Mechanics</w:t>
            </w:r>
            <w:proofErr w:type="spellEnd"/>
          </w:p>
        </w:tc>
      </w:tr>
      <w:tr w:rsidR="00013DAB" w:rsidRPr="00076B34" w:rsidTr="00CC7393">
        <w:tc>
          <w:tcPr>
            <w:tcW w:w="4839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30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001" w:type="dxa"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bottomFromText="200" w:vertAnchor="text" w:horzAnchor="margin" w:tblpY="153"/>
        <w:tblW w:w="1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87"/>
        <w:gridCol w:w="1134"/>
        <w:gridCol w:w="851"/>
        <w:gridCol w:w="1134"/>
        <w:gridCol w:w="850"/>
        <w:gridCol w:w="1134"/>
        <w:gridCol w:w="851"/>
        <w:gridCol w:w="995"/>
        <w:gridCol w:w="850"/>
        <w:gridCol w:w="850"/>
        <w:gridCol w:w="850"/>
        <w:gridCol w:w="850"/>
      </w:tblGrid>
      <w:tr w:rsidR="00013DAB" w:rsidRPr="00076B34" w:rsidTr="00E275A6">
        <w:trPr>
          <w:gridAfter w:val="4"/>
          <w:wAfter w:w="3400" w:type="dxa"/>
          <w:trHeight w:val="254"/>
        </w:trPr>
        <w:tc>
          <w:tcPr>
            <w:tcW w:w="15562" w:type="dxa"/>
            <w:gridSpan w:val="9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aps/>
                <w:color w:val="000000"/>
                <w:sz w:val="24"/>
                <w:szCs w:val="24"/>
              </w:rPr>
              <w:t>Білім беру компоненті / Образовательный компонент / Taught Component</w:t>
            </w:r>
          </w:p>
        </w:tc>
      </w:tr>
      <w:tr w:rsidR="00013DAB" w:rsidRPr="00076B34" w:rsidTr="00E275A6">
        <w:trPr>
          <w:gridAfter w:val="4"/>
          <w:wAfter w:w="3400" w:type="dxa"/>
          <w:trHeight w:val="368"/>
        </w:trPr>
        <w:tc>
          <w:tcPr>
            <w:tcW w:w="15562" w:type="dxa"/>
            <w:gridSpan w:val="9"/>
          </w:tcPr>
          <w:p w:rsidR="00013DAB" w:rsidRPr="00076B34" w:rsidRDefault="00013DAB" w:rsidP="00076B34">
            <w:pPr>
              <w:pStyle w:val="11"/>
              <w:numPr>
                <w:ilvl w:val="0"/>
                <w:numId w:val="22"/>
              </w:numPr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076B34">
              <w:rPr>
                <w:b/>
                <w:sz w:val="24"/>
                <w:szCs w:val="24"/>
                <w:lang w:val="kk-KZ"/>
              </w:rPr>
              <w:t>БАЗАЛЫҚ ПӘНДЕР/БАЗОВЫЕ ДИСЦИПЛИНЫ/FUNDAMENTAL DISCIPLINES</w:t>
            </w:r>
          </w:p>
        </w:tc>
      </w:tr>
      <w:tr w:rsidR="00013DAB" w:rsidRPr="00076B34" w:rsidTr="00E275A6">
        <w:trPr>
          <w:gridAfter w:val="4"/>
          <w:wAfter w:w="3400" w:type="dxa"/>
          <w:trHeight w:val="344"/>
        </w:trPr>
        <w:tc>
          <w:tcPr>
            <w:tcW w:w="1526" w:type="dxa"/>
            <w:vMerge w:val="restart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Модуль коды  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Код модуля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Module Code</w:t>
            </w:r>
          </w:p>
        </w:tc>
        <w:tc>
          <w:tcPr>
            <w:tcW w:w="7087" w:type="dxa"/>
            <w:vMerge w:val="restart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 xml:space="preserve">Пәндер 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мен жұмыстырдың түрлері</w:t>
            </w:r>
            <w:r w:rsidRPr="00076B3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Наименование дисциплин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 и видов деятельности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Discipline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>s</w:t>
            </w:r>
            <w:r w:rsidRPr="00076B3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 xml:space="preserve">and activities </w:t>
            </w:r>
          </w:p>
        </w:tc>
        <w:tc>
          <w:tcPr>
            <w:tcW w:w="1134" w:type="dxa"/>
            <w:vMerge w:val="restart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Кред.саны</w:t>
            </w:r>
            <w:proofErr w:type="spellEnd"/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Кол.кред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</w:rPr>
              <w:t>.</w:t>
            </w: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5815" w:type="dxa"/>
            <w:gridSpan w:val="6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семестрлер</w:t>
            </w:r>
            <w:proofErr w:type="spellEnd"/>
            <w:r w:rsidRPr="00076B34">
              <w:rPr>
                <w:b/>
                <w:color w:val="000000"/>
                <w:sz w:val="24"/>
                <w:szCs w:val="24"/>
              </w:rPr>
              <w:t>/семестры/</w:t>
            </w:r>
            <w:proofErr w:type="spellStart"/>
            <w:r w:rsidRPr="00076B34">
              <w:rPr>
                <w:b/>
                <w:color w:val="000000"/>
                <w:sz w:val="24"/>
                <w:szCs w:val="24"/>
              </w:rPr>
              <w:t>semesters</w:t>
            </w:r>
            <w:proofErr w:type="spellEnd"/>
          </w:p>
        </w:tc>
      </w:tr>
      <w:tr w:rsidR="00013DAB" w:rsidRPr="00076B34" w:rsidTr="00E275A6">
        <w:trPr>
          <w:gridAfter w:val="4"/>
          <w:wAfter w:w="3400" w:type="dxa"/>
          <w:trHeight w:val="207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 xml:space="preserve">Лек+пр+лаб </w:t>
            </w:r>
            <w:r w:rsidRPr="00076B34">
              <w:rPr>
                <w:b/>
                <w:color w:val="000000"/>
                <w:sz w:val="24"/>
                <w:szCs w:val="24"/>
              </w:rPr>
              <w:t>/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Лек+пр+лаб</w:t>
            </w:r>
            <w:r w:rsidRPr="00076B34">
              <w:rPr>
                <w:b/>
                <w:color w:val="000000"/>
                <w:sz w:val="24"/>
                <w:szCs w:val="24"/>
              </w:rPr>
              <w:t>/</w:t>
            </w:r>
            <w:r w:rsidRPr="00076B34">
              <w:rPr>
                <w:b/>
                <w:color w:val="000000"/>
                <w:sz w:val="24"/>
                <w:szCs w:val="24"/>
                <w:lang w:val="kk-KZ"/>
              </w:rPr>
              <w:t>L+P+Lb</w:t>
            </w:r>
          </w:p>
        </w:tc>
      </w:tr>
      <w:tr w:rsidR="00013DAB" w:rsidRPr="00076B34" w:rsidTr="00E275A6">
        <w:trPr>
          <w:gridAfter w:val="4"/>
          <w:wAfter w:w="3400" w:type="dxa"/>
          <w:trHeight w:val="211"/>
        </w:trPr>
        <w:tc>
          <w:tcPr>
            <w:tcW w:w="1526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95" w:type="dxa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</w:tr>
      <w:tr w:rsidR="00013DAB" w:rsidRPr="00076B34" w:rsidTr="00E275A6">
        <w:trPr>
          <w:gridAfter w:val="4"/>
          <w:wAfter w:w="3400" w:type="dxa"/>
          <w:trHeight w:val="345"/>
        </w:trPr>
        <w:tc>
          <w:tcPr>
            <w:tcW w:w="15562" w:type="dxa"/>
            <w:gridSpan w:val="9"/>
            <w:vAlign w:val="center"/>
          </w:tcPr>
          <w:p w:rsidR="00013DAB" w:rsidRPr="00076B34" w:rsidRDefault="00013DAB" w:rsidP="00076B34">
            <w:pPr>
              <w:pStyle w:val="a3"/>
              <w:numPr>
                <w:ilvl w:val="1"/>
                <w:numId w:val="27"/>
              </w:num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міндетті модуль /  Обязательный  модуль / Compulsory Module</w:t>
            </w:r>
          </w:p>
        </w:tc>
      </w:tr>
      <w:tr w:rsidR="00013DAB" w:rsidRPr="00076B34" w:rsidTr="00E275A6">
        <w:trPr>
          <w:gridAfter w:val="4"/>
          <w:wAfter w:w="3400" w:type="dxa"/>
          <w:trHeight w:val="260"/>
        </w:trPr>
        <w:tc>
          <w:tcPr>
            <w:tcW w:w="1526" w:type="dxa"/>
            <w:vMerge w:val="restart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NM 7201</w:t>
            </w: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+0</w:t>
            </w:r>
          </w:p>
        </w:tc>
        <w:tc>
          <w:tcPr>
            <w:tcW w:w="1134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256"/>
        </w:trPr>
        <w:tc>
          <w:tcPr>
            <w:tcW w:w="1526" w:type="dxa"/>
            <w:vMerge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Наномеханика</w:t>
            </w:r>
            <w:proofErr w:type="spellEnd"/>
          </w:p>
        </w:tc>
        <w:tc>
          <w:tcPr>
            <w:tcW w:w="1134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425"/>
        </w:trPr>
        <w:tc>
          <w:tcPr>
            <w:tcW w:w="1526" w:type="dxa"/>
            <w:vMerge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rStyle w:val="shorttext"/>
                <w:rFonts w:ascii="Times New Roman" w:hAnsi="Times New Roman"/>
                <w:sz w:val="24"/>
                <w:szCs w:val="24"/>
              </w:rPr>
              <w:t>Nanomechanics</w:t>
            </w:r>
            <w:proofErr w:type="spellEnd"/>
          </w:p>
        </w:tc>
        <w:tc>
          <w:tcPr>
            <w:tcW w:w="1134" w:type="dxa"/>
            <w:vMerge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410"/>
        </w:trPr>
        <w:tc>
          <w:tcPr>
            <w:tcW w:w="15562" w:type="dxa"/>
            <w:gridSpan w:val="9"/>
            <w:vAlign w:val="center"/>
          </w:tcPr>
          <w:p w:rsidR="00013DAB" w:rsidRPr="00076B34" w:rsidRDefault="00013DAB" w:rsidP="00076B34">
            <w:pPr>
              <w:pStyle w:val="a3"/>
              <w:tabs>
                <w:tab w:val="left" w:pos="4530"/>
                <w:tab w:val="center" w:pos="643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2.ПРОФИЛЬДІК ПӘНДЕР / ПРОФИЛИРУЮЩИЕ ДИСЦИПЛИНЫ / SPECIALIZATION DISCIPLINES</w:t>
            </w:r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076B3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kredits</w:t>
            </w:r>
            <w:proofErr w:type="spellEnd"/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Элективтік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1/ Элективный модуль 1/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UOKA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Ғарыш аппатаратының бағдарын басқару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 ориентацией космического аппарата 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spacecraft  attitude control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ChMG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Гидродинамикадағы сандық әдістер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Численные методы в гидродинамике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4859D9" w:rsidTr="00E275A6">
        <w:trPr>
          <w:gridAfter w:val="4"/>
          <w:wAfter w:w="3400" w:type="dxa"/>
          <w:trHeight w:val="143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Methods in Fluid Dynamics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MUMS 7301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Мехатронды жүйелерді модельдеу және бақылау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управление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мехатронными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  <w:trHeight w:val="143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Modeling and control of mechatronic systems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2 / Элективный модуль 2/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OSSVM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lastRenderedPageBreak/>
              <w:t>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«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Mathematica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»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есептеу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нышандарының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негіздер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Основы системы символьных вычислении «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Mathematica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»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Fundamentals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ymbolic Computations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«Mathematica»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color w:val="000000"/>
                <w:sz w:val="24"/>
                <w:szCs w:val="24"/>
                <w:lang w:val="en-US" w:eastAsia="en-GB"/>
              </w:rPr>
              <w:t>OKh</w:t>
            </w:r>
            <w:proofErr w:type="spellEnd"/>
            <w:r w:rsidRPr="00076B34">
              <w:rPr>
                <w:color w:val="000000"/>
                <w:sz w:val="24"/>
                <w:szCs w:val="24"/>
                <w:lang w:val="en-US" w:eastAsia="en-GB"/>
              </w:rPr>
              <w:t xml:space="preserve"> 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SMPR 7302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Роботтарды жобалаудың қазіргі заманғы әдістері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роектирования роботов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Modern methods of designing robots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3 / Элективный модуль 3/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49" w:type="dxa"/>
            <w:gridSpan w:val="7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MMTNM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Теориялық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және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аспан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механикасының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математикалық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әдістері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Математические методы теоретической и небесной механики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Mathematical Methods of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heoretical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and Celestial Mechanics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  <w:t>MMZTM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және масса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есептерін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 әдістері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моделирования задач тепло и </w:t>
            </w:r>
            <w:proofErr w:type="spellStart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массообмена</w:t>
            </w:r>
            <w:proofErr w:type="spellEnd"/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Heat and Mass Transfer problems modeling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URRS 7303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Роботтарды және роботты техникалық жүйелерді басқару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Управление роботами и робототехническими системами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Management of robots and robotic systems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c>
          <w:tcPr>
            <w:tcW w:w="8613" w:type="dxa"/>
            <w:gridSpan w:val="2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Элективті</w:t>
            </w:r>
            <w:proofErr w:type="gram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4 / Элективный модуль 4/</w:t>
            </w:r>
            <w:proofErr w:type="spellStart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Elective</w:t>
            </w:r>
            <w:proofErr w:type="spellEnd"/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module</w:t>
            </w: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949" w:type="dxa"/>
            <w:gridSpan w:val="7"/>
            <w:tcBorders>
              <w:right w:val="sing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OSDPPPE 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76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6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ENVI</w:t>
            </w: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бағдарламалық пакетімен серіктік мәліметтерді өңдеу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Обработка спутниковых данных с помощью пакета программ 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ENVI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kk-KZ"/>
              </w:rPr>
              <w:t>Satellite data processing using the software ENVI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MSPhPCM</w:t>
            </w:r>
            <w:proofErr w:type="spellEnd"/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7304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COMSOL Multiphysics-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күрделі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sz w:val="24"/>
                <w:szCs w:val="24"/>
              </w:rPr>
              <w:t>физикалық</w:t>
            </w: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процестерді</w:t>
            </w:r>
            <w:proofErr w:type="spellEnd"/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модельдеу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+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  <w:trHeight w:val="192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sz w:val="24"/>
                <w:szCs w:val="24"/>
              </w:rPr>
              <w:t xml:space="preserve">Моделирование сложных физических процессов в COMSOL </w:t>
            </w:r>
            <w:proofErr w:type="spellStart"/>
            <w:r w:rsidRPr="00076B34">
              <w:rPr>
                <w:rFonts w:ascii="Times New Roman" w:hAnsi="Times New Roman"/>
                <w:sz w:val="24"/>
                <w:szCs w:val="24"/>
              </w:rPr>
              <w:t>Multiphysics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gridAfter w:val="4"/>
          <w:wAfter w:w="3400" w:type="dxa"/>
          <w:trHeight w:val="182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sz w:val="24"/>
                <w:szCs w:val="24"/>
                <w:lang w:val="en-US"/>
              </w:rPr>
              <w:t>Simulation of complex physical processes in COMSOL Multiphysics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PMR 7304</w:t>
            </w: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Мобильді роботтарды жобалау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1+2+0</w:t>
            </w:r>
          </w:p>
        </w:tc>
        <w:tc>
          <w:tcPr>
            <w:tcW w:w="1134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мобильных роботов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3DAB" w:rsidRPr="00076B34" w:rsidTr="00E275A6">
        <w:trPr>
          <w:gridAfter w:val="4"/>
          <w:wAfter w:w="3400" w:type="dxa"/>
        </w:trPr>
        <w:tc>
          <w:tcPr>
            <w:tcW w:w="1526" w:type="dxa"/>
            <w:vMerge/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013DAB" w:rsidRPr="00076B34" w:rsidRDefault="00013DAB" w:rsidP="00076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 of mobile robots</w:t>
            </w:r>
          </w:p>
        </w:tc>
        <w:tc>
          <w:tcPr>
            <w:tcW w:w="1134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3DAB" w:rsidRPr="00076B34" w:rsidRDefault="00013DAB" w:rsidP="00076B34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50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  <w:gridCol w:w="33"/>
        <w:gridCol w:w="1242"/>
        <w:gridCol w:w="284"/>
        <w:gridCol w:w="850"/>
        <w:gridCol w:w="142"/>
        <w:gridCol w:w="709"/>
        <w:gridCol w:w="283"/>
        <w:gridCol w:w="851"/>
        <w:gridCol w:w="142"/>
        <w:gridCol w:w="708"/>
        <w:gridCol w:w="284"/>
        <w:gridCol w:w="850"/>
        <w:gridCol w:w="284"/>
        <w:gridCol w:w="567"/>
        <w:gridCol w:w="992"/>
      </w:tblGrid>
      <w:tr w:rsidR="00013DAB" w:rsidRPr="004859D9" w:rsidTr="00E275A6">
        <w:trPr>
          <w:trHeight w:val="251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>Окудың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қосымша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түрлері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Дополнительные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виды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обучения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Additional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Types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of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en-GB"/>
              </w:rPr>
              <w:t>Training</w:t>
            </w:r>
          </w:p>
        </w:tc>
      </w:tr>
      <w:tr w:rsidR="00013DAB" w:rsidRPr="00076B34" w:rsidTr="00E275A6">
        <w:trPr>
          <w:trHeight w:val="90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76B34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Кәсіби тәжірибе / Профессиональные практики /  Professional Practice</w:t>
            </w:r>
          </w:p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кредит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/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 кредитов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/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credits</w:t>
            </w:r>
            <w:r w:rsidRPr="00076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13DAB" w:rsidRPr="00076B34" w:rsidTr="00E275A6">
        <w:trPr>
          <w:trHeight w:val="21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PT/PP/PP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color w:val="000000"/>
                <w:sz w:val="24"/>
                <w:szCs w:val="24"/>
                <w:lang w:val="kk-KZ"/>
              </w:rPr>
              <w:t>Педагогикалық тәжірибе / Педагогическая практика/ Pedagogical  Practice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36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76B34">
              <w:rPr>
                <w:color w:val="000000"/>
                <w:sz w:val="24"/>
                <w:szCs w:val="24"/>
                <w:lang w:val="en-US"/>
              </w:rPr>
              <w:t>ZT/IP/RP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/>
                <w:sz w:val="24"/>
                <w:szCs w:val="24"/>
              </w:rPr>
            </w:pPr>
            <w:proofErr w:type="spellStart"/>
            <w:r w:rsidRPr="00076B34">
              <w:rPr>
                <w:color w:val="000000"/>
                <w:sz w:val="24"/>
                <w:szCs w:val="24"/>
              </w:rPr>
              <w:t>Зерттеу</w:t>
            </w:r>
            <w:proofErr w:type="spellEnd"/>
            <w:r w:rsidRPr="00076B34">
              <w:rPr>
                <w:color w:val="000000"/>
                <w:sz w:val="24"/>
                <w:szCs w:val="24"/>
              </w:rPr>
              <w:t xml:space="preserve"> тәжірибесі / Исследовательская практика / </w:t>
            </w:r>
            <w:proofErr w:type="spellStart"/>
            <w:r w:rsidRPr="00076B34">
              <w:rPr>
                <w:color w:val="000000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76B3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DAB" w:rsidRPr="004859D9" w:rsidTr="00E275A6">
        <w:trPr>
          <w:trHeight w:val="761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4.1.  Докторанттың ғылыми-зерттеу жұмысы (20 кредит) /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Научно-исследовательская работа докторанта (20 кредитов) //</w:t>
            </w:r>
          </w:p>
          <w:p w:rsidR="00013DAB" w:rsidRPr="00076B34" w:rsidRDefault="00013DAB" w:rsidP="00076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Doctoral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Student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'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s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Research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Work</w:t>
            </w:r>
            <w:r w:rsidRPr="00076B3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 xml:space="preserve"> (20 credits)</w:t>
            </w:r>
          </w:p>
        </w:tc>
      </w:tr>
      <w:tr w:rsidR="00013DAB" w:rsidRPr="00076B34" w:rsidTr="00E275A6">
        <w:trPr>
          <w:trHeight w:val="220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Ғылыми семинар I-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/Научный семинар I-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Research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Seminar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314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>Ғылыми семинар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  <w:r w:rsidRPr="00076B34">
              <w:rPr>
                <w:color w:val="000000" w:themeColor="text1"/>
                <w:sz w:val="24"/>
                <w:szCs w:val="24"/>
              </w:rPr>
              <w:t>/Научный семинар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  <w:r w:rsidRPr="00076B3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I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II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3DAB" w:rsidRPr="00076B34" w:rsidTr="00E275A6">
        <w:trPr>
          <w:trHeight w:val="280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color w:val="000000" w:themeColor="text1"/>
                <w:sz w:val="24"/>
                <w:szCs w:val="24"/>
              </w:rPr>
              <w:t xml:space="preserve">Ғылыми семинар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VI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/Научный семинар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I/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-</w:t>
            </w:r>
            <w:r w:rsidRPr="00076B34">
              <w:rPr>
                <w:color w:val="000000" w:themeColor="text1"/>
                <w:sz w:val="24"/>
                <w:szCs w:val="24"/>
                <w:lang w:val="en-GB"/>
              </w:rPr>
              <w:t>V</w:t>
            </w:r>
            <w:r w:rsidRPr="00076B34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013DAB" w:rsidRPr="00076B34" w:rsidTr="00E275A6">
        <w:trPr>
          <w:trHeight w:val="343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Халықаралық конференциялар материалдарындағы жарияланымдар/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материалах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международных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конференций</w:t>
            </w: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Publication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the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Proceedings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Conferences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</w:tr>
      <w:tr w:rsidR="00013DAB" w:rsidRPr="00076B34" w:rsidTr="00E275A6">
        <w:trPr>
          <w:trHeight w:val="343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Ғылыми тағылымдама/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Научная</w:t>
            </w:r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стажировка</w:t>
            </w:r>
            <w:r w:rsidRPr="00076B34">
              <w:rPr>
                <w:color w:val="000000" w:themeColor="text1"/>
                <w:sz w:val="24"/>
                <w:szCs w:val="24"/>
                <w:lang w:val="kk-KZ" w:eastAsia="en-US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Scientific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Internship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</w:tr>
      <w:tr w:rsidR="00013DAB" w:rsidRPr="00076B34" w:rsidTr="00E275A6">
        <w:trPr>
          <w:trHeight w:val="343"/>
        </w:trPr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>4.2.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диссертацияны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орындау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кредит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>)/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диссертации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кредитов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)/ </w:t>
            </w: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>EXECUTION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 of Dissertation  (30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с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redits)   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иссертацияны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</w:rPr>
              <w:t>Выполнение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eastAsia="en-US"/>
              </w:rPr>
              <w:t>диссертации</w:t>
            </w:r>
            <w:r w:rsidRPr="00076B34">
              <w:rPr>
                <w:b/>
                <w:caps/>
                <w:color w:val="000000" w:themeColor="text1"/>
                <w:sz w:val="24"/>
                <w:szCs w:val="24"/>
                <w:lang w:val="de-DE"/>
              </w:rPr>
              <w:t xml:space="preserve"> /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Execution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dissertation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 w:eastAsia="en-US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de-DE" w:eastAsia="en-US"/>
              </w:rPr>
            </w:pP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базасына енетін немесе ККСОН ұсынатын мерзімді баспасөздердегі жарияланымдар/ </w:t>
            </w:r>
            <w:r w:rsidRPr="00076B34">
              <w:rPr>
                <w:color w:val="000000" w:themeColor="text1"/>
                <w:sz w:val="24"/>
                <w:szCs w:val="24"/>
              </w:rPr>
              <w:t>Публикации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периодических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изданиях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r w:rsidRPr="00076B34">
              <w:rPr>
                <w:color w:val="000000" w:themeColor="text1"/>
                <w:sz w:val="24"/>
                <w:szCs w:val="24"/>
              </w:rPr>
              <w:t>рекомендуемых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ККСОН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или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входящих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в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</w:rPr>
              <w:t>базы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kk-KZ"/>
              </w:rPr>
              <w:t>/</w:t>
            </w:r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Publications in Journals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recommended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by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CCSES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or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Included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in Thomson Reuters,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Scopus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>Databases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</w:tr>
      <w:tr w:rsidR="00013DAB" w:rsidRPr="00076B34" w:rsidTr="00E275A6">
        <w:trPr>
          <w:trHeight w:val="34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013DAB" w:rsidRPr="00076B34" w:rsidTr="00E275A6">
        <w:tc>
          <w:tcPr>
            <w:tcW w:w="1555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Қорытынды аттестаттау / Итоговая аттестация /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Final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US"/>
              </w:rPr>
              <w:t>Attestation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(5 кредитов / 5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 xml:space="preserve">кредитов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/ 5 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en-GB"/>
              </w:rPr>
              <w:t>credits</w:t>
            </w:r>
            <w:r w:rsidRPr="00076B34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)</w:t>
            </w:r>
          </w:p>
        </w:tc>
      </w:tr>
      <w:tr w:rsidR="00013DAB" w:rsidRPr="00076B34" w:rsidTr="00E275A6">
        <w:trPr>
          <w:trHeight w:val="453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Кешенді емтихан / Комлексный экзамен / Complex Examination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3DAB" w:rsidRPr="00076B34" w:rsidTr="00E275A6">
        <w:trPr>
          <w:trHeight w:val="699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76B34">
              <w:rPr>
                <w:color w:val="000000" w:themeColor="text1"/>
                <w:sz w:val="24"/>
                <w:szCs w:val="24"/>
              </w:rPr>
              <w:t>Диссертацияны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рәсімдеу және қорғау /Оформление и защита диссертации / 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Preparation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Defence</w:t>
            </w:r>
            <w:proofErr w:type="spellEnd"/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of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en-US"/>
              </w:rPr>
              <w:t>dissertation</w:t>
            </w:r>
            <w:r w:rsidRPr="00076B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B3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013DAB" w:rsidRPr="00076B34" w:rsidTr="00E275A6">
        <w:trPr>
          <w:trHeight w:val="370"/>
        </w:trPr>
        <w:tc>
          <w:tcPr>
            <w:tcW w:w="7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DAB" w:rsidRPr="00076B34" w:rsidRDefault="00013DAB" w:rsidP="00076B34">
            <w:pPr>
              <w:pStyle w:val="1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БАРЛЫҒЫ </w:t>
            </w:r>
            <w:r w:rsidRPr="00076B34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/ </w:t>
            </w:r>
            <w:r w:rsidRPr="00076B34"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Pr="00076B34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/ TOTAL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76B34">
              <w:rPr>
                <w:b/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  <w:tc>
          <w:tcPr>
            <w:tcW w:w="666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3DAB" w:rsidRPr="00076B34" w:rsidRDefault="00013DAB" w:rsidP="00076B3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76B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</w:tbl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449"/>
        <w:gridCol w:w="14144"/>
      </w:tblGrid>
      <w:tr w:rsidR="00013DAB" w:rsidRPr="00076B34" w:rsidTr="00E275A6">
        <w:tc>
          <w:tcPr>
            <w:tcW w:w="15593" w:type="dxa"/>
            <w:gridSpan w:val="2"/>
          </w:tcPr>
          <w:tbl>
            <w:tblPr>
              <w:tblW w:w="22754" w:type="dxa"/>
              <w:tblLayout w:type="fixed"/>
              <w:tblLook w:val="04A0"/>
            </w:tblPr>
            <w:tblGrid>
              <w:gridCol w:w="13894"/>
              <w:gridCol w:w="8860"/>
            </w:tblGrid>
            <w:tr w:rsidR="00013DAB" w:rsidRPr="00076B34" w:rsidTr="00E275A6">
              <w:trPr>
                <w:trHeight w:val="392"/>
              </w:trPr>
              <w:tc>
                <w:tcPr>
                  <w:tcW w:w="2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Механика-математика факультеттің Ғылыми Кеңесінің</w:t>
                  </w:r>
                  <w:r w:rsidRPr="00076B3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мәжілісінде ______ 2016ж. №______ хаттамамен бекітілген </w:t>
                  </w:r>
                </w:p>
              </w:tc>
            </w:tr>
            <w:tr w:rsidR="00013DAB" w:rsidRPr="00076B34" w:rsidTr="00E275A6">
              <w:trPr>
                <w:trHeight w:val="453"/>
              </w:trPr>
              <w:tc>
                <w:tcPr>
                  <w:tcW w:w="2275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Утверждено на заседании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Ученого Совета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механико-математического факультета   Протокол №_____ от  _____________ 2016г.</w:t>
                  </w:r>
                </w:p>
              </w:tc>
            </w:tr>
            <w:tr w:rsidR="00013DAB" w:rsidRPr="00076B34" w:rsidTr="00E275A6">
              <w:trPr>
                <w:trHeight w:val="509"/>
              </w:trPr>
              <w:tc>
                <w:tcPr>
                  <w:tcW w:w="2275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4859D9" w:rsidTr="00E275A6">
              <w:trPr>
                <w:trHeight w:val="660"/>
              </w:trPr>
              <w:tc>
                <w:tcPr>
                  <w:tcW w:w="2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GB"/>
                    </w:rPr>
                    <w:t>Approved at the meeting of the Academic Council of the Faculty of Mechanics and Mathematics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Minutes №_____  of ______________ 2016.</w:t>
                  </w:r>
                </w:p>
              </w:tc>
            </w:tr>
            <w:tr w:rsidR="00013DAB" w:rsidRPr="00076B34" w:rsidTr="00E275A6">
              <w:trPr>
                <w:trHeight w:val="500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Факультет деканы/Декан факультета/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Dean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Faculty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__________________ М.А.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Бектемесов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076B34" w:rsidTr="00E275A6">
              <w:trPr>
                <w:trHeight w:val="582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Кафедра меңгерушісі/Зав. кафедрой  /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Head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of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Department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__________________  З.Б. Ракишева 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3DAB" w:rsidRPr="00076B34" w:rsidTr="00E275A6">
              <w:trPr>
                <w:trHeight w:val="420"/>
              </w:trPr>
              <w:tc>
                <w:tcPr>
                  <w:tcW w:w="1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AM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  директоры /Директор ДАВ /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Director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spellEnd"/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AAD</w:t>
                  </w:r>
                  <w:r w:rsidRPr="00076B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__________________ Т.М.Мухитдинова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DAB" w:rsidRPr="00076B34" w:rsidRDefault="00013DAB" w:rsidP="00076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Разработчик: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     </w:t>
            </w:r>
            <w:r w:rsidRPr="00076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 А. Калтаев</w:t>
            </w:r>
          </w:p>
        </w:tc>
      </w:tr>
      <w:tr w:rsidR="00013DAB" w:rsidRPr="00076B34" w:rsidTr="00E275A6">
        <w:tc>
          <w:tcPr>
            <w:tcW w:w="1449" w:type="dxa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44" w:type="dxa"/>
          </w:tcPr>
          <w:p w:rsidR="00013DAB" w:rsidRPr="00076B34" w:rsidRDefault="00013DAB" w:rsidP="00076B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3DAB" w:rsidRPr="00076B34" w:rsidRDefault="00013DAB" w:rsidP="00076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346" w:rsidRPr="00076B34" w:rsidRDefault="00463346" w:rsidP="0007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463346" w:rsidRPr="00076B34" w:rsidSect="00463346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91"/>
    <w:multiLevelType w:val="hybridMultilevel"/>
    <w:tmpl w:val="C6A437A4"/>
    <w:lvl w:ilvl="0" w:tplc="6EE0EC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C26C3"/>
    <w:multiLevelType w:val="hybridMultilevel"/>
    <w:tmpl w:val="5492CCA4"/>
    <w:lvl w:ilvl="0" w:tplc="048E2640">
      <w:start w:val="1"/>
      <w:numFmt w:val="bullet"/>
      <w:lvlText w:val="-"/>
      <w:lvlJc w:val="left"/>
      <w:pPr>
        <w:ind w:left="20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">
    <w:nsid w:val="047D6B60"/>
    <w:multiLevelType w:val="hybridMultilevel"/>
    <w:tmpl w:val="A9688FA8"/>
    <w:lvl w:ilvl="0" w:tplc="FDD0BCAC">
      <w:start w:val="85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072D70C5"/>
    <w:multiLevelType w:val="multilevel"/>
    <w:tmpl w:val="096A9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A1440"/>
    <w:multiLevelType w:val="hybridMultilevel"/>
    <w:tmpl w:val="153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458AF"/>
    <w:multiLevelType w:val="hybridMultilevel"/>
    <w:tmpl w:val="AC3ABA2C"/>
    <w:lvl w:ilvl="0" w:tplc="0C324ADE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0857289A"/>
    <w:multiLevelType w:val="multilevel"/>
    <w:tmpl w:val="8D34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BC075F"/>
    <w:multiLevelType w:val="hybridMultilevel"/>
    <w:tmpl w:val="FD36C424"/>
    <w:lvl w:ilvl="0" w:tplc="450E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30655"/>
    <w:multiLevelType w:val="hybridMultilevel"/>
    <w:tmpl w:val="4FF618A0"/>
    <w:lvl w:ilvl="0" w:tplc="99247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951B7"/>
    <w:multiLevelType w:val="hybridMultilevel"/>
    <w:tmpl w:val="F322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67845"/>
    <w:multiLevelType w:val="hybridMultilevel"/>
    <w:tmpl w:val="9208AF20"/>
    <w:lvl w:ilvl="0" w:tplc="23861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D4EBE"/>
    <w:multiLevelType w:val="hybridMultilevel"/>
    <w:tmpl w:val="12DE4AEE"/>
    <w:lvl w:ilvl="0" w:tplc="6EE0E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43E91"/>
    <w:multiLevelType w:val="multilevel"/>
    <w:tmpl w:val="98FE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3">
    <w:nsid w:val="3D2C106E"/>
    <w:multiLevelType w:val="hybridMultilevel"/>
    <w:tmpl w:val="6E644B1E"/>
    <w:lvl w:ilvl="0" w:tplc="048E2640">
      <w:start w:val="1"/>
      <w:numFmt w:val="bullet"/>
      <w:lvlText w:val="-"/>
      <w:lvlJc w:val="left"/>
      <w:pPr>
        <w:ind w:left="20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4">
    <w:nsid w:val="46D8185D"/>
    <w:multiLevelType w:val="hybridMultilevel"/>
    <w:tmpl w:val="3AFE7124"/>
    <w:lvl w:ilvl="0" w:tplc="F4E0E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Batang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05B88"/>
    <w:multiLevelType w:val="multilevel"/>
    <w:tmpl w:val="89C02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BBD5880"/>
    <w:multiLevelType w:val="hybridMultilevel"/>
    <w:tmpl w:val="FC8E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26D23"/>
    <w:multiLevelType w:val="hybridMultilevel"/>
    <w:tmpl w:val="E966A7B6"/>
    <w:lvl w:ilvl="0" w:tplc="D03E5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33B5D"/>
    <w:multiLevelType w:val="hybridMultilevel"/>
    <w:tmpl w:val="2DCA281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57A06C7E"/>
    <w:multiLevelType w:val="hybridMultilevel"/>
    <w:tmpl w:val="E25E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40357"/>
    <w:multiLevelType w:val="multilevel"/>
    <w:tmpl w:val="9926D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705640"/>
    <w:multiLevelType w:val="hybridMultilevel"/>
    <w:tmpl w:val="40E4D192"/>
    <w:lvl w:ilvl="0" w:tplc="5588C6C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5D22339E"/>
    <w:multiLevelType w:val="multilevel"/>
    <w:tmpl w:val="DF382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B64E8"/>
    <w:multiLevelType w:val="hybridMultilevel"/>
    <w:tmpl w:val="AC40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13622"/>
    <w:multiLevelType w:val="hybridMultilevel"/>
    <w:tmpl w:val="D8B8AE56"/>
    <w:lvl w:ilvl="0" w:tplc="883263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87342"/>
    <w:multiLevelType w:val="hybridMultilevel"/>
    <w:tmpl w:val="1D14D7E8"/>
    <w:lvl w:ilvl="0" w:tplc="1B340166">
      <w:start w:val="2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696C23E5"/>
    <w:multiLevelType w:val="hybridMultilevel"/>
    <w:tmpl w:val="E730E38A"/>
    <w:lvl w:ilvl="0" w:tplc="FDB26408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>
    <w:nsid w:val="6AB27D7B"/>
    <w:multiLevelType w:val="hybridMultilevel"/>
    <w:tmpl w:val="D0FCE494"/>
    <w:lvl w:ilvl="0" w:tplc="990E5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F3B79"/>
    <w:multiLevelType w:val="hybridMultilevel"/>
    <w:tmpl w:val="C17A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D657C"/>
    <w:multiLevelType w:val="hybridMultilevel"/>
    <w:tmpl w:val="7422D654"/>
    <w:lvl w:ilvl="0" w:tplc="8DF432D4"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06C28"/>
    <w:multiLevelType w:val="hybridMultilevel"/>
    <w:tmpl w:val="F130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B86239"/>
    <w:multiLevelType w:val="hybridMultilevel"/>
    <w:tmpl w:val="8CB461E4"/>
    <w:lvl w:ilvl="0" w:tplc="5DE0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025E5"/>
    <w:multiLevelType w:val="hybridMultilevel"/>
    <w:tmpl w:val="F96C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B0846"/>
    <w:multiLevelType w:val="hybridMultilevel"/>
    <w:tmpl w:val="F5BA8F7A"/>
    <w:lvl w:ilvl="0" w:tplc="DE7A6EC2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24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31"/>
  </w:num>
  <w:num w:numId="15">
    <w:abstractNumId w:val="7"/>
  </w:num>
  <w:num w:numId="16">
    <w:abstractNumId w:val="18"/>
  </w:num>
  <w:num w:numId="17">
    <w:abstractNumId w:val="23"/>
  </w:num>
  <w:num w:numId="18">
    <w:abstractNumId w:val="4"/>
  </w:num>
  <w:num w:numId="19">
    <w:abstractNumId w:val="32"/>
  </w:num>
  <w:num w:numId="20">
    <w:abstractNumId w:val="26"/>
  </w:num>
  <w:num w:numId="21">
    <w:abstractNumId w:val="6"/>
  </w:num>
  <w:num w:numId="22">
    <w:abstractNumId w:val="12"/>
  </w:num>
  <w:num w:numId="23">
    <w:abstractNumId w:val="17"/>
  </w:num>
  <w:num w:numId="24">
    <w:abstractNumId w:val="28"/>
  </w:num>
  <w:num w:numId="25">
    <w:abstractNumId w:val="1"/>
  </w:num>
  <w:num w:numId="26">
    <w:abstractNumId w:val="13"/>
  </w:num>
  <w:num w:numId="27">
    <w:abstractNumId w:val="15"/>
  </w:num>
  <w:num w:numId="28">
    <w:abstractNumId w:val="14"/>
  </w:num>
  <w:num w:numId="29">
    <w:abstractNumId w:val="16"/>
  </w:num>
  <w:num w:numId="30">
    <w:abstractNumId w:val="9"/>
  </w:num>
  <w:num w:numId="31">
    <w:abstractNumId w:val="25"/>
  </w:num>
  <w:num w:numId="32">
    <w:abstractNumId w:val="19"/>
  </w:num>
  <w:num w:numId="33">
    <w:abstractNumId w:val="21"/>
  </w:num>
  <w:num w:numId="34">
    <w:abstractNumId w:val="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AE0"/>
    <w:rsid w:val="00007E34"/>
    <w:rsid w:val="00013DAB"/>
    <w:rsid w:val="00016B2F"/>
    <w:rsid w:val="00022A44"/>
    <w:rsid w:val="00027EC7"/>
    <w:rsid w:val="00041C81"/>
    <w:rsid w:val="0005002A"/>
    <w:rsid w:val="0005021D"/>
    <w:rsid w:val="00055C96"/>
    <w:rsid w:val="00070037"/>
    <w:rsid w:val="00076B34"/>
    <w:rsid w:val="000816B0"/>
    <w:rsid w:val="000C7432"/>
    <w:rsid w:val="000D0101"/>
    <w:rsid w:val="000D0E21"/>
    <w:rsid w:val="000F0C9C"/>
    <w:rsid w:val="000F71C8"/>
    <w:rsid w:val="001071A9"/>
    <w:rsid w:val="00107DC0"/>
    <w:rsid w:val="00113281"/>
    <w:rsid w:val="0012663A"/>
    <w:rsid w:val="001332EA"/>
    <w:rsid w:val="00142B34"/>
    <w:rsid w:val="00143AC1"/>
    <w:rsid w:val="001457CB"/>
    <w:rsid w:val="0015298B"/>
    <w:rsid w:val="00155016"/>
    <w:rsid w:val="00163810"/>
    <w:rsid w:val="001A155F"/>
    <w:rsid w:val="001B5F3E"/>
    <w:rsid w:val="001C64B0"/>
    <w:rsid w:val="001E0BDE"/>
    <w:rsid w:val="001E189D"/>
    <w:rsid w:val="001F21B2"/>
    <w:rsid w:val="00206A0C"/>
    <w:rsid w:val="00206DB2"/>
    <w:rsid w:val="00213404"/>
    <w:rsid w:val="00222EF7"/>
    <w:rsid w:val="002454AD"/>
    <w:rsid w:val="00246AE0"/>
    <w:rsid w:val="0024713D"/>
    <w:rsid w:val="00247C1C"/>
    <w:rsid w:val="0025019E"/>
    <w:rsid w:val="002608F0"/>
    <w:rsid w:val="002814A6"/>
    <w:rsid w:val="00285D94"/>
    <w:rsid w:val="0028716C"/>
    <w:rsid w:val="002A78B0"/>
    <w:rsid w:val="002B6778"/>
    <w:rsid w:val="002D5EE3"/>
    <w:rsid w:val="002D6B6F"/>
    <w:rsid w:val="002D6F29"/>
    <w:rsid w:val="002E4812"/>
    <w:rsid w:val="00314E9B"/>
    <w:rsid w:val="00326991"/>
    <w:rsid w:val="00330AB2"/>
    <w:rsid w:val="00346F47"/>
    <w:rsid w:val="003532E2"/>
    <w:rsid w:val="003571B6"/>
    <w:rsid w:val="00361916"/>
    <w:rsid w:val="00367998"/>
    <w:rsid w:val="00374E2C"/>
    <w:rsid w:val="003824A3"/>
    <w:rsid w:val="003951DB"/>
    <w:rsid w:val="00395D97"/>
    <w:rsid w:val="003A1E9B"/>
    <w:rsid w:val="003A5123"/>
    <w:rsid w:val="003A7C27"/>
    <w:rsid w:val="003B486C"/>
    <w:rsid w:val="003B5548"/>
    <w:rsid w:val="003C76E0"/>
    <w:rsid w:val="00404986"/>
    <w:rsid w:val="00406B2F"/>
    <w:rsid w:val="004111B8"/>
    <w:rsid w:val="00413265"/>
    <w:rsid w:val="00427E70"/>
    <w:rsid w:val="00431E8F"/>
    <w:rsid w:val="00435AFC"/>
    <w:rsid w:val="00437EEC"/>
    <w:rsid w:val="004479E1"/>
    <w:rsid w:val="004579A7"/>
    <w:rsid w:val="00461A14"/>
    <w:rsid w:val="00463346"/>
    <w:rsid w:val="00470A5E"/>
    <w:rsid w:val="00471537"/>
    <w:rsid w:val="00471F7C"/>
    <w:rsid w:val="004804BF"/>
    <w:rsid w:val="00483711"/>
    <w:rsid w:val="00484014"/>
    <w:rsid w:val="004859D9"/>
    <w:rsid w:val="004955FD"/>
    <w:rsid w:val="004B3C77"/>
    <w:rsid w:val="004D7B1D"/>
    <w:rsid w:val="004E7102"/>
    <w:rsid w:val="004E7FFD"/>
    <w:rsid w:val="004F5D5C"/>
    <w:rsid w:val="005011D3"/>
    <w:rsid w:val="005115F3"/>
    <w:rsid w:val="005147BF"/>
    <w:rsid w:val="00524D6A"/>
    <w:rsid w:val="00526D3F"/>
    <w:rsid w:val="00535468"/>
    <w:rsid w:val="00542381"/>
    <w:rsid w:val="00547BBC"/>
    <w:rsid w:val="0056632E"/>
    <w:rsid w:val="00567E1E"/>
    <w:rsid w:val="005733EE"/>
    <w:rsid w:val="00576C01"/>
    <w:rsid w:val="00586248"/>
    <w:rsid w:val="005A1B94"/>
    <w:rsid w:val="006013C9"/>
    <w:rsid w:val="0061089A"/>
    <w:rsid w:val="00610A71"/>
    <w:rsid w:val="006119F6"/>
    <w:rsid w:val="0061760B"/>
    <w:rsid w:val="00617E04"/>
    <w:rsid w:val="0063749B"/>
    <w:rsid w:val="00643EC4"/>
    <w:rsid w:val="00645DD3"/>
    <w:rsid w:val="00652A64"/>
    <w:rsid w:val="00660E8A"/>
    <w:rsid w:val="00666BE0"/>
    <w:rsid w:val="0067246E"/>
    <w:rsid w:val="006757FF"/>
    <w:rsid w:val="006A013B"/>
    <w:rsid w:val="006A153A"/>
    <w:rsid w:val="006A4699"/>
    <w:rsid w:val="006A4B62"/>
    <w:rsid w:val="006A6ABC"/>
    <w:rsid w:val="006C0278"/>
    <w:rsid w:val="006C336C"/>
    <w:rsid w:val="006E1CDF"/>
    <w:rsid w:val="006F6F91"/>
    <w:rsid w:val="00725AAA"/>
    <w:rsid w:val="00731F17"/>
    <w:rsid w:val="00736665"/>
    <w:rsid w:val="00757685"/>
    <w:rsid w:val="00773583"/>
    <w:rsid w:val="007742F7"/>
    <w:rsid w:val="00784BAE"/>
    <w:rsid w:val="007878A4"/>
    <w:rsid w:val="007A2CF8"/>
    <w:rsid w:val="007A6785"/>
    <w:rsid w:val="007C001A"/>
    <w:rsid w:val="007C06D5"/>
    <w:rsid w:val="007D0DB8"/>
    <w:rsid w:val="007E1F33"/>
    <w:rsid w:val="007F32C6"/>
    <w:rsid w:val="007F4DF5"/>
    <w:rsid w:val="007F4FC5"/>
    <w:rsid w:val="00803C99"/>
    <w:rsid w:val="00805638"/>
    <w:rsid w:val="008062E1"/>
    <w:rsid w:val="008063C0"/>
    <w:rsid w:val="00812455"/>
    <w:rsid w:val="00835546"/>
    <w:rsid w:val="00851F92"/>
    <w:rsid w:val="00857998"/>
    <w:rsid w:val="00863017"/>
    <w:rsid w:val="008635B1"/>
    <w:rsid w:val="0086505F"/>
    <w:rsid w:val="008740AF"/>
    <w:rsid w:val="00885469"/>
    <w:rsid w:val="00885FE2"/>
    <w:rsid w:val="0088780C"/>
    <w:rsid w:val="00894882"/>
    <w:rsid w:val="008A41CA"/>
    <w:rsid w:val="008A6E18"/>
    <w:rsid w:val="008C0D39"/>
    <w:rsid w:val="008C484B"/>
    <w:rsid w:val="008D4214"/>
    <w:rsid w:val="008E487C"/>
    <w:rsid w:val="00923283"/>
    <w:rsid w:val="0092628C"/>
    <w:rsid w:val="00936B80"/>
    <w:rsid w:val="009475C6"/>
    <w:rsid w:val="00952E00"/>
    <w:rsid w:val="00956B96"/>
    <w:rsid w:val="0097275E"/>
    <w:rsid w:val="00980AE0"/>
    <w:rsid w:val="00991716"/>
    <w:rsid w:val="009961A3"/>
    <w:rsid w:val="009B071B"/>
    <w:rsid w:val="009B1FF3"/>
    <w:rsid w:val="009B6437"/>
    <w:rsid w:val="009E4901"/>
    <w:rsid w:val="009F1AE0"/>
    <w:rsid w:val="009F5C54"/>
    <w:rsid w:val="009F6CB1"/>
    <w:rsid w:val="00A14351"/>
    <w:rsid w:val="00A273FD"/>
    <w:rsid w:val="00A36F42"/>
    <w:rsid w:val="00A41D40"/>
    <w:rsid w:val="00A532AD"/>
    <w:rsid w:val="00A57842"/>
    <w:rsid w:val="00A57BA3"/>
    <w:rsid w:val="00A63708"/>
    <w:rsid w:val="00A64323"/>
    <w:rsid w:val="00A663CF"/>
    <w:rsid w:val="00A753A4"/>
    <w:rsid w:val="00A856B5"/>
    <w:rsid w:val="00AA04EA"/>
    <w:rsid w:val="00AA3044"/>
    <w:rsid w:val="00AC692E"/>
    <w:rsid w:val="00AD5ED6"/>
    <w:rsid w:val="00AD7DB4"/>
    <w:rsid w:val="00AF226D"/>
    <w:rsid w:val="00AF4176"/>
    <w:rsid w:val="00B0288D"/>
    <w:rsid w:val="00B222D6"/>
    <w:rsid w:val="00B3183E"/>
    <w:rsid w:val="00B6442B"/>
    <w:rsid w:val="00B80950"/>
    <w:rsid w:val="00B8150B"/>
    <w:rsid w:val="00B96781"/>
    <w:rsid w:val="00BB2EEB"/>
    <w:rsid w:val="00BB31C4"/>
    <w:rsid w:val="00BB5609"/>
    <w:rsid w:val="00BB7C1C"/>
    <w:rsid w:val="00BC28B1"/>
    <w:rsid w:val="00BD541C"/>
    <w:rsid w:val="00BD7082"/>
    <w:rsid w:val="00BE3AB5"/>
    <w:rsid w:val="00BE4132"/>
    <w:rsid w:val="00BF36DB"/>
    <w:rsid w:val="00C057CC"/>
    <w:rsid w:val="00C10DF0"/>
    <w:rsid w:val="00C157EE"/>
    <w:rsid w:val="00C160CB"/>
    <w:rsid w:val="00C2485A"/>
    <w:rsid w:val="00C40F0B"/>
    <w:rsid w:val="00C575DC"/>
    <w:rsid w:val="00C64F1B"/>
    <w:rsid w:val="00C92210"/>
    <w:rsid w:val="00C93FB4"/>
    <w:rsid w:val="00CC4BEA"/>
    <w:rsid w:val="00CC7393"/>
    <w:rsid w:val="00CD5CF0"/>
    <w:rsid w:val="00D0100C"/>
    <w:rsid w:val="00D0225B"/>
    <w:rsid w:val="00D03D07"/>
    <w:rsid w:val="00D05EC3"/>
    <w:rsid w:val="00D12495"/>
    <w:rsid w:val="00D21382"/>
    <w:rsid w:val="00D22D14"/>
    <w:rsid w:val="00D309BA"/>
    <w:rsid w:val="00D5788C"/>
    <w:rsid w:val="00D614D3"/>
    <w:rsid w:val="00D6269C"/>
    <w:rsid w:val="00D77EE2"/>
    <w:rsid w:val="00D90C8F"/>
    <w:rsid w:val="00D9399A"/>
    <w:rsid w:val="00D9510C"/>
    <w:rsid w:val="00DB4582"/>
    <w:rsid w:val="00DB5C3D"/>
    <w:rsid w:val="00DC1A11"/>
    <w:rsid w:val="00DC4C46"/>
    <w:rsid w:val="00E02D96"/>
    <w:rsid w:val="00E04646"/>
    <w:rsid w:val="00E16AE9"/>
    <w:rsid w:val="00E16D3F"/>
    <w:rsid w:val="00E275A6"/>
    <w:rsid w:val="00E33412"/>
    <w:rsid w:val="00E426EC"/>
    <w:rsid w:val="00E47A9A"/>
    <w:rsid w:val="00E6216C"/>
    <w:rsid w:val="00E6391F"/>
    <w:rsid w:val="00E70518"/>
    <w:rsid w:val="00E819AE"/>
    <w:rsid w:val="00E84DBC"/>
    <w:rsid w:val="00E875A8"/>
    <w:rsid w:val="00E87607"/>
    <w:rsid w:val="00EA517D"/>
    <w:rsid w:val="00EB0F87"/>
    <w:rsid w:val="00EB54C5"/>
    <w:rsid w:val="00EC00C7"/>
    <w:rsid w:val="00EC4678"/>
    <w:rsid w:val="00EC7542"/>
    <w:rsid w:val="00F13561"/>
    <w:rsid w:val="00F2230E"/>
    <w:rsid w:val="00F227A7"/>
    <w:rsid w:val="00F233C2"/>
    <w:rsid w:val="00F61649"/>
    <w:rsid w:val="00F71D65"/>
    <w:rsid w:val="00F766EC"/>
    <w:rsid w:val="00F808DA"/>
    <w:rsid w:val="00FA1272"/>
    <w:rsid w:val="00FA7572"/>
    <w:rsid w:val="00FB6A75"/>
    <w:rsid w:val="00FC7362"/>
    <w:rsid w:val="00FD59A0"/>
    <w:rsid w:val="00FE058C"/>
    <w:rsid w:val="00FF58BA"/>
    <w:rsid w:val="00FF5B47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32"/>
  </w:style>
  <w:style w:type="paragraph" w:styleId="1">
    <w:name w:val="heading 1"/>
    <w:basedOn w:val="a"/>
    <w:next w:val="a"/>
    <w:link w:val="10"/>
    <w:qFormat/>
    <w:rsid w:val="003571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71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571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733EE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3EE"/>
    <w:rPr>
      <w:rFonts w:ascii="Kz Times New Roman" w:eastAsia="Times New Roman" w:hAnsi="Kz 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5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733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5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733E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733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3EE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uiPriority w:val="99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5733E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5733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5733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link w:val="af"/>
    <w:uiPriority w:val="99"/>
    <w:rsid w:val="0057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73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2"/>
    <w:uiPriority w:val="99"/>
    <w:rsid w:val="0057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rsid w:val="005733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733EE"/>
    <w:rPr>
      <w:rFonts w:ascii="Courier New" w:eastAsia="Times New Roman" w:hAnsi="Courier New" w:cs="Times New Roman"/>
      <w:sz w:val="20"/>
      <w:szCs w:val="20"/>
    </w:rPr>
  </w:style>
  <w:style w:type="paragraph" w:customStyle="1" w:styleId="af2">
    <w:name w:val="Îñíîâíîé òåêñò"/>
    <w:basedOn w:val="a"/>
    <w:uiPriority w:val="99"/>
    <w:rsid w:val="005733E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7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33EE"/>
    <w:rPr>
      <w:rFonts w:ascii="Courier New" w:eastAsia="Times New Roman" w:hAnsi="Courier New" w:cs="Courier New"/>
      <w:sz w:val="20"/>
      <w:szCs w:val="20"/>
    </w:rPr>
  </w:style>
  <w:style w:type="paragraph" w:styleId="af3">
    <w:name w:val="Title"/>
    <w:basedOn w:val="a"/>
    <w:link w:val="af4"/>
    <w:uiPriority w:val="99"/>
    <w:qFormat/>
    <w:rsid w:val="005733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4">
    <w:name w:val="Название Знак"/>
    <w:basedOn w:val="a0"/>
    <w:link w:val="af3"/>
    <w:uiPriority w:val="99"/>
    <w:rsid w:val="005733EE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5">
    <w:name w:val="Hyperlink"/>
    <w:basedOn w:val="a0"/>
    <w:uiPriority w:val="99"/>
    <w:rsid w:val="005733EE"/>
    <w:rPr>
      <w:rFonts w:cs="Times New Roman"/>
      <w:color w:val="0000FF"/>
      <w:u w:val="single"/>
    </w:rPr>
  </w:style>
  <w:style w:type="paragraph" w:customStyle="1" w:styleId="af6">
    <w:name w:val="Îáû÷íûé"/>
    <w:uiPriority w:val="99"/>
    <w:rsid w:val="005733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нак Знак Знак Знак Знак Знак Знак Знак Знак Знак"/>
    <w:basedOn w:val="a"/>
    <w:autoRedefine/>
    <w:uiPriority w:val="99"/>
    <w:rsid w:val="005733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8">
    <w:name w:val="Body Text Indent"/>
    <w:basedOn w:val="a"/>
    <w:link w:val="af9"/>
    <w:uiPriority w:val="99"/>
    <w:rsid w:val="005733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733EE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uiPriority w:val="99"/>
    <w:rsid w:val="005733EE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customStyle="1" w:styleId="s1">
    <w:name w:val="s1"/>
    <w:uiPriority w:val="99"/>
    <w:rsid w:val="005733EE"/>
  </w:style>
  <w:style w:type="character" w:customStyle="1" w:styleId="s3">
    <w:name w:val="s3"/>
    <w:uiPriority w:val="99"/>
    <w:rsid w:val="005733EE"/>
  </w:style>
  <w:style w:type="character" w:customStyle="1" w:styleId="s4">
    <w:name w:val="s4"/>
    <w:uiPriority w:val="99"/>
    <w:rsid w:val="005733EE"/>
  </w:style>
  <w:style w:type="character" w:customStyle="1" w:styleId="af">
    <w:name w:val="Обычный (веб) Знак"/>
    <w:basedOn w:val="a0"/>
    <w:link w:val="ae"/>
    <w:uiPriority w:val="99"/>
    <w:locked/>
    <w:rsid w:val="005733E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38">
    <w:name w:val="Font Style38"/>
    <w:basedOn w:val="a0"/>
    <w:uiPriority w:val="99"/>
    <w:rsid w:val="005733EE"/>
    <w:rPr>
      <w:rFonts w:ascii="Times New Roman" w:hAnsi="Times New Roman" w:cs="Times New Roman"/>
      <w:sz w:val="22"/>
      <w:szCs w:val="22"/>
    </w:rPr>
  </w:style>
  <w:style w:type="paragraph" w:styleId="afa">
    <w:name w:val="E-mail Signature"/>
    <w:basedOn w:val="a"/>
    <w:link w:val="afb"/>
    <w:uiPriority w:val="99"/>
    <w:rsid w:val="00573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Электронная подпись Знак"/>
    <w:basedOn w:val="a0"/>
    <w:link w:val="afa"/>
    <w:uiPriority w:val="99"/>
    <w:rsid w:val="005733EE"/>
    <w:rPr>
      <w:rFonts w:ascii="Times New Roman" w:eastAsia="Calibri" w:hAnsi="Times New Roman" w:cs="Times New Roman"/>
      <w:sz w:val="24"/>
      <w:szCs w:val="24"/>
    </w:rPr>
  </w:style>
  <w:style w:type="character" w:styleId="afc">
    <w:name w:val="Placeholder Text"/>
    <w:basedOn w:val="a0"/>
    <w:uiPriority w:val="99"/>
    <w:semiHidden/>
    <w:rsid w:val="005733EE"/>
    <w:rPr>
      <w:color w:val="808080"/>
    </w:rPr>
  </w:style>
  <w:style w:type="paragraph" w:styleId="afd">
    <w:name w:val="No Spacing"/>
    <w:uiPriority w:val="1"/>
    <w:qFormat/>
    <w:rsid w:val="0085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71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71B6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571B6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B80950"/>
  </w:style>
  <w:style w:type="paragraph" w:customStyle="1" w:styleId="afe">
    <w:name w:val="список с точками"/>
    <w:basedOn w:val="a"/>
    <w:uiPriority w:val="99"/>
    <w:rsid w:val="00980AE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013DAB"/>
  </w:style>
  <w:style w:type="character" w:styleId="HTML1">
    <w:name w:val="HTML Cite"/>
    <w:basedOn w:val="a0"/>
    <w:uiPriority w:val="99"/>
    <w:semiHidden/>
    <w:unhideWhenUsed/>
    <w:rsid w:val="00076B34"/>
    <w:rPr>
      <w:i/>
      <w:iCs/>
    </w:rPr>
  </w:style>
  <w:style w:type="character" w:customStyle="1" w:styleId="FontStyle14">
    <w:name w:val="Font Style14"/>
    <w:uiPriority w:val="99"/>
    <w:rsid w:val="009961A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Омиржанова Жадра</dc:creator>
  <cp:lastModifiedBy>user</cp:lastModifiedBy>
  <cp:revision>5</cp:revision>
  <dcterms:created xsi:type="dcterms:W3CDTF">2017-04-12T03:42:00Z</dcterms:created>
  <dcterms:modified xsi:type="dcterms:W3CDTF">2017-04-12T03:59:00Z</dcterms:modified>
</cp:coreProperties>
</file>