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2C623" w14:textId="7D19EB8F" w:rsidR="009D5238" w:rsidRPr="009D5238" w:rsidRDefault="009D5238" w:rsidP="009D5238">
      <w:pPr>
        <w:tabs>
          <w:tab w:val="left" w:pos="0"/>
        </w:tabs>
        <w:ind w:firstLine="454"/>
        <w:jc w:val="both"/>
        <w:rPr>
          <w:b/>
          <w:sz w:val="28"/>
          <w:szCs w:val="28"/>
          <w:lang w:val="kk-KZ"/>
        </w:rPr>
      </w:pPr>
      <w:r w:rsidRPr="009D5238">
        <w:rPr>
          <w:b/>
          <w:sz w:val="28"/>
          <w:szCs w:val="28"/>
          <w:lang w:val="kk-KZ"/>
        </w:rPr>
        <w:t xml:space="preserve">Д </w:t>
      </w:r>
      <w:r w:rsidRPr="009D5238">
        <w:rPr>
          <w:b/>
          <w:sz w:val="28"/>
          <w:szCs w:val="28"/>
        </w:rPr>
        <w:t>9.</w:t>
      </w:r>
      <w:r w:rsidRPr="009D5238">
        <w:rPr>
          <w:b/>
          <w:sz w:val="28"/>
          <w:szCs w:val="28"/>
          <w:lang w:val="kk-KZ"/>
        </w:rPr>
        <w:t xml:space="preserve"> Тақырып: Гликозидтер. Гликозидтердің жіктелуі: жүрек гликозидтері, сапониндер, антрацен туындылары, ащы гликозидтер</w:t>
      </w:r>
    </w:p>
    <w:p w14:paraId="70499929" w14:textId="77777777" w:rsidR="009D5238" w:rsidRPr="009D5238" w:rsidRDefault="009D5238" w:rsidP="009D5238">
      <w:pPr>
        <w:tabs>
          <w:tab w:val="left" w:pos="0"/>
        </w:tabs>
        <w:ind w:firstLine="454"/>
        <w:jc w:val="both"/>
        <w:rPr>
          <w:sz w:val="28"/>
          <w:szCs w:val="28"/>
          <w:lang w:val="kk-KZ"/>
        </w:rPr>
      </w:pPr>
    </w:p>
    <w:p w14:paraId="3D8772CA" w14:textId="5EA80EB8" w:rsidR="009D5238" w:rsidRDefault="009D5238" w:rsidP="009D5238">
      <w:pPr>
        <w:tabs>
          <w:tab w:val="left" w:pos="0"/>
        </w:tabs>
        <w:ind w:firstLine="454"/>
        <w:jc w:val="both"/>
        <w:rPr>
          <w:sz w:val="28"/>
          <w:szCs w:val="28"/>
          <w:lang w:val="kk-KZ"/>
        </w:rPr>
      </w:pPr>
      <w:r w:rsidRPr="009D5238">
        <w:rPr>
          <w:sz w:val="28"/>
          <w:szCs w:val="28"/>
          <w:lang w:val="kk-KZ"/>
        </w:rPr>
        <w:t xml:space="preserve">Алкалоидтардан маңызы кем емес </w:t>
      </w:r>
      <w:r w:rsidRPr="009D5238">
        <w:rPr>
          <w:i/>
          <w:iCs/>
          <w:sz w:val="28"/>
          <w:szCs w:val="28"/>
          <w:lang w:val="kk-KZ"/>
        </w:rPr>
        <w:t>гликозидтер</w:t>
      </w:r>
      <w:r w:rsidRPr="009D5238">
        <w:rPr>
          <w:sz w:val="28"/>
          <w:szCs w:val="28"/>
          <w:lang w:val="kk-KZ"/>
        </w:rPr>
        <w:t xml:space="preserve"> деген де белсенді заттар бар. Гликозидтер алкалоидтарға қарағанда Өсімдіктерде кең таралған және бұлардың өсімдіктердің өздерінің тіршілігі</w:t>
      </w:r>
      <w:r w:rsidRPr="005A745A">
        <w:rPr>
          <w:sz w:val="28"/>
          <w:szCs w:val="28"/>
          <w:lang w:val="kk-KZ"/>
        </w:rPr>
        <w:t xml:space="preserve"> үшін (өсіп, даму барысында) үлкен маңызы бар. Олар өсімдіктегі заттар өзгерісінің көптеген химиялық процестерінің ерекше реттегіштерінің қызметін атқарады. Олардың ащы және күйдіргіш дәмі өсімдіктерді малдардың жеуінен сақтайды (яғни олар қо</w:t>
      </w:r>
      <w:r>
        <w:rPr>
          <w:sz w:val="28"/>
          <w:szCs w:val="28"/>
          <w:lang w:val="kk-KZ"/>
        </w:rPr>
        <w:t>р</w:t>
      </w:r>
      <w:r w:rsidRPr="005A745A">
        <w:rPr>
          <w:sz w:val="28"/>
          <w:szCs w:val="28"/>
          <w:lang w:val="kk-KZ"/>
        </w:rPr>
        <w:t xml:space="preserve">ғаныштық қызмет атқарады). </w:t>
      </w:r>
    </w:p>
    <w:p w14:paraId="104B90F1" w14:textId="6B1C729F" w:rsidR="009D5238" w:rsidRDefault="009D5238" w:rsidP="009D5238">
      <w:pPr>
        <w:tabs>
          <w:tab w:val="left" w:pos="0"/>
        </w:tabs>
        <w:ind w:firstLine="454"/>
        <w:jc w:val="both"/>
        <w:rPr>
          <w:sz w:val="28"/>
          <w:szCs w:val="28"/>
          <w:lang w:val="kk-KZ"/>
        </w:rPr>
      </w:pPr>
      <w:r w:rsidRPr="009D5238">
        <w:rPr>
          <w:i/>
          <w:iCs/>
          <w:sz w:val="28"/>
          <w:szCs w:val="28"/>
          <w:lang w:val="kk-KZ"/>
        </w:rPr>
        <w:t>Гликозидтер</w:t>
      </w:r>
      <w:r>
        <w:rPr>
          <w:sz w:val="28"/>
          <w:szCs w:val="28"/>
          <w:lang w:val="kk-KZ"/>
        </w:rPr>
        <w:t xml:space="preserve"> </w:t>
      </w:r>
      <w:r w:rsidRPr="005A745A">
        <w:rPr>
          <w:sz w:val="28"/>
          <w:szCs w:val="28"/>
          <w:lang w:val="kk-KZ"/>
        </w:rPr>
        <w:t>-</w:t>
      </w:r>
      <w:r>
        <w:rPr>
          <w:sz w:val="28"/>
          <w:szCs w:val="28"/>
          <w:lang w:val="kk-KZ"/>
        </w:rPr>
        <w:t xml:space="preserve"> </w:t>
      </w:r>
      <w:r w:rsidRPr="005A745A">
        <w:rPr>
          <w:sz w:val="28"/>
          <w:szCs w:val="28"/>
          <w:lang w:val="kk-KZ"/>
        </w:rPr>
        <w:t>табиғатта әртүрлі қантсыз заттармен тұрақсыз байланысқан белгілі бір қанттан тұратын күрделі зат. Гликозидтің қантсыз бөлігі-агликон деп аталады. Гликозидтер суда ферменттердің әсерінен «қант» пен «агликонға» тез ажрайды. Емдік қасиет қанттарда емес, агликондарда да бар және агликондар суда нашар ериді. Бұл жерде қанттар «қосымша» немесе ілеспелі заттар тәрізді әсер етеді.</w:t>
      </w:r>
    </w:p>
    <w:p w14:paraId="3E04340F" w14:textId="77777777" w:rsidR="009D5238" w:rsidRDefault="009D5238" w:rsidP="009D5238">
      <w:pPr>
        <w:tabs>
          <w:tab w:val="left" w:pos="0"/>
        </w:tabs>
        <w:ind w:firstLine="454"/>
        <w:jc w:val="both"/>
        <w:rPr>
          <w:sz w:val="28"/>
          <w:szCs w:val="28"/>
          <w:lang w:val="kk-KZ"/>
        </w:rPr>
      </w:pPr>
      <w:r w:rsidRPr="005A745A">
        <w:rPr>
          <w:sz w:val="28"/>
          <w:szCs w:val="28"/>
          <w:lang w:val="kk-KZ"/>
        </w:rPr>
        <w:t xml:space="preserve">Гликозидтердің классификациясын әдетте олардың «агликондарының» химиялық құрамы бойынша жүргізіледі, ал агликондардың өзі өсімдіктерде әртүрлі. Іс жүзінде гликозидтердің мынадай топтарын ажыратады: </w:t>
      </w:r>
      <w:r w:rsidRPr="00863F4C">
        <w:rPr>
          <w:i/>
          <w:iCs/>
          <w:sz w:val="28"/>
          <w:szCs w:val="28"/>
          <w:lang w:val="kk-KZ"/>
        </w:rPr>
        <w:t>жүрек гликозидтері, антрогликозидтер (ішті айдайтын), сапониндер, ащы заттар, нитрил гликозидтер (синил қышқылын бөліп шығаратын), флаваноидтық гликозидтер</w:t>
      </w:r>
      <w:r w:rsidRPr="005A745A">
        <w:rPr>
          <w:sz w:val="28"/>
          <w:szCs w:val="28"/>
          <w:lang w:val="kk-KZ"/>
        </w:rPr>
        <w:t xml:space="preserve"> және басқалар. </w:t>
      </w:r>
    </w:p>
    <w:p w14:paraId="5C6AA56D" w14:textId="77777777" w:rsidR="0018439A" w:rsidRPr="005A745A" w:rsidRDefault="0018439A" w:rsidP="0018439A">
      <w:pPr>
        <w:tabs>
          <w:tab w:val="left" w:pos="0"/>
        </w:tabs>
        <w:ind w:firstLine="454"/>
        <w:jc w:val="both"/>
        <w:rPr>
          <w:sz w:val="28"/>
          <w:szCs w:val="28"/>
          <w:lang w:val="kk-KZ"/>
        </w:rPr>
      </w:pPr>
      <w:r w:rsidRPr="005A745A">
        <w:rPr>
          <w:sz w:val="28"/>
          <w:szCs w:val="28"/>
          <w:lang w:val="kk-KZ"/>
        </w:rPr>
        <w:t>Әртүрлі өсімдіктерде кездесетін жүрек гликозидтерінің үлкен тобының маңызы зор. Өзінің клеткаларында жүрекке әсер ететін гликозидтер түзетін өсімдіктердің ішінен оймақгүл, інжугүл, жанаргүл, сарбас қурай, сарыбасшөп, жұт, кендір, строфантус комбе т.б.</w:t>
      </w:r>
    </w:p>
    <w:p w14:paraId="02592144" w14:textId="77777777" w:rsidR="0018439A" w:rsidRPr="005A745A" w:rsidRDefault="0018439A" w:rsidP="0018439A">
      <w:pPr>
        <w:tabs>
          <w:tab w:val="left" w:pos="0"/>
        </w:tabs>
        <w:ind w:firstLine="454"/>
        <w:jc w:val="both"/>
        <w:rPr>
          <w:sz w:val="28"/>
          <w:szCs w:val="28"/>
          <w:lang w:val="kk-KZ"/>
        </w:rPr>
      </w:pPr>
      <w:r w:rsidRPr="005A745A">
        <w:rPr>
          <w:sz w:val="28"/>
          <w:szCs w:val="28"/>
          <w:lang w:val="kk-KZ"/>
        </w:rPr>
        <w:t>Сапонинді өсімдіктер де медицинада әртүрлі мақсатқа пайдаланылады: қақырық түсіретін дәрі ретінде (корни истода, синюхи, первоцвета) осылар қолданылады; бұдан басқа несеп айдайтын, мысалы, бүйрек шәйі өсімдігі (почечный чай), кейбір сапонині бар өсімдіктер әлдендіргіш және қоздырғыш әсер етеді, мысалы: атақты қытайдың жень-шень тамыры. Одан басқа қанның қысымын жоғарылататын, құсық шақыратын, терлететін т.б. қасиеттері бар сапониндер де бар.</w:t>
      </w:r>
    </w:p>
    <w:p w14:paraId="3CA6C1A9" w14:textId="77777777" w:rsidR="00101E01" w:rsidRPr="009D5238" w:rsidRDefault="00101E01" w:rsidP="009D5238">
      <w:pPr>
        <w:jc w:val="both"/>
        <w:rPr>
          <w:lang w:val="kk-KZ"/>
        </w:rPr>
      </w:pPr>
    </w:p>
    <w:sectPr w:rsidR="00101E01" w:rsidRPr="009D52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38"/>
    <w:rsid w:val="00101E01"/>
    <w:rsid w:val="0018439A"/>
    <w:rsid w:val="00863F4C"/>
    <w:rsid w:val="009D5238"/>
    <w:rsid w:val="00A13A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0D12"/>
  <w15:chartTrackingRefBased/>
  <w15:docId w15:val="{07CDA617-59AC-4160-A948-5CE9F750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238"/>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3</cp:revision>
  <dcterms:created xsi:type="dcterms:W3CDTF">2024-01-08T19:39:00Z</dcterms:created>
  <dcterms:modified xsi:type="dcterms:W3CDTF">2024-01-09T19:26:00Z</dcterms:modified>
</cp:coreProperties>
</file>