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13" w:rsidRPr="00E66E6B" w:rsidRDefault="00AD1D13" w:rsidP="00AD1D13">
      <w:pPr>
        <w:pStyle w:val="a3"/>
        <w:spacing w:line="360" w:lineRule="auto"/>
        <w:jc w:val="right"/>
        <w:rPr>
          <w:b/>
          <w:sz w:val="28"/>
          <w:szCs w:val="28"/>
          <w:lang w:val="en-US"/>
        </w:rPr>
      </w:pPr>
      <w:r w:rsidRPr="00E66E6B">
        <w:rPr>
          <w:b/>
          <w:sz w:val="28"/>
          <w:szCs w:val="28"/>
          <w:lang w:val="en-US"/>
        </w:rPr>
        <w:t>Linguistics</w:t>
      </w:r>
    </w:p>
    <w:p w:rsidR="00AD1D13" w:rsidRPr="00E66E6B" w:rsidRDefault="00AD1D13" w:rsidP="00AD1D13">
      <w:pPr>
        <w:pStyle w:val="a3"/>
        <w:spacing w:line="360" w:lineRule="auto"/>
        <w:jc w:val="center"/>
        <w:rPr>
          <w:b/>
          <w:sz w:val="28"/>
          <w:szCs w:val="28"/>
          <w:lang w:val="en-US"/>
        </w:rPr>
      </w:pPr>
      <w:r w:rsidRPr="00E66E6B">
        <w:rPr>
          <w:b/>
          <w:sz w:val="28"/>
          <w:szCs w:val="28"/>
          <w:lang w:val="en-US"/>
        </w:rPr>
        <w:t>NONVERBAL MEANS OF COMMUNICATION IN THE BUSINESS DISCOURSE IN ASPECT OF CROSS-CULTURAL COMMUNICATION</w:t>
      </w:r>
    </w:p>
    <w:p w:rsidR="00AD1D13" w:rsidRPr="00B61579" w:rsidRDefault="00AD1D13" w:rsidP="00AD1D13">
      <w:pPr>
        <w:pStyle w:val="a3"/>
        <w:spacing w:line="360" w:lineRule="auto"/>
        <w:jc w:val="right"/>
        <w:rPr>
          <w:b/>
          <w:sz w:val="28"/>
          <w:szCs w:val="28"/>
          <w:lang w:val="en-US"/>
        </w:rPr>
      </w:pPr>
      <w:r>
        <w:rPr>
          <w:b/>
          <w:sz w:val="28"/>
          <w:szCs w:val="28"/>
          <w:lang w:val="en-US"/>
        </w:rPr>
        <w:t xml:space="preserve">Lee </w:t>
      </w:r>
      <w:r w:rsidRPr="00B61579">
        <w:rPr>
          <w:b/>
          <w:sz w:val="28"/>
          <w:szCs w:val="28"/>
          <w:lang w:val="en-US"/>
        </w:rPr>
        <w:t>V. S.,</w:t>
      </w:r>
    </w:p>
    <w:p w:rsidR="00AD1D13" w:rsidRPr="00E66E6B" w:rsidRDefault="00AD1D13" w:rsidP="00AD1D13">
      <w:pPr>
        <w:pStyle w:val="a3"/>
        <w:spacing w:line="360" w:lineRule="auto"/>
        <w:jc w:val="right"/>
        <w:rPr>
          <w:sz w:val="28"/>
          <w:szCs w:val="28"/>
          <w:lang w:val="en-US"/>
        </w:rPr>
      </w:pPr>
      <w:r w:rsidRPr="00E66E6B">
        <w:rPr>
          <w:sz w:val="28"/>
          <w:szCs w:val="28"/>
          <w:lang w:val="en-US"/>
        </w:rPr>
        <w:t>Doctor of Philology, professor</w:t>
      </w:r>
    </w:p>
    <w:p w:rsidR="00AD1D13" w:rsidRPr="00E66E6B" w:rsidRDefault="00AD1D13" w:rsidP="00AD1D13">
      <w:pPr>
        <w:pStyle w:val="a3"/>
        <w:spacing w:line="360" w:lineRule="auto"/>
        <w:jc w:val="right"/>
        <w:rPr>
          <w:sz w:val="28"/>
          <w:szCs w:val="28"/>
          <w:lang w:val="en-US"/>
        </w:rPr>
      </w:pPr>
      <w:r w:rsidRPr="00E66E6B">
        <w:rPr>
          <w:sz w:val="28"/>
          <w:szCs w:val="28"/>
          <w:lang w:val="en-US"/>
        </w:rPr>
        <w:t>Al-</w:t>
      </w:r>
      <w:proofErr w:type="spellStart"/>
      <w:r w:rsidRPr="00E66E6B">
        <w:rPr>
          <w:sz w:val="28"/>
          <w:szCs w:val="28"/>
          <w:lang w:val="en-US"/>
        </w:rPr>
        <w:t>Farabi</w:t>
      </w:r>
      <w:proofErr w:type="spellEnd"/>
      <w:r w:rsidRPr="00E66E6B">
        <w:rPr>
          <w:sz w:val="28"/>
          <w:szCs w:val="28"/>
          <w:lang w:val="en-US"/>
        </w:rPr>
        <w:t xml:space="preserve"> Kazakh National University</w:t>
      </w:r>
    </w:p>
    <w:p w:rsidR="00AD1D13" w:rsidRPr="00E66E6B" w:rsidRDefault="00AD1D13" w:rsidP="00AD1D13">
      <w:pPr>
        <w:pStyle w:val="a3"/>
        <w:spacing w:line="360" w:lineRule="auto"/>
        <w:jc w:val="right"/>
        <w:rPr>
          <w:sz w:val="28"/>
          <w:szCs w:val="28"/>
          <w:lang w:val="en-US"/>
        </w:rPr>
      </w:pPr>
      <w:r w:rsidRPr="00E66E6B">
        <w:rPr>
          <w:sz w:val="28"/>
          <w:szCs w:val="28"/>
          <w:lang w:val="en-US"/>
        </w:rPr>
        <w:t>E-mail: li-vs@mail.ru</w:t>
      </w:r>
    </w:p>
    <w:p w:rsidR="00AD1D13" w:rsidRPr="006933CA" w:rsidRDefault="00AD1D13" w:rsidP="00AD1D13">
      <w:pPr>
        <w:pStyle w:val="a3"/>
        <w:spacing w:line="360" w:lineRule="auto"/>
        <w:jc w:val="right"/>
        <w:rPr>
          <w:b/>
          <w:sz w:val="28"/>
          <w:szCs w:val="28"/>
          <w:lang w:val="en-US"/>
        </w:rPr>
      </w:pPr>
      <w:r w:rsidRPr="006933CA">
        <w:rPr>
          <w:b/>
          <w:sz w:val="28"/>
          <w:szCs w:val="28"/>
          <w:lang w:val="en-US"/>
        </w:rPr>
        <w:t xml:space="preserve">Ma </w:t>
      </w:r>
      <w:proofErr w:type="spellStart"/>
      <w:r w:rsidRPr="006933CA">
        <w:rPr>
          <w:b/>
          <w:sz w:val="28"/>
          <w:szCs w:val="28"/>
          <w:lang w:val="en-US"/>
        </w:rPr>
        <w:t>Rong</w:t>
      </w:r>
      <w:proofErr w:type="spellEnd"/>
      <w:r w:rsidRPr="006933CA">
        <w:rPr>
          <w:b/>
          <w:sz w:val="28"/>
          <w:szCs w:val="28"/>
          <w:lang w:val="en-US"/>
        </w:rPr>
        <w:t xml:space="preserve"> </w:t>
      </w:r>
      <w:proofErr w:type="spellStart"/>
      <w:r w:rsidRPr="006933CA">
        <w:rPr>
          <w:b/>
          <w:sz w:val="28"/>
          <w:szCs w:val="28"/>
          <w:lang w:val="en-US"/>
        </w:rPr>
        <w:t>Rong</w:t>
      </w:r>
      <w:proofErr w:type="spellEnd"/>
      <w:r w:rsidRPr="006933CA">
        <w:rPr>
          <w:b/>
          <w:sz w:val="28"/>
          <w:szCs w:val="28"/>
          <w:lang w:val="en-US"/>
        </w:rPr>
        <w:t>,</w:t>
      </w:r>
    </w:p>
    <w:p w:rsidR="00AD1D13" w:rsidRPr="006933CA" w:rsidRDefault="00AD1D13" w:rsidP="00AD1D13">
      <w:pPr>
        <w:pStyle w:val="a3"/>
        <w:spacing w:line="360" w:lineRule="auto"/>
        <w:jc w:val="right"/>
        <w:rPr>
          <w:sz w:val="28"/>
          <w:szCs w:val="28"/>
          <w:lang w:val="en-US"/>
        </w:rPr>
      </w:pPr>
      <w:r w:rsidRPr="006933CA">
        <w:rPr>
          <w:sz w:val="28"/>
          <w:szCs w:val="28"/>
          <w:lang w:val="en-US"/>
        </w:rPr>
        <w:t>Undergraduate</w:t>
      </w:r>
    </w:p>
    <w:p w:rsidR="00AD1D13" w:rsidRPr="006933CA" w:rsidRDefault="00AD1D13" w:rsidP="00AD1D13">
      <w:pPr>
        <w:pStyle w:val="a3"/>
        <w:spacing w:before="0" w:beforeAutospacing="0" w:after="0" w:afterAutospacing="0" w:line="360" w:lineRule="auto"/>
        <w:jc w:val="right"/>
        <w:rPr>
          <w:sz w:val="28"/>
          <w:szCs w:val="28"/>
          <w:lang w:val="en-US"/>
        </w:rPr>
      </w:pPr>
      <w:r w:rsidRPr="006933CA">
        <w:rPr>
          <w:sz w:val="28"/>
          <w:szCs w:val="28"/>
          <w:lang w:val="en-US"/>
        </w:rPr>
        <w:t>Al-</w:t>
      </w:r>
      <w:proofErr w:type="spellStart"/>
      <w:r w:rsidRPr="006933CA">
        <w:rPr>
          <w:sz w:val="28"/>
          <w:szCs w:val="28"/>
          <w:lang w:val="en-US"/>
        </w:rPr>
        <w:t>Farabi</w:t>
      </w:r>
      <w:proofErr w:type="spellEnd"/>
      <w:r w:rsidRPr="006933CA">
        <w:rPr>
          <w:sz w:val="28"/>
          <w:szCs w:val="28"/>
          <w:lang w:val="en-US"/>
        </w:rPr>
        <w:t xml:space="preserve"> Kazakh National University</w:t>
      </w:r>
    </w:p>
    <w:p w:rsidR="00AD1D13" w:rsidRPr="00125268" w:rsidRDefault="00AD1D13" w:rsidP="00AD1D13">
      <w:pPr>
        <w:pStyle w:val="a3"/>
        <w:spacing w:before="0" w:beforeAutospacing="0" w:after="0" w:afterAutospacing="0" w:line="360" w:lineRule="auto"/>
        <w:ind w:firstLine="709"/>
        <w:jc w:val="both"/>
        <w:rPr>
          <w:sz w:val="28"/>
          <w:szCs w:val="28"/>
          <w:lang w:val="en-US"/>
        </w:rPr>
      </w:pPr>
      <w:r w:rsidRPr="00A70289">
        <w:rPr>
          <w:sz w:val="28"/>
          <w:szCs w:val="28"/>
          <w:lang w:val="en-US"/>
        </w:rPr>
        <w:t>It is known that the term "discourse" which is widely used in modern branches of humanitarian knowledge is understood ambiguously even within one science, in particular, in linguistics in which the doctrine about a discourse was created in an independent paradigm of scientific knowledge. Thus allocate broader and narrower approaches to understanding of this phenomenon. In a broad sense the discourse is the communicative event occurring between speaking, listening (the observer, etc.) in the course of communicative action in a certain temporary, spatial context. This communicative action can be speech, oral or written, have verbal and nonverbal forms of expression, emotionally and in expressive way painted or neutral, to serve all spheres of life or to function in str</w:t>
      </w:r>
      <w:r>
        <w:rPr>
          <w:sz w:val="28"/>
          <w:szCs w:val="28"/>
          <w:lang w:val="en-US"/>
        </w:rPr>
        <w:t xml:space="preserve">ictly limited event and thematically </w:t>
      </w:r>
      <w:r w:rsidRPr="00A70289">
        <w:rPr>
          <w:sz w:val="28"/>
          <w:szCs w:val="28"/>
          <w:lang w:val="en-US"/>
        </w:rPr>
        <w:t>professional space.</w:t>
      </w:r>
    </w:p>
    <w:p w:rsidR="00AD1D13" w:rsidRPr="005308EC" w:rsidRDefault="00AD1D13" w:rsidP="00AD1D13">
      <w:pPr>
        <w:pStyle w:val="a3"/>
        <w:spacing w:line="360" w:lineRule="auto"/>
        <w:ind w:firstLine="709"/>
        <w:jc w:val="both"/>
        <w:rPr>
          <w:sz w:val="28"/>
          <w:szCs w:val="28"/>
          <w:lang w:val="en-US"/>
        </w:rPr>
      </w:pPr>
      <w:r w:rsidRPr="005308EC">
        <w:rPr>
          <w:sz w:val="28"/>
          <w:szCs w:val="28"/>
          <w:lang w:val="en-US"/>
        </w:rPr>
        <w:t xml:space="preserve">Also the issue of a discourse typology is ambiguously resolved. So, in one cases the genre and stylistic criterion, in others – a form of communicative activity, in the third – a functional and </w:t>
      </w:r>
      <w:proofErr w:type="spellStart"/>
      <w:r w:rsidRPr="005308EC">
        <w:rPr>
          <w:sz w:val="28"/>
          <w:szCs w:val="28"/>
          <w:lang w:val="en-US"/>
        </w:rPr>
        <w:t>pragmatical</w:t>
      </w:r>
      <w:proofErr w:type="spellEnd"/>
      <w:r w:rsidRPr="005308EC">
        <w:rPr>
          <w:sz w:val="28"/>
          <w:szCs w:val="28"/>
          <w:lang w:val="en-US"/>
        </w:rPr>
        <w:t xml:space="preserve"> orientation of communication, etc. (see </w:t>
      </w:r>
      <w:r w:rsidRPr="005308EC">
        <w:rPr>
          <w:sz w:val="28"/>
          <w:szCs w:val="28"/>
          <w:lang w:val="en-US"/>
        </w:rPr>
        <w:lastRenderedPageBreak/>
        <w:t>about it is used ([1], [2], [3], etc.). The business discourse is usually allocated within a so-called i</w:t>
      </w:r>
      <w:r>
        <w:rPr>
          <w:sz w:val="28"/>
          <w:szCs w:val="28"/>
          <w:lang w:val="en-US"/>
        </w:rPr>
        <w:t xml:space="preserve">nstitutional </w:t>
      </w:r>
      <w:r w:rsidRPr="005308EC">
        <w:rPr>
          <w:sz w:val="28"/>
          <w:szCs w:val="28"/>
          <w:lang w:val="en-US"/>
        </w:rPr>
        <w:t>discourse [4].</w:t>
      </w:r>
    </w:p>
    <w:p w:rsidR="00AD1D13" w:rsidRPr="005308EC" w:rsidRDefault="00AD1D13" w:rsidP="00AD1D13">
      <w:pPr>
        <w:pStyle w:val="a3"/>
        <w:spacing w:line="360" w:lineRule="auto"/>
        <w:ind w:firstLine="709"/>
        <w:jc w:val="both"/>
        <w:rPr>
          <w:sz w:val="28"/>
          <w:szCs w:val="28"/>
          <w:lang w:val="en-US"/>
        </w:rPr>
      </w:pPr>
      <w:r w:rsidRPr="005308EC">
        <w:rPr>
          <w:sz w:val="28"/>
          <w:szCs w:val="28"/>
          <w:lang w:val="en-US"/>
        </w:rPr>
        <w:t xml:space="preserve">The institutional discourse represents communication in the set framework of the status and role relations. In modern society there are following types of an institutional discourse which received a certain research assessment: political, diplomatic, administrative, legal, military, pedagogical, religious, mystical, medical, business, advertizing, sports, scientific, scenic and mass and information. </w:t>
      </w:r>
    </w:p>
    <w:p w:rsidR="00AD1D13" w:rsidRPr="006933CA" w:rsidRDefault="00AD1D13" w:rsidP="00AD1D13">
      <w:pPr>
        <w:pStyle w:val="a3"/>
        <w:spacing w:before="0" w:beforeAutospacing="0" w:after="0" w:afterAutospacing="0" w:line="360" w:lineRule="auto"/>
        <w:ind w:firstLine="709"/>
        <w:jc w:val="both"/>
        <w:rPr>
          <w:sz w:val="28"/>
          <w:szCs w:val="28"/>
          <w:lang w:val="en-US"/>
        </w:rPr>
      </w:pPr>
      <w:r w:rsidRPr="005308EC">
        <w:rPr>
          <w:sz w:val="28"/>
          <w:szCs w:val="28"/>
          <w:lang w:val="en-US"/>
        </w:rPr>
        <w:t xml:space="preserve">The institutional discourse is allocated on the basis of two backbone signs: purposes and participants of communication. Taking into account these signs it is necessary to consider a business discourse as a special type of communicative activity with the especially </w:t>
      </w:r>
      <w:proofErr w:type="spellStart"/>
      <w:r w:rsidRPr="005308EC">
        <w:rPr>
          <w:sz w:val="28"/>
          <w:szCs w:val="28"/>
          <w:lang w:val="en-US"/>
        </w:rPr>
        <w:t>pragmatical</w:t>
      </w:r>
      <w:proofErr w:type="spellEnd"/>
      <w:r w:rsidRPr="005308EC">
        <w:rPr>
          <w:sz w:val="28"/>
          <w:szCs w:val="28"/>
          <w:lang w:val="en-US"/>
        </w:rPr>
        <w:t xml:space="preserve"> purposes and special structure of participants of communication. In it, as well as in any type of a discourse, it is accepted to allocate some genres (see [5]).</w:t>
      </w:r>
    </w:p>
    <w:p w:rsidR="00AD1D13" w:rsidRPr="00F24608" w:rsidRDefault="00AD1D13" w:rsidP="00AD1D13">
      <w:pPr>
        <w:pStyle w:val="a3"/>
        <w:spacing w:line="360" w:lineRule="auto"/>
        <w:ind w:firstLine="709"/>
        <w:jc w:val="both"/>
        <w:rPr>
          <w:sz w:val="28"/>
          <w:szCs w:val="28"/>
          <w:lang w:val="en-US"/>
        </w:rPr>
      </w:pPr>
      <w:r>
        <w:rPr>
          <w:sz w:val="28"/>
          <w:szCs w:val="28"/>
          <w:lang w:val="en-US"/>
        </w:rPr>
        <w:t xml:space="preserve">Taking into account many aspects </w:t>
      </w:r>
      <w:r w:rsidRPr="00F24608">
        <w:rPr>
          <w:sz w:val="28"/>
          <w:szCs w:val="28"/>
          <w:lang w:val="en-US"/>
        </w:rPr>
        <w:t>of the studied phenomenon, it is possible to say that the business discourse is a system of the usual and standard genres actual in communication of experts in the field of management, marketing, economy, trade, business, etc. This discourse is reduced to the examples of verbal and nonverbal behavior which developed in society in relation to the spheres of professional communication assigned to economists. It is also necessary to consider that in a business discourse the national and cultural aspect which ignoring often leads to communicative failures, sometimes – to the communicative conflict is represented very essential.</w:t>
      </w:r>
    </w:p>
    <w:p w:rsidR="00AD1D13" w:rsidRPr="006933CA" w:rsidRDefault="00AD1D13" w:rsidP="00AD1D13">
      <w:pPr>
        <w:pStyle w:val="a3"/>
        <w:spacing w:before="0" w:beforeAutospacing="0" w:after="0" w:afterAutospacing="0" w:line="360" w:lineRule="auto"/>
        <w:ind w:firstLine="709"/>
        <w:jc w:val="both"/>
        <w:rPr>
          <w:sz w:val="28"/>
          <w:szCs w:val="28"/>
          <w:lang w:val="en-US"/>
        </w:rPr>
      </w:pPr>
      <w:r w:rsidRPr="00F24608">
        <w:rPr>
          <w:sz w:val="28"/>
          <w:szCs w:val="28"/>
          <w:lang w:val="en-US"/>
        </w:rPr>
        <w:t xml:space="preserve">It is considered to be that the discourse in any language and in any culture includes three measurements: 1) linguistic, i.e. actually use of language; 2) cognitive aspect of transfer of knowledge, information, representations; 3) interactive aspect of interaction of subjects of speech activity in the corresponding social situations. All these three aspects are certainly interconnected. Considering </w:t>
      </w:r>
      <w:r w:rsidRPr="00F24608">
        <w:rPr>
          <w:sz w:val="28"/>
          <w:szCs w:val="28"/>
          <w:lang w:val="en-US"/>
        </w:rPr>
        <w:lastRenderedPageBreak/>
        <w:t>speech interaction of representatives of different cultures, we speak about a discourse from the point of view of international or cross-cultural communication.</w:t>
      </w:r>
    </w:p>
    <w:p w:rsidR="00AD1D13" w:rsidRPr="006933CA" w:rsidRDefault="00AD1D13" w:rsidP="00AD1D13">
      <w:pPr>
        <w:pStyle w:val="a3"/>
        <w:spacing w:before="0" w:beforeAutospacing="0" w:after="0" w:afterAutospacing="0" w:line="360" w:lineRule="auto"/>
        <w:ind w:firstLine="709"/>
        <w:jc w:val="both"/>
        <w:rPr>
          <w:sz w:val="28"/>
          <w:szCs w:val="28"/>
          <w:lang w:val="en-US"/>
        </w:rPr>
      </w:pPr>
      <w:r w:rsidRPr="00751254">
        <w:rPr>
          <w:sz w:val="28"/>
          <w:szCs w:val="28"/>
          <w:lang w:val="en-US"/>
        </w:rPr>
        <w:t xml:space="preserve">It should be noted that now cultural conditionality of a discourse doesn't raise doubts. In cross-cultural researches of a discourse the task consists in definition of maxims of each culture, but not in the appendix to it of maxims, characteristic for the western communication (cf. known maxims of Grays [7]). In this regard it is senseless to aspire to that any communication was characterized by sincerity, "that participants spoke on business, avoided ambiguities, gave enough information" [6]. Representatives of different cultures put that sense which is caused by their culture in the called principles. We will give a typical example when the Russian participants of communication in English in response to a ritual question how affairs are, in detail start describing the problems and difficulties. In it national and cultural specifics of communicative stereotypes, the standards forming some kind of cliché are shown. So, for example, communicative clichés of the Russian business discourse and their compliance in Chinese and in the Chinese culture are one of the most important areas of existence of signs and sign information and takes an important place in human lives and societies. Sign information is shown as in verbal, so in nonverbal behavior of communicants. Features of nonverbal behavior of people can have impact on the internal device, a form, stylistics and results of conducting business conversation, business negotiations. Therefore for those who </w:t>
      </w:r>
      <w:proofErr w:type="gramStart"/>
      <w:r w:rsidRPr="00751254">
        <w:rPr>
          <w:sz w:val="28"/>
          <w:szCs w:val="28"/>
          <w:lang w:val="en-US"/>
        </w:rPr>
        <w:t>works</w:t>
      </w:r>
      <w:proofErr w:type="gramEnd"/>
      <w:r w:rsidRPr="00751254">
        <w:rPr>
          <w:sz w:val="28"/>
          <w:szCs w:val="28"/>
          <w:lang w:val="en-US"/>
        </w:rPr>
        <w:t xml:space="preserve"> in the international business, it is extremely important to consider national and cultural features of somatic behavior of people, nonverbal means of expression of various relations, norms and emotions.</w:t>
      </w:r>
    </w:p>
    <w:p w:rsidR="00AD1D13" w:rsidRPr="004F0CB8" w:rsidRDefault="00AD1D13" w:rsidP="00AD1D13">
      <w:pPr>
        <w:pStyle w:val="a3"/>
        <w:spacing w:line="360" w:lineRule="auto"/>
        <w:ind w:firstLine="709"/>
        <w:jc w:val="both"/>
        <w:rPr>
          <w:sz w:val="28"/>
          <w:szCs w:val="28"/>
          <w:lang w:val="en-US"/>
        </w:rPr>
      </w:pPr>
      <w:r w:rsidRPr="004F0CB8">
        <w:rPr>
          <w:sz w:val="28"/>
          <w:szCs w:val="28"/>
          <w:lang w:val="en-US"/>
        </w:rPr>
        <w:t xml:space="preserve">Discrepancy of sign signs in different cultures generates difficulties in understanding between the cooperating parties (for example, in Chinese business </w:t>
      </w:r>
      <w:proofErr w:type="gramStart"/>
      <w:r w:rsidRPr="004F0CB8">
        <w:rPr>
          <w:sz w:val="28"/>
          <w:szCs w:val="28"/>
          <w:lang w:val="en-US"/>
        </w:rPr>
        <w:t>a discourse familiar and indulgent gestures</w:t>
      </w:r>
      <w:proofErr w:type="gramEnd"/>
      <w:r w:rsidRPr="004F0CB8">
        <w:rPr>
          <w:sz w:val="28"/>
          <w:szCs w:val="28"/>
          <w:lang w:val="en-US"/>
        </w:rPr>
        <w:t>, like pat on a shoulder are absolutely excluded).</w:t>
      </w:r>
    </w:p>
    <w:p w:rsidR="00AD1D13" w:rsidRPr="004F0CB8" w:rsidRDefault="00AD1D13" w:rsidP="00AD1D13">
      <w:pPr>
        <w:pStyle w:val="a3"/>
        <w:spacing w:line="360" w:lineRule="auto"/>
        <w:ind w:firstLine="709"/>
        <w:jc w:val="both"/>
        <w:rPr>
          <w:sz w:val="28"/>
          <w:szCs w:val="28"/>
          <w:lang w:val="en-US"/>
        </w:rPr>
      </w:pPr>
      <w:r w:rsidRPr="004F0CB8">
        <w:rPr>
          <w:sz w:val="28"/>
          <w:szCs w:val="28"/>
          <w:lang w:val="en-US"/>
        </w:rPr>
        <w:lastRenderedPageBreak/>
        <w:t>We will give typical examples and we will consider the main features of nonverbal behavior of Chinese and Russians.</w:t>
      </w:r>
    </w:p>
    <w:p w:rsidR="00AD1D13" w:rsidRPr="004F0CB8" w:rsidRDefault="00AD1D13" w:rsidP="00AD1D13">
      <w:pPr>
        <w:pStyle w:val="a3"/>
        <w:spacing w:line="360" w:lineRule="auto"/>
        <w:ind w:firstLine="709"/>
        <w:jc w:val="both"/>
        <w:rPr>
          <w:sz w:val="28"/>
          <w:szCs w:val="28"/>
          <w:lang w:val="en-US"/>
        </w:rPr>
      </w:pPr>
      <w:r w:rsidRPr="004F0CB8">
        <w:rPr>
          <w:sz w:val="28"/>
          <w:szCs w:val="28"/>
          <w:lang w:val="en-US"/>
        </w:rPr>
        <w:t xml:space="preserve">1. Handshake. The tradition at a meeting to shake hands to China is rather new. And though handshake is now widespread practically everywhere, there is a national originality of handshake – in China shake a hand each other not so strongly, as in Russia. Besides, in traditional Chinese etiquette norm is the ceremony "Gong </w:t>
      </w:r>
      <w:proofErr w:type="spellStart"/>
      <w:r w:rsidRPr="004F0CB8">
        <w:rPr>
          <w:sz w:val="28"/>
          <w:szCs w:val="28"/>
          <w:lang w:val="en-US"/>
        </w:rPr>
        <w:t>Shou</w:t>
      </w:r>
      <w:proofErr w:type="spellEnd"/>
      <w:r w:rsidRPr="004F0CB8">
        <w:rPr>
          <w:sz w:val="28"/>
          <w:szCs w:val="28"/>
          <w:lang w:val="en-US"/>
        </w:rPr>
        <w:t xml:space="preserve"> Li",</w:t>
      </w:r>
      <w:r>
        <w:rPr>
          <w:sz w:val="28"/>
          <w:szCs w:val="28"/>
          <w:lang w:val="en-US"/>
        </w:rPr>
        <w:t xml:space="preserve"> </w:t>
      </w:r>
      <w:r w:rsidRPr="004F0CB8">
        <w:rPr>
          <w:sz w:val="28"/>
          <w:szCs w:val="28"/>
          <w:lang w:val="en-US"/>
        </w:rPr>
        <w:t xml:space="preserve">during which hands develop before a breast in the form of "arch". This ceremony totals more than three thousand years, from the Western Zhou's dynasty, and today often meets among representatives of the senior generations and is ritual etiquette at </w:t>
      </w:r>
      <w:proofErr w:type="spellStart"/>
      <w:r w:rsidRPr="004F0CB8">
        <w:rPr>
          <w:sz w:val="28"/>
          <w:szCs w:val="28"/>
          <w:lang w:val="en-US"/>
        </w:rPr>
        <w:t>Wushu</w:t>
      </w:r>
      <w:proofErr w:type="spellEnd"/>
      <w:r w:rsidRPr="004F0CB8">
        <w:rPr>
          <w:sz w:val="28"/>
          <w:szCs w:val="28"/>
          <w:lang w:val="en-US"/>
        </w:rPr>
        <w:t xml:space="preserve"> competitions, and also in days of traditional holidays and on festive events. Besides, as well as handshake, a ceremony "Gong </w:t>
      </w:r>
      <w:proofErr w:type="spellStart"/>
      <w:r w:rsidRPr="004F0CB8">
        <w:rPr>
          <w:sz w:val="28"/>
          <w:szCs w:val="28"/>
          <w:lang w:val="en-US"/>
        </w:rPr>
        <w:t>Shou</w:t>
      </w:r>
      <w:proofErr w:type="spellEnd"/>
      <w:r w:rsidRPr="004F0CB8">
        <w:rPr>
          <w:sz w:val="28"/>
          <w:szCs w:val="28"/>
          <w:lang w:val="en-US"/>
        </w:rPr>
        <w:t xml:space="preserve"> Li" is carried out on ritual actions (funeral).</w:t>
      </w:r>
    </w:p>
    <w:p w:rsidR="00AD1D13" w:rsidRPr="006933CA" w:rsidRDefault="00AD1D13" w:rsidP="00AD1D13">
      <w:pPr>
        <w:pStyle w:val="a3"/>
        <w:spacing w:before="0" w:beforeAutospacing="0" w:after="0" w:afterAutospacing="0" w:line="360" w:lineRule="auto"/>
        <w:ind w:firstLine="709"/>
        <w:jc w:val="both"/>
        <w:rPr>
          <w:sz w:val="28"/>
          <w:szCs w:val="28"/>
          <w:lang w:val="en-US"/>
        </w:rPr>
      </w:pPr>
      <w:r w:rsidRPr="004F0CB8">
        <w:rPr>
          <w:sz w:val="28"/>
          <w:szCs w:val="28"/>
          <w:lang w:val="en-US"/>
        </w:rPr>
        <w:t>2. Smile. At the beginning of the XXI century the smile became the main look at the Chinese: from a hospitality smile at simple people before "service with a smile" at businessmen. However the smile, of course, isn't always present on a face of the businessman. At acquaintance of the person usually represent very formally, in quite strict and officially sustained form.</w:t>
      </w:r>
    </w:p>
    <w:p w:rsidR="00AD1D13" w:rsidRPr="0035367A" w:rsidRDefault="00AD1D13" w:rsidP="00AD1D13">
      <w:pPr>
        <w:pStyle w:val="a3"/>
        <w:spacing w:line="360" w:lineRule="auto"/>
        <w:ind w:firstLine="709"/>
        <w:jc w:val="both"/>
        <w:rPr>
          <w:sz w:val="28"/>
          <w:szCs w:val="28"/>
          <w:lang w:val="en-US"/>
        </w:rPr>
      </w:pPr>
      <w:r w:rsidRPr="0035367A">
        <w:rPr>
          <w:sz w:val="28"/>
          <w:szCs w:val="28"/>
          <w:lang w:val="en-US"/>
        </w:rPr>
        <w:t>3. Exchange of business cards. The exchange of business cards in the Chinese tradition differs from European and from the Russian a little. By classical Chinese tradition the business card can be given and accepted two hands with easy bow and/or a ducking. However this tradition in China isn't observed as obligatory any more.</w:t>
      </w:r>
    </w:p>
    <w:p w:rsidR="00AD1D13" w:rsidRPr="0035367A" w:rsidRDefault="00AD1D13" w:rsidP="00AD1D13">
      <w:pPr>
        <w:pStyle w:val="a3"/>
        <w:spacing w:line="360" w:lineRule="auto"/>
        <w:ind w:firstLine="709"/>
        <w:jc w:val="both"/>
        <w:rPr>
          <w:sz w:val="28"/>
          <w:szCs w:val="28"/>
          <w:lang w:val="en-US"/>
        </w:rPr>
      </w:pPr>
      <w:r w:rsidRPr="0035367A">
        <w:rPr>
          <w:sz w:val="28"/>
          <w:szCs w:val="28"/>
          <w:lang w:val="en-US"/>
        </w:rPr>
        <w:t xml:space="preserve">4. Expression of gratitude. In China there is peculiar, unclear to the European a gesture of expression of gratitude – percussion by bones of two bent fingers of the right hand (index and average) symbolizing the kneeling </w:t>
      </w:r>
      <w:proofErr w:type="gramStart"/>
      <w:r w:rsidRPr="0035367A">
        <w:rPr>
          <w:sz w:val="28"/>
          <w:szCs w:val="28"/>
          <w:lang w:val="en-US"/>
        </w:rPr>
        <w:t>person.</w:t>
      </w:r>
      <w:proofErr w:type="gramEnd"/>
      <w:r w:rsidRPr="0035367A">
        <w:rPr>
          <w:sz w:val="28"/>
          <w:szCs w:val="28"/>
          <w:lang w:val="en-US"/>
        </w:rPr>
        <w:t xml:space="preserve"> Also as gesture of gratitude gesture of the greeting called "Gong </w:t>
      </w:r>
      <w:proofErr w:type="spellStart"/>
      <w:r w:rsidRPr="0035367A">
        <w:rPr>
          <w:sz w:val="28"/>
          <w:szCs w:val="28"/>
          <w:lang w:val="en-US"/>
        </w:rPr>
        <w:t>Shou</w:t>
      </w:r>
      <w:proofErr w:type="spellEnd"/>
      <w:r w:rsidRPr="0035367A">
        <w:rPr>
          <w:sz w:val="28"/>
          <w:szCs w:val="28"/>
          <w:lang w:val="en-US"/>
        </w:rPr>
        <w:t xml:space="preserve"> Li" can be used.</w:t>
      </w:r>
    </w:p>
    <w:p w:rsidR="00AD1D13" w:rsidRPr="00125268" w:rsidRDefault="00AD1D13" w:rsidP="00AD1D13">
      <w:pPr>
        <w:pStyle w:val="a3"/>
        <w:spacing w:before="0" w:beforeAutospacing="0" w:after="0" w:afterAutospacing="0" w:line="360" w:lineRule="auto"/>
        <w:ind w:firstLine="709"/>
        <w:jc w:val="both"/>
        <w:rPr>
          <w:sz w:val="28"/>
          <w:szCs w:val="28"/>
          <w:lang w:val="en-US"/>
        </w:rPr>
      </w:pPr>
      <w:r w:rsidRPr="0035367A">
        <w:rPr>
          <w:sz w:val="28"/>
          <w:szCs w:val="28"/>
          <w:lang w:val="en-US"/>
        </w:rPr>
        <w:lastRenderedPageBreak/>
        <w:t xml:space="preserve">5. Order of a </w:t>
      </w:r>
      <w:r>
        <w:rPr>
          <w:sz w:val="28"/>
          <w:szCs w:val="28"/>
          <w:lang w:val="en-US"/>
        </w:rPr>
        <w:t xml:space="preserve">placement </w:t>
      </w:r>
      <w:r w:rsidRPr="0035367A">
        <w:rPr>
          <w:sz w:val="28"/>
          <w:szCs w:val="28"/>
          <w:lang w:val="en-US"/>
        </w:rPr>
        <w:t xml:space="preserve">of negotiators. The order of a </w:t>
      </w:r>
      <w:r>
        <w:rPr>
          <w:sz w:val="28"/>
          <w:szCs w:val="28"/>
          <w:lang w:val="en-US"/>
        </w:rPr>
        <w:t>placement</w:t>
      </w:r>
      <w:r w:rsidRPr="0035367A">
        <w:rPr>
          <w:sz w:val="28"/>
          <w:szCs w:val="28"/>
          <w:lang w:val="en-US"/>
        </w:rPr>
        <w:t xml:space="preserve"> of negotiators (and simply guests) in the Chinese tradition is connected as well as many other things, with ancient customs of the people. In ancient China the South was considered as the highest, </w:t>
      </w:r>
      <w:proofErr w:type="spellStart"/>
      <w:r w:rsidRPr="0035367A">
        <w:rPr>
          <w:sz w:val="28"/>
          <w:szCs w:val="28"/>
          <w:lang w:val="en-US"/>
        </w:rPr>
        <w:t>honourable</w:t>
      </w:r>
      <w:proofErr w:type="spellEnd"/>
      <w:r w:rsidRPr="0035367A">
        <w:rPr>
          <w:sz w:val="28"/>
          <w:szCs w:val="28"/>
          <w:lang w:val="en-US"/>
        </w:rPr>
        <w:t xml:space="preserve"> part of the world, and the North – a failure symbol. The imperial throne, palaces, temples therefore were always under construction a facade to the south. In life this concept is expressed that in all situations the left side is considered man's, that is more </w:t>
      </w:r>
      <w:proofErr w:type="spellStart"/>
      <w:r w:rsidRPr="0035367A">
        <w:rPr>
          <w:sz w:val="28"/>
          <w:szCs w:val="28"/>
          <w:lang w:val="en-US"/>
        </w:rPr>
        <w:t>honourable</w:t>
      </w:r>
      <w:proofErr w:type="spellEnd"/>
      <w:r w:rsidRPr="0035367A">
        <w:rPr>
          <w:sz w:val="28"/>
          <w:szCs w:val="28"/>
          <w:lang w:val="en-US"/>
        </w:rPr>
        <w:t xml:space="preserve">, and the right side – female, less </w:t>
      </w:r>
      <w:proofErr w:type="spellStart"/>
      <w:r w:rsidRPr="0035367A">
        <w:rPr>
          <w:sz w:val="28"/>
          <w:szCs w:val="28"/>
          <w:lang w:val="en-US"/>
        </w:rPr>
        <w:t>honourable</w:t>
      </w:r>
      <w:proofErr w:type="spellEnd"/>
      <w:r w:rsidRPr="0035367A">
        <w:rPr>
          <w:sz w:val="28"/>
          <w:szCs w:val="28"/>
          <w:lang w:val="en-US"/>
        </w:rPr>
        <w:t>. This tradition in China is observed by most of the population both in official, and in an informal situation. However at a meeting and negotiations with partners from Europe including from Russia, the European order of a</w:t>
      </w:r>
      <w:r>
        <w:rPr>
          <w:sz w:val="28"/>
          <w:szCs w:val="28"/>
          <w:lang w:val="en-US"/>
        </w:rPr>
        <w:t xml:space="preserve"> placement</w:t>
      </w:r>
      <w:r w:rsidRPr="0035367A">
        <w:rPr>
          <w:sz w:val="28"/>
          <w:szCs w:val="28"/>
          <w:lang w:val="en-US"/>
        </w:rPr>
        <w:t xml:space="preserve"> of negotiators is used.</w:t>
      </w:r>
    </w:p>
    <w:p w:rsidR="00AD1D13" w:rsidRPr="00336021" w:rsidRDefault="00AD1D13" w:rsidP="00AD1D13">
      <w:pPr>
        <w:pStyle w:val="a3"/>
        <w:spacing w:line="360" w:lineRule="auto"/>
        <w:ind w:firstLine="709"/>
        <w:jc w:val="both"/>
        <w:rPr>
          <w:sz w:val="28"/>
          <w:szCs w:val="28"/>
          <w:lang w:val="en-US"/>
        </w:rPr>
      </w:pPr>
      <w:r w:rsidRPr="00336021">
        <w:rPr>
          <w:sz w:val="28"/>
          <w:szCs w:val="28"/>
          <w:lang w:val="en-US"/>
        </w:rPr>
        <w:t>6. Account. The Chinese tradition of the account by means of fingers of a hand differs from European and Russian. In China consider one right hand, since a forefinger. The image of numbers by means of fingers reminds some hieroglyphs.</w:t>
      </w:r>
    </w:p>
    <w:p w:rsidR="00AD1D13" w:rsidRPr="00336021" w:rsidRDefault="00AD1D13" w:rsidP="00AD1D13">
      <w:pPr>
        <w:pStyle w:val="a3"/>
        <w:spacing w:line="360" w:lineRule="auto"/>
        <w:ind w:firstLine="709"/>
        <w:jc w:val="both"/>
        <w:rPr>
          <w:sz w:val="28"/>
          <w:szCs w:val="28"/>
          <w:lang w:val="en-US"/>
        </w:rPr>
      </w:pPr>
      <w:r w:rsidRPr="00336021">
        <w:rPr>
          <w:sz w:val="28"/>
          <w:szCs w:val="28"/>
          <w:lang w:val="en-US"/>
        </w:rPr>
        <w:t xml:space="preserve">7. Rituals, signs, superstitions. The Chinese national signs, superstitions, traditional rituals considerably differ from the Russian tradition. It is shown, for example, in the relation to numbers 4, 6, 8 and 9 which is connected with existence of homonyms at the words designating these numbers. </w:t>
      </w:r>
    </w:p>
    <w:p w:rsidR="00AD1D13" w:rsidRPr="00336021" w:rsidRDefault="00AD1D13" w:rsidP="00AD1D13">
      <w:pPr>
        <w:pStyle w:val="a3"/>
        <w:spacing w:line="360" w:lineRule="auto"/>
        <w:ind w:firstLine="709"/>
        <w:jc w:val="both"/>
        <w:rPr>
          <w:sz w:val="28"/>
          <w:szCs w:val="28"/>
          <w:lang w:val="en-US"/>
        </w:rPr>
      </w:pPr>
      <w:r w:rsidRPr="00336021">
        <w:rPr>
          <w:sz w:val="28"/>
          <w:szCs w:val="28"/>
          <w:lang w:val="en-US"/>
        </w:rPr>
        <w:t xml:space="preserve">Other norms of nonverbal behavior of Chinese also are connected with a homonymy of words and expressions. For example, in China it isn't accepted to give a wall clock as on a pronunciation expression to present a wall clock farewell on a funeral coincides with words. In Chinese the word the </w:t>
      </w:r>
      <w:r>
        <w:rPr>
          <w:sz w:val="28"/>
          <w:szCs w:val="28"/>
          <w:lang w:val="en-US"/>
        </w:rPr>
        <w:t>‘</w:t>
      </w:r>
      <w:r w:rsidRPr="00336021">
        <w:rPr>
          <w:sz w:val="28"/>
          <w:szCs w:val="28"/>
          <w:lang w:val="en-US"/>
        </w:rPr>
        <w:t>pear</w:t>
      </w:r>
      <w:r>
        <w:rPr>
          <w:sz w:val="28"/>
          <w:szCs w:val="28"/>
          <w:lang w:val="en-US"/>
        </w:rPr>
        <w:t>’</w:t>
      </w:r>
      <w:r w:rsidRPr="00336021">
        <w:rPr>
          <w:sz w:val="28"/>
          <w:szCs w:val="28"/>
          <w:lang w:val="en-US"/>
        </w:rPr>
        <w:t xml:space="preserve"> on a pronunciation coincides with the word </w:t>
      </w:r>
      <w:r>
        <w:rPr>
          <w:sz w:val="28"/>
          <w:szCs w:val="28"/>
          <w:lang w:val="en-US"/>
        </w:rPr>
        <w:t>‘</w:t>
      </w:r>
      <w:r w:rsidRPr="00336021">
        <w:rPr>
          <w:sz w:val="28"/>
          <w:szCs w:val="28"/>
          <w:lang w:val="en-US"/>
        </w:rPr>
        <w:t>separation</w:t>
      </w:r>
      <w:r>
        <w:rPr>
          <w:sz w:val="28"/>
          <w:szCs w:val="28"/>
          <w:lang w:val="en-US"/>
        </w:rPr>
        <w:t>’</w:t>
      </w:r>
      <w:r w:rsidRPr="00336021">
        <w:rPr>
          <w:sz w:val="28"/>
          <w:szCs w:val="28"/>
          <w:lang w:val="en-US"/>
        </w:rPr>
        <w:t xml:space="preserve"> therefore in China it is considered that it is better not to take pears at visit of patients or going on a visit; not to share a pear with friends; the word </w:t>
      </w:r>
      <w:r>
        <w:rPr>
          <w:sz w:val="28"/>
          <w:szCs w:val="28"/>
          <w:lang w:val="en-US"/>
        </w:rPr>
        <w:t>‘</w:t>
      </w:r>
      <w:r w:rsidRPr="00336021">
        <w:rPr>
          <w:sz w:val="28"/>
          <w:szCs w:val="28"/>
          <w:lang w:val="en-US"/>
        </w:rPr>
        <w:t>apple</w:t>
      </w:r>
      <w:r>
        <w:rPr>
          <w:sz w:val="28"/>
          <w:szCs w:val="28"/>
          <w:lang w:val="en-US"/>
        </w:rPr>
        <w:t>’</w:t>
      </w:r>
      <w:r w:rsidRPr="00336021">
        <w:rPr>
          <w:sz w:val="28"/>
          <w:szCs w:val="28"/>
          <w:lang w:val="en-US"/>
        </w:rPr>
        <w:t xml:space="preserve"> on sounding coincides with words </w:t>
      </w:r>
      <w:r>
        <w:rPr>
          <w:sz w:val="28"/>
          <w:szCs w:val="28"/>
          <w:lang w:val="en-US"/>
        </w:rPr>
        <w:t>‘</w:t>
      </w:r>
      <w:r w:rsidRPr="00336021">
        <w:rPr>
          <w:sz w:val="28"/>
          <w:szCs w:val="28"/>
          <w:lang w:val="en-US"/>
        </w:rPr>
        <w:t>rest, wellbeing</w:t>
      </w:r>
      <w:r>
        <w:rPr>
          <w:sz w:val="28"/>
          <w:szCs w:val="28"/>
          <w:lang w:val="en-US"/>
        </w:rPr>
        <w:t>’</w:t>
      </w:r>
      <w:r w:rsidRPr="00336021">
        <w:rPr>
          <w:sz w:val="28"/>
          <w:szCs w:val="28"/>
          <w:lang w:val="en-US"/>
        </w:rPr>
        <w:t>. Therefore in China apple is a happiness symbol.</w:t>
      </w:r>
    </w:p>
    <w:p w:rsidR="00AD1D13" w:rsidRPr="006933CA" w:rsidRDefault="00AD1D13" w:rsidP="00AD1D13">
      <w:pPr>
        <w:pStyle w:val="a3"/>
        <w:spacing w:line="360" w:lineRule="auto"/>
        <w:ind w:firstLine="709"/>
        <w:jc w:val="both"/>
        <w:rPr>
          <w:sz w:val="28"/>
          <w:szCs w:val="28"/>
          <w:lang w:val="en-US"/>
        </w:rPr>
      </w:pPr>
      <w:r w:rsidRPr="00336021">
        <w:rPr>
          <w:sz w:val="28"/>
          <w:szCs w:val="28"/>
          <w:lang w:val="en-US"/>
        </w:rPr>
        <w:t xml:space="preserve">Some symbolical traditions exist and in the field of meal, drawing up the menu of a solemn table. </w:t>
      </w:r>
      <w:r w:rsidRPr="00125268">
        <w:rPr>
          <w:sz w:val="28"/>
          <w:szCs w:val="28"/>
          <w:lang w:val="en-US"/>
        </w:rPr>
        <w:t>In China speak:</w:t>
      </w:r>
      <w:r w:rsidRPr="00336021">
        <w:rPr>
          <w:sz w:val="28"/>
          <w:szCs w:val="28"/>
          <w:lang w:val="en-US"/>
        </w:rPr>
        <w:t xml:space="preserve">"At parting </w:t>
      </w:r>
      <w:r>
        <w:rPr>
          <w:sz w:val="28"/>
          <w:szCs w:val="28"/>
          <w:lang w:val="en-US"/>
        </w:rPr>
        <w:t>dumplings</w:t>
      </w:r>
      <w:r w:rsidRPr="00336021">
        <w:rPr>
          <w:sz w:val="28"/>
          <w:szCs w:val="28"/>
          <w:lang w:val="en-US"/>
        </w:rPr>
        <w:t xml:space="preserve">, and on a meeting – </w:t>
      </w:r>
      <w:r w:rsidRPr="00336021">
        <w:rPr>
          <w:sz w:val="28"/>
          <w:szCs w:val="28"/>
          <w:lang w:val="en-US"/>
        </w:rPr>
        <w:lastRenderedPageBreak/>
        <w:t xml:space="preserve">noodles". Therefore on a banquet concerning a meeting Chinese an obligatory entertainment are the long noodles symbolizing </w:t>
      </w:r>
      <w:proofErr w:type="gramStart"/>
      <w:r w:rsidRPr="00336021">
        <w:rPr>
          <w:sz w:val="28"/>
          <w:szCs w:val="28"/>
          <w:lang w:val="en-US"/>
        </w:rPr>
        <w:t>a</w:t>
      </w:r>
      <w:proofErr w:type="gramEnd"/>
      <w:r w:rsidRPr="00336021">
        <w:rPr>
          <w:sz w:val="28"/>
          <w:szCs w:val="28"/>
          <w:lang w:val="en-US"/>
        </w:rPr>
        <w:t xml:space="preserve"> </w:t>
      </w:r>
      <w:proofErr w:type="spellStart"/>
      <w:r>
        <w:rPr>
          <w:sz w:val="28"/>
          <w:szCs w:val="28"/>
          <w:lang w:val="en-US"/>
        </w:rPr>
        <w:t>inseparation</w:t>
      </w:r>
      <w:proofErr w:type="spellEnd"/>
      <w:r>
        <w:rPr>
          <w:sz w:val="28"/>
          <w:szCs w:val="28"/>
          <w:lang w:val="en-US"/>
        </w:rPr>
        <w:t xml:space="preserve"> </w:t>
      </w:r>
      <w:r w:rsidRPr="00336021">
        <w:rPr>
          <w:sz w:val="28"/>
          <w:szCs w:val="28"/>
          <w:lang w:val="en-US"/>
        </w:rPr>
        <w:t xml:space="preserve">of friends. </w:t>
      </w:r>
      <w:proofErr w:type="gramStart"/>
      <w:r w:rsidRPr="00336021">
        <w:rPr>
          <w:sz w:val="28"/>
          <w:szCs w:val="28"/>
          <w:lang w:val="en-US"/>
        </w:rPr>
        <w:t xml:space="preserve">And for farewell dinner order </w:t>
      </w:r>
      <w:r>
        <w:rPr>
          <w:sz w:val="28"/>
          <w:szCs w:val="28"/>
          <w:lang w:val="en-US"/>
        </w:rPr>
        <w:t>dumplings</w:t>
      </w:r>
      <w:r w:rsidRPr="00336021">
        <w:rPr>
          <w:sz w:val="28"/>
          <w:szCs w:val="28"/>
          <w:lang w:val="en-US"/>
        </w:rPr>
        <w:t>.</w:t>
      </w:r>
      <w:proofErr w:type="gramEnd"/>
      <w:r w:rsidRPr="00336021">
        <w:rPr>
          <w:sz w:val="28"/>
          <w:szCs w:val="28"/>
          <w:lang w:val="en-US"/>
        </w:rPr>
        <w:t xml:space="preserve"> It means a wellbeing wish to the friends.</w:t>
      </w:r>
    </w:p>
    <w:p w:rsidR="00AD1D13" w:rsidRPr="006933CA" w:rsidRDefault="00AD1D13" w:rsidP="00AD1D13">
      <w:pPr>
        <w:pStyle w:val="a3"/>
        <w:spacing w:before="0" w:beforeAutospacing="0" w:after="0" w:afterAutospacing="0" w:line="360" w:lineRule="auto"/>
        <w:ind w:firstLine="709"/>
        <w:jc w:val="both"/>
        <w:rPr>
          <w:sz w:val="28"/>
          <w:szCs w:val="28"/>
          <w:lang w:val="en-US"/>
        </w:rPr>
      </w:pPr>
      <w:r w:rsidRPr="00336021">
        <w:rPr>
          <w:sz w:val="28"/>
          <w:szCs w:val="28"/>
          <w:lang w:val="en-US"/>
        </w:rPr>
        <w:t>The comparative analysis of nonverbal means of communication in the Russian-Chinese business discourse allows to draw a conclusion that the knowledge of these important means can promote success of business communication as they not less, than verbal, express respect for the addressee, show good breeding of interlocutors, show their level of culture of communication.</w:t>
      </w:r>
    </w:p>
    <w:p w:rsidR="00AD1D13" w:rsidRPr="006933CA" w:rsidRDefault="00AD1D13" w:rsidP="00AD1D13">
      <w:pPr>
        <w:pStyle w:val="a3"/>
        <w:spacing w:before="0" w:beforeAutospacing="0" w:after="0" w:afterAutospacing="0" w:line="360" w:lineRule="auto"/>
        <w:ind w:firstLine="709"/>
        <w:jc w:val="both"/>
        <w:rPr>
          <w:sz w:val="28"/>
          <w:szCs w:val="28"/>
          <w:lang w:val="en-US"/>
        </w:rPr>
      </w:pPr>
    </w:p>
    <w:p w:rsidR="00AD1D13" w:rsidRPr="00171AD9" w:rsidRDefault="00AD1D13" w:rsidP="00AD1D13">
      <w:pPr>
        <w:pStyle w:val="a3"/>
        <w:spacing w:before="0" w:beforeAutospacing="0" w:after="0" w:afterAutospacing="0" w:line="360" w:lineRule="auto"/>
        <w:rPr>
          <w:b/>
          <w:sz w:val="28"/>
          <w:szCs w:val="28"/>
          <w:lang w:val="en-US"/>
        </w:rPr>
      </w:pPr>
      <w:r w:rsidRPr="00171AD9">
        <w:rPr>
          <w:b/>
          <w:sz w:val="28"/>
          <w:szCs w:val="28"/>
          <w:lang w:val="en-US"/>
        </w:rPr>
        <w:t xml:space="preserve">References  </w:t>
      </w:r>
    </w:p>
    <w:p w:rsidR="00AD1D13" w:rsidRDefault="00AD1D13" w:rsidP="00AD1D13">
      <w:pPr>
        <w:pStyle w:val="a3"/>
        <w:spacing w:before="0" w:beforeAutospacing="0" w:after="0" w:afterAutospacing="0" w:line="360" w:lineRule="auto"/>
        <w:rPr>
          <w:lang w:val="en-US"/>
        </w:rPr>
      </w:pPr>
      <w:r>
        <w:rPr>
          <w:sz w:val="28"/>
          <w:szCs w:val="28"/>
          <w:lang w:val="en-US"/>
        </w:rPr>
        <w:t xml:space="preserve">1. </w:t>
      </w:r>
      <w:proofErr w:type="spellStart"/>
      <w:r>
        <w:rPr>
          <w:sz w:val="28"/>
          <w:szCs w:val="28"/>
          <w:lang w:val="en-US"/>
        </w:rPr>
        <w:t>Arutyunova</w:t>
      </w:r>
      <w:proofErr w:type="spellEnd"/>
      <w:r>
        <w:rPr>
          <w:sz w:val="28"/>
          <w:szCs w:val="28"/>
          <w:lang w:val="en-US"/>
        </w:rPr>
        <w:t xml:space="preserve"> </w:t>
      </w:r>
      <w:proofErr w:type="spellStart"/>
      <w:r>
        <w:rPr>
          <w:sz w:val="28"/>
          <w:szCs w:val="28"/>
          <w:lang w:val="en-US"/>
        </w:rPr>
        <w:t>N.D.Discours</w:t>
      </w:r>
      <w:proofErr w:type="spellEnd"/>
      <w:r>
        <w:rPr>
          <w:sz w:val="28"/>
          <w:szCs w:val="28"/>
          <w:lang w:val="en-US"/>
        </w:rPr>
        <w:t xml:space="preserve"> // </w:t>
      </w:r>
      <w:proofErr w:type="spellStart"/>
      <w:r>
        <w:rPr>
          <w:sz w:val="28"/>
          <w:szCs w:val="28"/>
          <w:lang w:val="en-US"/>
        </w:rPr>
        <w:t>Lingvisticheskyi</w:t>
      </w:r>
      <w:proofErr w:type="spellEnd"/>
      <w:r>
        <w:rPr>
          <w:sz w:val="28"/>
          <w:szCs w:val="28"/>
          <w:lang w:val="en-US"/>
        </w:rPr>
        <w:t xml:space="preserve"> </w:t>
      </w:r>
      <w:proofErr w:type="spellStart"/>
      <w:r>
        <w:rPr>
          <w:sz w:val="28"/>
          <w:szCs w:val="28"/>
          <w:lang w:val="en-US"/>
        </w:rPr>
        <w:t>encyclopedicheskyi</w:t>
      </w:r>
      <w:proofErr w:type="spellEnd"/>
      <w:r>
        <w:rPr>
          <w:sz w:val="28"/>
          <w:szCs w:val="28"/>
          <w:lang w:val="en-US"/>
        </w:rPr>
        <w:t xml:space="preserve"> </w:t>
      </w:r>
      <w:proofErr w:type="spellStart"/>
      <w:r>
        <w:rPr>
          <w:sz w:val="28"/>
          <w:szCs w:val="28"/>
          <w:lang w:val="en-US"/>
        </w:rPr>
        <w:t>slovar</w:t>
      </w:r>
      <w:proofErr w:type="spellEnd"/>
      <w:r>
        <w:rPr>
          <w:sz w:val="28"/>
          <w:szCs w:val="28"/>
          <w:lang w:val="en-US"/>
        </w:rPr>
        <w:t>. - M.: "</w:t>
      </w:r>
      <w:proofErr w:type="spellStart"/>
      <w:r>
        <w:rPr>
          <w:sz w:val="28"/>
          <w:szCs w:val="28"/>
          <w:lang w:val="en-US"/>
        </w:rPr>
        <w:t>Sovietskaya</w:t>
      </w:r>
      <w:proofErr w:type="spellEnd"/>
      <w:r>
        <w:rPr>
          <w:sz w:val="28"/>
          <w:szCs w:val="28"/>
          <w:lang w:val="en-US"/>
        </w:rPr>
        <w:t xml:space="preserve"> Encyclopedia", 1990. - P. 136-137.</w:t>
      </w:r>
    </w:p>
    <w:p w:rsidR="00AD1D13" w:rsidRDefault="00AD1D13" w:rsidP="00AD1D13">
      <w:pPr>
        <w:pStyle w:val="a3"/>
        <w:spacing w:before="0" w:beforeAutospacing="0" w:after="0" w:afterAutospacing="0" w:line="360" w:lineRule="auto"/>
        <w:jc w:val="both"/>
        <w:rPr>
          <w:sz w:val="28"/>
          <w:szCs w:val="28"/>
          <w:lang w:val="en-US"/>
        </w:rPr>
      </w:pPr>
      <w:proofErr w:type="gramStart"/>
      <w:r>
        <w:rPr>
          <w:sz w:val="28"/>
          <w:szCs w:val="28"/>
          <w:lang w:val="en-US"/>
        </w:rPr>
        <w:t xml:space="preserve">2. </w:t>
      </w:r>
      <w:proofErr w:type="spellStart"/>
      <w:r>
        <w:rPr>
          <w:sz w:val="28"/>
          <w:szCs w:val="28"/>
          <w:lang w:val="en-US"/>
        </w:rPr>
        <w:t>Makarov</w:t>
      </w:r>
      <w:proofErr w:type="spellEnd"/>
      <w:r>
        <w:rPr>
          <w:sz w:val="28"/>
          <w:szCs w:val="28"/>
          <w:lang w:val="en-US"/>
        </w:rPr>
        <w:t xml:space="preserve"> M.L. </w:t>
      </w:r>
      <w:proofErr w:type="spellStart"/>
      <w:r>
        <w:rPr>
          <w:sz w:val="28"/>
          <w:szCs w:val="28"/>
          <w:lang w:val="en-US"/>
        </w:rPr>
        <w:t>Osnovy</w:t>
      </w:r>
      <w:proofErr w:type="spellEnd"/>
      <w:r>
        <w:rPr>
          <w:sz w:val="28"/>
          <w:szCs w:val="28"/>
          <w:lang w:val="en-US"/>
        </w:rPr>
        <w:t xml:space="preserve"> theory </w:t>
      </w:r>
      <w:proofErr w:type="spellStart"/>
      <w:r>
        <w:rPr>
          <w:sz w:val="28"/>
          <w:szCs w:val="28"/>
          <w:lang w:val="en-US"/>
        </w:rPr>
        <w:t>discoursa</w:t>
      </w:r>
      <w:proofErr w:type="spellEnd"/>
      <w:r>
        <w:rPr>
          <w:sz w:val="28"/>
          <w:szCs w:val="28"/>
          <w:lang w:val="en-US"/>
        </w:rPr>
        <w:t>.</w:t>
      </w:r>
      <w:proofErr w:type="gramEnd"/>
      <w:r>
        <w:rPr>
          <w:sz w:val="28"/>
          <w:szCs w:val="28"/>
          <w:lang w:val="en-US"/>
        </w:rPr>
        <w:t xml:space="preserve"> - M.: ITDGK </w:t>
      </w:r>
      <w:proofErr w:type="gramStart"/>
      <w:r>
        <w:rPr>
          <w:sz w:val="28"/>
          <w:szCs w:val="28"/>
          <w:lang w:val="en-US"/>
        </w:rPr>
        <w:t>" Gnosis</w:t>
      </w:r>
      <w:proofErr w:type="gramEnd"/>
      <w:r>
        <w:rPr>
          <w:sz w:val="28"/>
          <w:szCs w:val="28"/>
          <w:lang w:val="en-US"/>
        </w:rPr>
        <w:t xml:space="preserve"> ", 2003. - 280 p</w:t>
      </w:r>
      <w:proofErr w:type="gramStart"/>
      <w:r>
        <w:rPr>
          <w:sz w:val="28"/>
          <w:szCs w:val="28"/>
          <w:lang w:val="en-US"/>
        </w:rPr>
        <w:t>.</w:t>
      </w:r>
      <w:proofErr w:type="gramEnd"/>
      <w:r>
        <w:rPr>
          <w:sz w:val="28"/>
          <w:szCs w:val="28"/>
          <w:lang w:val="en-US"/>
        </w:rPr>
        <w:br/>
        <w:t xml:space="preserve">3. </w:t>
      </w:r>
      <w:proofErr w:type="spellStart"/>
      <w:r>
        <w:rPr>
          <w:sz w:val="28"/>
          <w:szCs w:val="28"/>
          <w:lang w:val="en-US"/>
        </w:rPr>
        <w:t>ProkhorovYu.E</w:t>
      </w:r>
      <w:proofErr w:type="spellEnd"/>
      <w:r>
        <w:rPr>
          <w:sz w:val="28"/>
          <w:szCs w:val="28"/>
          <w:lang w:val="en-US"/>
        </w:rPr>
        <w:t xml:space="preserve">. </w:t>
      </w:r>
      <w:proofErr w:type="spellStart"/>
      <w:r>
        <w:rPr>
          <w:sz w:val="28"/>
          <w:szCs w:val="28"/>
          <w:lang w:val="en-US"/>
        </w:rPr>
        <w:t>Deistvitelnost</w:t>
      </w:r>
      <w:proofErr w:type="spellEnd"/>
      <w:r>
        <w:rPr>
          <w:sz w:val="28"/>
          <w:szCs w:val="28"/>
          <w:lang w:val="en-US"/>
        </w:rPr>
        <w:t xml:space="preserve">. </w:t>
      </w:r>
      <w:proofErr w:type="gramStart"/>
      <w:r>
        <w:rPr>
          <w:sz w:val="28"/>
          <w:szCs w:val="28"/>
          <w:lang w:val="en-US"/>
        </w:rPr>
        <w:t>Text.</w:t>
      </w:r>
      <w:proofErr w:type="gramEnd"/>
      <w:r>
        <w:rPr>
          <w:sz w:val="28"/>
          <w:szCs w:val="28"/>
          <w:lang w:val="en-US"/>
        </w:rPr>
        <w:t xml:space="preserve"> </w:t>
      </w:r>
      <w:proofErr w:type="spellStart"/>
      <w:proofErr w:type="gramStart"/>
      <w:r>
        <w:rPr>
          <w:sz w:val="28"/>
          <w:szCs w:val="28"/>
          <w:lang w:val="en-US"/>
        </w:rPr>
        <w:t>Discours</w:t>
      </w:r>
      <w:proofErr w:type="spellEnd"/>
      <w:r>
        <w:rPr>
          <w:sz w:val="28"/>
          <w:szCs w:val="28"/>
          <w:lang w:val="en-US"/>
        </w:rPr>
        <w:t>.</w:t>
      </w:r>
      <w:proofErr w:type="gramEnd"/>
      <w:r>
        <w:rPr>
          <w:sz w:val="28"/>
          <w:szCs w:val="28"/>
          <w:lang w:val="en-US"/>
        </w:rPr>
        <w:t xml:space="preserve"> - M.</w:t>
      </w:r>
      <w:r w:rsidRPr="00D756A0">
        <w:rPr>
          <w:sz w:val="28"/>
          <w:szCs w:val="28"/>
          <w:lang w:val="en-US"/>
        </w:rPr>
        <w:t xml:space="preserve">: </w:t>
      </w:r>
      <w:proofErr w:type="spellStart"/>
      <w:r>
        <w:rPr>
          <w:sz w:val="28"/>
          <w:szCs w:val="28"/>
          <w:lang w:val="en-US"/>
        </w:rPr>
        <w:t>Flinta</w:t>
      </w:r>
      <w:proofErr w:type="spellEnd"/>
      <w:r>
        <w:rPr>
          <w:sz w:val="28"/>
          <w:szCs w:val="28"/>
          <w:lang w:val="en-US"/>
        </w:rPr>
        <w:t xml:space="preserve">: </w:t>
      </w:r>
      <w:proofErr w:type="spellStart"/>
      <w:r>
        <w:rPr>
          <w:sz w:val="28"/>
          <w:szCs w:val="28"/>
          <w:lang w:val="en-US"/>
        </w:rPr>
        <w:t>Nauka</w:t>
      </w:r>
      <w:proofErr w:type="spellEnd"/>
      <w:r>
        <w:rPr>
          <w:sz w:val="28"/>
          <w:szCs w:val="28"/>
          <w:lang w:val="en-US"/>
        </w:rPr>
        <w:t>, 2009</w:t>
      </w:r>
      <w:proofErr w:type="gramStart"/>
      <w:r>
        <w:rPr>
          <w:sz w:val="28"/>
          <w:szCs w:val="28"/>
          <w:lang w:val="en-US"/>
        </w:rPr>
        <w:t>.–</w:t>
      </w:r>
      <w:proofErr w:type="gramEnd"/>
      <w:r>
        <w:rPr>
          <w:sz w:val="28"/>
          <w:szCs w:val="28"/>
          <w:lang w:val="en-US"/>
        </w:rPr>
        <w:t xml:space="preserve"> 224 p. </w:t>
      </w:r>
    </w:p>
    <w:p w:rsidR="00AD1D13" w:rsidRDefault="00AD1D13" w:rsidP="00AD1D13">
      <w:pPr>
        <w:pStyle w:val="a3"/>
        <w:spacing w:before="0" w:beforeAutospacing="0" w:after="0" w:afterAutospacing="0" w:line="360" w:lineRule="auto"/>
        <w:jc w:val="both"/>
        <w:rPr>
          <w:sz w:val="28"/>
          <w:szCs w:val="28"/>
          <w:lang w:val="en-US"/>
        </w:rPr>
      </w:pPr>
      <w:r>
        <w:rPr>
          <w:sz w:val="28"/>
          <w:szCs w:val="28"/>
          <w:lang w:val="en-US"/>
        </w:rPr>
        <w:t xml:space="preserve">4. </w:t>
      </w:r>
      <w:proofErr w:type="spellStart"/>
      <w:r>
        <w:rPr>
          <w:sz w:val="28"/>
          <w:szCs w:val="28"/>
          <w:lang w:val="en-US"/>
        </w:rPr>
        <w:t>ShlepkinaM.A.Delovoi</w:t>
      </w:r>
      <w:proofErr w:type="spellEnd"/>
      <w:r>
        <w:rPr>
          <w:sz w:val="28"/>
          <w:szCs w:val="28"/>
          <w:lang w:val="en-US"/>
        </w:rPr>
        <w:t xml:space="preserve"> </w:t>
      </w:r>
      <w:proofErr w:type="spellStart"/>
      <w:r>
        <w:rPr>
          <w:sz w:val="28"/>
          <w:szCs w:val="28"/>
          <w:lang w:val="en-US"/>
        </w:rPr>
        <w:t>discours</w:t>
      </w:r>
      <w:proofErr w:type="spellEnd"/>
      <w:r>
        <w:rPr>
          <w:sz w:val="28"/>
          <w:szCs w:val="28"/>
          <w:lang w:val="en-US"/>
        </w:rPr>
        <w:t xml:space="preserve"> </w:t>
      </w:r>
      <w:proofErr w:type="spellStart"/>
      <w:r>
        <w:rPr>
          <w:sz w:val="28"/>
          <w:szCs w:val="28"/>
          <w:lang w:val="en-US"/>
        </w:rPr>
        <w:t>kak</w:t>
      </w:r>
      <w:proofErr w:type="spellEnd"/>
      <w:r>
        <w:rPr>
          <w:sz w:val="28"/>
          <w:szCs w:val="28"/>
          <w:lang w:val="en-US"/>
        </w:rPr>
        <w:t xml:space="preserve"> </w:t>
      </w:r>
      <w:proofErr w:type="spellStart"/>
      <w:r>
        <w:rPr>
          <w:sz w:val="28"/>
          <w:szCs w:val="28"/>
          <w:lang w:val="en-US"/>
        </w:rPr>
        <w:t>institutionalnoye</w:t>
      </w:r>
      <w:proofErr w:type="spellEnd"/>
      <w:r>
        <w:rPr>
          <w:sz w:val="28"/>
          <w:szCs w:val="28"/>
          <w:lang w:val="en-US"/>
        </w:rPr>
        <w:t xml:space="preserve"> </w:t>
      </w:r>
      <w:proofErr w:type="spellStart"/>
      <w:r>
        <w:rPr>
          <w:sz w:val="28"/>
          <w:szCs w:val="28"/>
          <w:lang w:val="en-US"/>
        </w:rPr>
        <w:t>yavlenie</w:t>
      </w:r>
      <w:proofErr w:type="spellEnd"/>
      <w:r>
        <w:rPr>
          <w:sz w:val="28"/>
          <w:szCs w:val="28"/>
          <w:lang w:val="en-US"/>
        </w:rPr>
        <w:t xml:space="preserve">. </w:t>
      </w:r>
      <w:proofErr w:type="spellStart"/>
      <w:r>
        <w:rPr>
          <w:sz w:val="28"/>
          <w:szCs w:val="28"/>
          <w:lang w:val="en-US"/>
        </w:rPr>
        <w:t>Rol</w:t>
      </w:r>
      <w:proofErr w:type="spellEnd"/>
      <w:r>
        <w:rPr>
          <w:sz w:val="28"/>
          <w:szCs w:val="28"/>
          <w:lang w:val="en-US"/>
        </w:rPr>
        <w:t xml:space="preserve"> cliché v </w:t>
      </w:r>
      <w:proofErr w:type="spellStart"/>
      <w:r>
        <w:rPr>
          <w:sz w:val="28"/>
          <w:szCs w:val="28"/>
          <w:lang w:val="en-US"/>
        </w:rPr>
        <w:t>delovom</w:t>
      </w:r>
      <w:proofErr w:type="spellEnd"/>
      <w:r>
        <w:rPr>
          <w:sz w:val="28"/>
          <w:szCs w:val="28"/>
          <w:lang w:val="en-US"/>
        </w:rPr>
        <w:t xml:space="preserve"> discourse // </w:t>
      </w:r>
      <w:proofErr w:type="spellStart"/>
      <w:r>
        <w:rPr>
          <w:sz w:val="28"/>
          <w:szCs w:val="28"/>
          <w:lang w:val="en-US"/>
        </w:rPr>
        <w:t>Sovremennaya</w:t>
      </w:r>
      <w:proofErr w:type="spellEnd"/>
      <w:r>
        <w:rPr>
          <w:sz w:val="28"/>
          <w:szCs w:val="28"/>
          <w:lang w:val="en-US"/>
        </w:rPr>
        <w:t xml:space="preserve"> </w:t>
      </w:r>
      <w:proofErr w:type="spellStart"/>
      <w:r>
        <w:rPr>
          <w:sz w:val="28"/>
          <w:szCs w:val="28"/>
          <w:lang w:val="en-US"/>
        </w:rPr>
        <w:t>Philologia</w:t>
      </w:r>
      <w:proofErr w:type="spellEnd"/>
      <w:r>
        <w:rPr>
          <w:sz w:val="28"/>
          <w:szCs w:val="28"/>
          <w:lang w:val="en-US"/>
        </w:rPr>
        <w:t xml:space="preserve">: </w:t>
      </w:r>
      <w:proofErr w:type="spellStart"/>
      <w:r>
        <w:rPr>
          <w:sz w:val="28"/>
          <w:szCs w:val="28"/>
          <w:lang w:val="en-US"/>
        </w:rPr>
        <w:t>materialy</w:t>
      </w:r>
      <w:proofErr w:type="spellEnd"/>
      <w:r>
        <w:rPr>
          <w:sz w:val="28"/>
          <w:szCs w:val="28"/>
          <w:lang w:val="en-US"/>
        </w:rPr>
        <w:t xml:space="preserve"> </w:t>
      </w:r>
      <w:proofErr w:type="spellStart"/>
      <w:r>
        <w:rPr>
          <w:sz w:val="28"/>
          <w:szCs w:val="28"/>
          <w:lang w:val="en-US"/>
        </w:rPr>
        <w:t>mezhdunar</w:t>
      </w:r>
      <w:proofErr w:type="spellEnd"/>
      <w:r>
        <w:rPr>
          <w:sz w:val="28"/>
          <w:szCs w:val="28"/>
          <w:lang w:val="en-US"/>
        </w:rPr>
        <w:t xml:space="preserve">. </w:t>
      </w:r>
      <w:proofErr w:type="spellStart"/>
      <w:proofErr w:type="gramStart"/>
      <w:r>
        <w:rPr>
          <w:sz w:val="28"/>
          <w:szCs w:val="28"/>
          <w:lang w:val="en-US"/>
        </w:rPr>
        <w:t>zaoch</w:t>
      </w:r>
      <w:proofErr w:type="spellEnd"/>
      <w:proofErr w:type="gramEnd"/>
      <w:r>
        <w:rPr>
          <w:sz w:val="28"/>
          <w:szCs w:val="28"/>
          <w:lang w:val="en-US"/>
        </w:rPr>
        <w:t xml:space="preserve"> .</w:t>
      </w:r>
      <w:proofErr w:type="spellStart"/>
      <w:r>
        <w:rPr>
          <w:sz w:val="28"/>
          <w:szCs w:val="28"/>
          <w:lang w:val="en-US"/>
        </w:rPr>
        <w:t>nauch</w:t>
      </w:r>
      <w:proofErr w:type="spellEnd"/>
      <w:r>
        <w:rPr>
          <w:sz w:val="28"/>
          <w:szCs w:val="28"/>
          <w:lang w:val="en-US"/>
        </w:rPr>
        <w:t xml:space="preserve">. conf. - Ufa: </w:t>
      </w:r>
      <w:proofErr w:type="spellStart"/>
      <w:r>
        <w:rPr>
          <w:sz w:val="28"/>
          <w:szCs w:val="28"/>
          <w:lang w:val="en-US"/>
        </w:rPr>
        <w:t>Leto</w:t>
      </w:r>
      <w:proofErr w:type="spellEnd"/>
      <w:r w:rsidRPr="001109F6">
        <w:rPr>
          <w:sz w:val="28"/>
          <w:szCs w:val="28"/>
          <w:lang w:val="en-US"/>
        </w:rPr>
        <w:t>,</w:t>
      </w:r>
      <w:r>
        <w:rPr>
          <w:sz w:val="28"/>
          <w:szCs w:val="28"/>
          <w:lang w:val="en-US"/>
        </w:rPr>
        <w:t xml:space="preserve"> 2011. </w:t>
      </w:r>
      <w:proofErr w:type="gramStart"/>
      <w:r>
        <w:rPr>
          <w:sz w:val="28"/>
          <w:szCs w:val="28"/>
          <w:lang w:val="en-US"/>
        </w:rPr>
        <w:t>- p. 222-227.</w:t>
      </w:r>
      <w:proofErr w:type="gramEnd"/>
    </w:p>
    <w:p w:rsidR="00AD1D13" w:rsidRDefault="00AD1D13" w:rsidP="00AD1D13">
      <w:pPr>
        <w:pStyle w:val="a3"/>
        <w:spacing w:before="0" w:beforeAutospacing="0" w:after="0" w:afterAutospacing="0" w:line="360" w:lineRule="auto"/>
        <w:jc w:val="both"/>
        <w:rPr>
          <w:sz w:val="28"/>
          <w:szCs w:val="28"/>
          <w:lang w:val="en-US"/>
        </w:rPr>
      </w:pPr>
      <w:r>
        <w:rPr>
          <w:sz w:val="28"/>
          <w:szCs w:val="28"/>
          <w:lang w:val="en-US"/>
        </w:rPr>
        <w:t xml:space="preserve">5. </w:t>
      </w:r>
      <w:proofErr w:type="spellStart"/>
      <w:proofErr w:type="gramStart"/>
      <w:r>
        <w:rPr>
          <w:sz w:val="28"/>
          <w:szCs w:val="28"/>
          <w:lang w:val="en-US"/>
        </w:rPr>
        <w:t>Anisimova</w:t>
      </w:r>
      <w:proofErr w:type="spellEnd"/>
      <w:r>
        <w:rPr>
          <w:sz w:val="28"/>
          <w:szCs w:val="28"/>
          <w:lang w:val="en-US"/>
        </w:rPr>
        <w:t xml:space="preserve"> ,</w:t>
      </w:r>
      <w:proofErr w:type="gramEnd"/>
      <w:r>
        <w:rPr>
          <w:sz w:val="28"/>
          <w:szCs w:val="28"/>
          <w:lang w:val="en-US"/>
        </w:rPr>
        <w:t xml:space="preserve"> T.V </w:t>
      </w:r>
      <w:proofErr w:type="spellStart"/>
      <w:r>
        <w:rPr>
          <w:sz w:val="28"/>
          <w:szCs w:val="28"/>
          <w:lang w:val="en-US"/>
        </w:rPr>
        <w:t>Typologiy</w:t>
      </w:r>
      <w:proofErr w:type="spellEnd"/>
      <w:r>
        <w:rPr>
          <w:sz w:val="28"/>
          <w:szCs w:val="28"/>
          <w:lang w:val="en-US"/>
        </w:rPr>
        <w:t xml:space="preserve"> </w:t>
      </w:r>
      <w:proofErr w:type="spellStart"/>
      <w:r>
        <w:rPr>
          <w:sz w:val="28"/>
          <w:szCs w:val="28"/>
          <w:lang w:val="en-US"/>
        </w:rPr>
        <w:t>azhanrov</w:t>
      </w:r>
      <w:proofErr w:type="spellEnd"/>
      <w:r>
        <w:rPr>
          <w:sz w:val="28"/>
          <w:szCs w:val="28"/>
          <w:lang w:val="en-US"/>
        </w:rPr>
        <w:t xml:space="preserve"> </w:t>
      </w:r>
      <w:proofErr w:type="spellStart"/>
      <w:r>
        <w:rPr>
          <w:sz w:val="28"/>
          <w:szCs w:val="28"/>
          <w:lang w:val="en-US"/>
        </w:rPr>
        <w:t>delovoi</w:t>
      </w:r>
      <w:proofErr w:type="spellEnd"/>
      <w:r>
        <w:rPr>
          <w:sz w:val="28"/>
          <w:szCs w:val="28"/>
          <w:lang w:val="en-US"/>
        </w:rPr>
        <w:t xml:space="preserve"> </w:t>
      </w:r>
      <w:proofErr w:type="spellStart"/>
      <w:r>
        <w:rPr>
          <w:sz w:val="28"/>
          <w:szCs w:val="28"/>
          <w:lang w:val="en-US"/>
        </w:rPr>
        <w:t>rechi</w:t>
      </w:r>
      <w:proofErr w:type="spellEnd"/>
      <w:r>
        <w:rPr>
          <w:sz w:val="28"/>
          <w:szCs w:val="28"/>
          <w:lang w:val="en-US"/>
        </w:rPr>
        <w:t xml:space="preserve"> (</w:t>
      </w:r>
      <w:proofErr w:type="spellStart"/>
      <w:r>
        <w:rPr>
          <w:sz w:val="28"/>
          <w:szCs w:val="28"/>
          <w:lang w:val="en-US"/>
        </w:rPr>
        <w:t>rhetoricheskyi</w:t>
      </w:r>
      <w:proofErr w:type="spellEnd"/>
      <w:r>
        <w:rPr>
          <w:sz w:val="28"/>
          <w:szCs w:val="28"/>
          <w:lang w:val="en-US"/>
        </w:rPr>
        <w:t xml:space="preserve"> aspect): </w:t>
      </w:r>
    </w:p>
    <w:p w:rsidR="00AD1D13" w:rsidRDefault="00AD1D13" w:rsidP="00AD1D13">
      <w:pPr>
        <w:pStyle w:val="a3"/>
        <w:spacing w:before="0" w:beforeAutospacing="0" w:after="0" w:afterAutospacing="0" w:line="360" w:lineRule="auto"/>
        <w:jc w:val="both"/>
        <w:rPr>
          <w:sz w:val="28"/>
          <w:szCs w:val="28"/>
          <w:lang w:val="en-US"/>
        </w:rPr>
      </w:pPr>
      <w:r>
        <w:rPr>
          <w:sz w:val="28"/>
          <w:szCs w:val="28"/>
          <w:lang w:val="en-US"/>
        </w:rPr>
        <w:t xml:space="preserve">Authorefer.dis. </w:t>
      </w:r>
      <w:proofErr w:type="spellStart"/>
      <w:proofErr w:type="gramStart"/>
      <w:r>
        <w:rPr>
          <w:sz w:val="28"/>
          <w:szCs w:val="28"/>
          <w:lang w:val="en-US"/>
        </w:rPr>
        <w:t>cand</w:t>
      </w:r>
      <w:proofErr w:type="spellEnd"/>
      <w:r>
        <w:rPr>
          <w:sz w:val="28"/>
          <w:szCs w:val="28"/>
          <w:lang w:val="en-US"/>
        </w:rPr>
        <w:t xml:space="preserve"> .</w:t>
      </w:r>
      <w:proofErr w:type="gramEnd"/>
      <w:r>
        <w:rPr>
          <w:sz w:val="28"/>
          <w:szCs w:val="28"/>
          <w:lang w:val="en-US"/>
        </w:rPr>
        <w:t xml:space="preserve"> </w:t>
      </w:r>
      <w:proofErr w:type="spellStart"/>
      <w:proofErr w:type="gramStart"/>
      <w:r>
        <w:rPr>
          <w:sz w:val="28"/>
          <w:szCs w:val="28"/>
          <w:lang w:val="en-US"/>
        </w:rPr>
        <w:t>philol</w:t>
      </w:r>
      <w:proofErr w:type="spellEnd"/>
      <w:proofErr w:type="gramEnd"/>
      <w:r>
        <w:rPr>
          <w:sz w:val="28"/>
          <w:szCs w:val="28"/>
          <w:lang w:val="en-US"/>
        </w:rPr>
        <w:t xml:space="preserve">. </w:t>
      </w:r>
      <w:proofErr w:type="spellStart"/>
      <w:proofErr w:type="gramStart"/>
      <w:r>
        <w:rPr>
          <w:sz w:val="28"/>
          <w:szCs w:val="28"/>
          <w:lang w:val="en-US"/>
        </w:rPr>
        <w:t>nauk</w:t>
      </w:r>
      <w:proofErr w:type="spellEnd"/>
      <w:proofErr w:type="gramEnd"/>
      <w:r>
        <w:rPr>
          <w:sz w:val="28"/>
          <w:szCs w:val="28"/>
          <w:lang w:val="en-US"/>
        </w:rPr>
        <w:t xml:space="preserve">. - Krasnodar, </w:t>
      </w:r>
      <w:proofErr w:type="gramStart"/>
      <w:r>
        <w:rPr>
          <w:sz w:val="28"/>
          <w:szCs w:val="28"/>
          <w:lang w:val="en-US"/>
        </w:rPr>
        <w:t>2000 .</w:t>
      </w:r>
      <w:proofErr w:type="gramEnd"/>
      <w:r>
        <w:rPr>
          <w:sz w:val="28"/>
          <w:szCs w:val="28"/>
          <w:lang w:val="en-US"/>
        </w:rPr>
        <w:t xml:space="preserve"> - 24 p.</w:t>
      </w:r>
    </w:p>
    <w:p w:rsidR="00AD1D13" w:rsidRDefault="00AD1D13" w:rsidP="00AD1D13">
      <w:pPr>
        <w:pStyle w:val="a3"/>
        <w:spacing w:before="0" w:beforeAutospacing="0" w:after="0" w:afterAutospacing="0" w:line="360" w:lineRule="auto"/>
        <w:jc w:val="both"/>
        <w:rPr>
          <w:sz w:val="28"/>
          <w:szCs w:val="28"/>
          <w:lang w:val="en-US"/>
        </w:rPr>
      </w:pPr>
      <w:r>
        <w:rPr>
          <w:sz w:val="28"/>
          <w:szCs w:val="28"/>
          <w:lang w:val="en-US"/>
        </w:rPr>
        <w:t xml:space="preserve">6. </w:t>
      </w:r>
      <w:proofErr w:type="spellStart"/>
      <w:r w:rsidRPr="00AB7BF7">
        <w:rPr>
          <w:sz w:val="28"/>
          <w:szCs w:val="28"/>
          <w:lang w:val="en-US"/>
        </w:rPr>
        <w:t>Bergelson</w:t>
      </w:r>
      <w:proofErr w:type="spellEnd"/>
      <w:r w:rsidRPr="00AB7BF7">
        <w:rPr>
          <w:sz w:val="28"/>
          <w:szCs w:val="28"/>
          <w:lang w:val="en-US"/>
        </w:rPr>
        <w:t xml:space="preserve"> </w:t>
      </w:r>
      <w:proofErr w:type="spellStart"/>
      <w:r w:rsidRPr="00AB7BF7">
        <w:rPr>
          <w:sz w:val="28"/>
          <w:szCs w:val="28"/>
          <w:lang w:val="en-US"/>
        </w:rPr>
        <w:t>M.B.Yazikovyie</w:t>
      </w:r>
      <w:proofErr w:type="spellEnd"/>
      <w:r>
        <w:rPr>
          <w:sz w:val="28"/>
          <w:szCs w:val="28"/>
          <w:lang w:val="en-US"/>
        </w:rPr>
        <w:t xml:space="preserve"> aspect </w:t>
      </w:r>
      <w:proofErr w:type="spellStart"/>
      <w:r w:rsidRPr="00AB7BF7">
        <w:rPr>
          <w:sz w:val="28"/>
          <w:szCs w:val="28"/>
          <w:lang w:val="en-US"/>
        </w:rPr>
        <w:t>virtualnoi</w:t>
      </w:r>
      <w:proofErr w:type="spellEnd"/>
      <w:r>
        <w:rPr>
          <w:sz w:val="28"/>
          <w:szCs w:val="28"/>
          <w:lang w:val="en-US"/>
        </w:rPr>
        <w:t xml:space="preserve"> </w:t>
      </w:r>
      <w:proofErr w:type="spellStart"/>
      <w:r w:rsidRPr="00AB7BF7">
        <w:rPr>
          <w:sz w:val="28"/>
          <w:szCs w:val="28"/>
          <w:lang w:val="en-US"/>
        </w:rPr>
        <w:t>communicacy</w:t>
      </w:r>
      <w:r>
        <w:rPr>
          <w:sz w:val="28"/>
          <w:szCs w:val="28"/>
          <w:lang w:val="en-US"/>
        </w:rPr>
        <w:t>i</w:t>
      </w:r>
      <w:proofErr w:type="spellEnd"/>
      <w:proofErr w:type="gramStart"/>
      <w:r>
        <w:rPr>
          <w:sz w:val="28"/>
          <w:szCs w:val="28"/>
          <w:lang w:val="en-US"/>
        </w:rPr>
        <w:t>..</w:t>
      </w:r>
      <w:r w:rsidRPr="00AB7BF7">
        <w:rPr>
          <w:sz w:val="28"/>
          <w:szCs w:val="28"/>
          <w:lang w:val="en-US"/>
        </w:rPr>
        <w:t>- (</w:t>
      </w:r>
      <w:hyperlink r:id="rId5" w:history="1">
        <w:r w:rsidRPr="00AB7BF7">
          <w:rPr>
            <w:rStyle w:val="a4"/>
            <w:color w:val="auto"/>
            <w:sz w:val="28"/>
            <w:szCs w:val="28"/>
            <w:lang w:val="en-US"/>
          </w:rPr>
          <w:t>http://www.rik.ru/vculture/seminar/index.html</w:t>
        </w:r>
      </w:hyperlink>
      <w:r>
        <w:rPr>
          <w:sz w:val="28"/>
          <w:szCs w:val="28"/>
          <w:lang w:val="en-US"/>
        </w:rPr>
        <w:t>)</w:t>
      </w:r>
      <w:r w:rsidRPr="00AB7BF7">
        <w:rPr>
          <w:sz w:val="28"/>
          <w:szCs w:val="28"/>
          <w:lang w:val="en-US"/>
        </w:rPr>
        <w:t>.</w:t>
      </w:r>
      <w:proofErr w:type="gramEnd"/>
    </w:p>
    <w:p w:rsidR="00AD1D13" w:rsidRPr="00C55CBD" w:rsidRDefault="00AD1D13" w:rsidP="00AD1D13">
      <w:pPr>
        <w:pStyle w:val="a3"/>
        <w:spacing w:before="0" w:beforeAutospacing="0" w:after="0" w:afterAutospacing="0" w:line="360" w:lineRule="auto"/>
        <w:jc w:val="both"/>
        <w:rPr>
          <w:sz w:val="28"/>
          <w:szCs w:val="28"/>
          <w:lang w:val="en-US"/>
        </w:rPr>
      </w:pPr>
      <w:r w:rsidRPr="00171AD9">
        <w:rPr>
          <w:sz w:val="28"/>
          <w:szCs w:val="28"/>
          <w:lang w:val="en-US"/>
        </w:rPr>
        <w:t xml:space="preserve">7. </w:t>
      </w:r>
      <w:proofErr w:type="spellStart"/>
      <w:r w:rsidRPr="00171AD9">
        <w:rPr>
          <w:sz w:val="28"/>
          <w:szCs w:val="28"/>
          <w:lang w:val="en-US"/>
        </w:rPr>
        <w:t>Chrdileli</w:t>
      </w:r>
      <w:proofErr w:type="spellEnd"/>
      <w:r w:rsidRPr="00171AD9">
        <w:rPr>
          <w:sz w:val="28"/>
          <w:szCs w:val="28"/>
          <w:lang w:val="en-US"/>
        </w:rPr>
        <w:t xml:space="preserve"> T.V. Grays's maxims in a business discourse. </w:t>
      </w:r>
      <w:proofErr w:type="gramStart"/>
      <w:r w:rsidRPr="00171AD9">
        <w:rPr>
          <w:sz w:val="28"/>
          <w:szCs w:val="28"/>
          <w:lang w:val="en-US"/>
        </w:rPr>
        <w:t>- http://www.</w:t>
      </w:r>
      <w:proofErr w:type="gramEnd"/>
      <w:r w:rsidRPr="00171AD9">
        <w:rPr>
          <w:sz w:val="28"/>
          <w:szCs w:val="28"/>
          <w:lang w:val="en-US"/>
        </w:rPr>
        <w:t xml:space="preserve"> confcontact.com/2009fil/7_chrdit.php.</w:t>
      </w:r>
    </w:p>
    <w:p w:rsidR="00AD1D13" w:rsidRPr="006933CA" w:rsidRDefault="00AD1D13" w:rsidP="00AD1D13">
      <w:pPr>
        <w:pStyle w:val="a7"/>
        <w:autoSpaceDE w:val="0"/>
        <w:autoSpaceDN w:val="0"/>
        <w:adjustRightInd w:val="0"/>
        <w:ind w:left="0"/>
        <w:jc w:val="both"/>
        <w:rPr>
          <w:b/>
          <w:sz w:val="28"/>
          <w:szCs w:val="28"/>
          <w:lang w:val="en-US"/>
        </w:rPr>
      </w:pPr>
    </w:p>
    <w:p w:rsidR="00AD1D13" w:rsidRPr="006933CA" w:rsidRDefault="00AD1D13" w:rsidP="00AD1D13">
      <w:pPr>
        <w:pStyle w:val="a7"/>
        <w:autoSpaceDE w:val="0"/>
        <w:autoSpaceDN w:val="0"/>
        <w:adjustRightInd w:val="0"/>
        <w:ind w:left="0"/>
        <w:jc w:val="both"/>
        <w:rPr>
          <w:b/>
          <w:sz w:val="28"/>
          <w:szCs w:val="28"/>
          <w:lang w:val="en-US"/>
        </w:rPr>
      </w:pPr>
    </w:p>
    <w:p w:rsidR="00AD1D13" w:rsidRDefault="00AD1D13" w:rsidP="00AD1D13">
      <w:pPr>
        <w:pStyle w:val="a7"/>
        <w:autoSpaceDE w:val="0"/>
        <w:autoSpaceDN w:val="0"/>
        <w:adjustRightInd w:val="0"/>
        <w:ind w:left="0"/>
        <w:jc w:val="both"/>
        <w:rPr>
          <w:b/>
          <w:sz w:val="28"/>
          <w:szCs w:val="28"/>
        </w:rPr>
      </w:pPr>
      <w:r>
        <w:rPr>
          <w:b/>
          <w:sz w:val="28"/>
          <w:szCs w:val="28"/>
        </w:rPr>
        <w:t>Секция: Лингвистика.</w:t>
      </w:r>
    </w:p>
    <w:p w:rsidR="00AD1D13" w:rsidRDefault="00AD1D13" w:rsidP="00AD1D13">
      <w:pPr>
        <w:pStyle w:val="a7"/>
        <w:autoSpaceDE w:val="0"/>
        <w:autoSpaceDN w:val="0"/>
        <w:adjustRightInd w:val="0"/>
        <w:ind w:left="0"/>
        <w:jc w:val="both"/>
        <w:rPr>
          <w:b/>
          <w:sz w:val="28"/>
          <w:szCs w:val="28"/>
        </w:rPr>
      </w:pPr>
      <w:r>
        <w:rPr>
          <w:b/>
          <w:sz w:val="28"/>
          <w:szCs w:val="28"/>
        </w:rPr>
        <w:t xml:space="preserve">Сведения об авторах. </w:t>
      </w:r>
    </w:p>
    <w:p w:rsidR="00AD1D13" w:rsidRDefault="00AD1D13" w:rsidP="00AD1D13">
      <w:pPr>
        <w:pStyle w:val="a7"/>
        <w:numPr>
          <w:ilvl w:val="0"/>
          <w:numId w:val="1"/>
        </w:numPr>
        <w:autoSpaceDE w:val="0"/>
        <w:autoSpaceDN w:val="0"/>
        <w:adjustRightInd w:val="0"/>
        <w:jc w:val="both"/>
        <w:rPr>
          <w:sz w:val="28"/>
          <w:szCs w:val="28"/>
        </w:rPr>
      </w:pPr>
      <w:r>
        <w:rPr>
          <w:sz w:val="28"/>
          <w:szCs w:val="28"/>
        </w:rPr>
        <w:t>Ли Валентин Сергеевич;</w:t>
      </w:r>
    </w:p>
    <w:p w:rsidR="00AD1D13" w:rsidRDefault="00AD1D13" w:rsidP="00AD1D13">
      <w:pPr>
        <w:pStyle w:val="a7"/>
        <w:autoSpaceDE w:val="0"/>
        <w:autoSpaceDN w:val="0"/>
        <w:adjustRightInd w:val="0"/>
        <w:ind w:left="0" w:firstLine="567"/>
        <w:jc w:val="both"/>
        <w:rPr>
          <w:sz w:val="28"/>
          <w:szCs w:val="28"/>
        </w:rPr>
      </w:pPr>
      <w:r>
        <w:rPr>
          <w:sz w:val="28"/>
          <w:szCs w:val="28"/>
        </w:rPr>
        <w:t>доктор филологических наук, профессор;</w:t>
      </w:r>
    </w:p>
    <w:p w:rsidR="00AD1D13" w:rsidRPr="00E66E6B" w:rsidRDefault="00AD1D13" w:rsidP="00AD1D13">
      <w:pPr>
        <w:pStyle w:val="a7"/>
        <w:autoSpaceDE w:val="0"/>
        <w:autoSpaceDN w:val="0"/>
        <w:adjustRightInd w:val="0"/>
        <w:ind w:left="0" w:firstLine="567"/>
        <w:jc w:val="both"/>
        <w:rPr>
          <w:sz w:val="28"/>
          <w:szCs w:val="28"/>
        </w:rPr>
      </w:pPr>
      <w:r>
        <w:rPr>
          <w:sz w:val="28"/>
          <w:szCs w:val="28"/>
        </w:rPr>
        <w:lastRenderedPageBreak/>
        <w:t xml:space="preserve">Казахский национальный университет им. </w:t>
      </w:r>
      <w:proofErr w:type="spellStart"/>
      <w:r>
        <w:rPr>
          <w:sz w:val="28"/>
          <w:szCs w:val="28"/>
        </w:rPr>
        <w:t>аль-Фараби</w:t>
      </w:r>
      <w:proofErr w:type="spellEnd"/>
      <w:r>
        <w:rPr>
          <w:sz w:val="28"/>
          <w:szCs w:val="28"/>
        </w:rPr>
        <w:t xml:space="preserve">, факультет филологии и мировых языков, кафедра русской филологии; Казахстан, </w:t>
      </w:r>
      <w:proofErr w:type="gramStart"/>
      <w:r>
        <w:rPr>
          <w:sz w:val="28"/>
          <w:szCs w:val="28"/>
        </w:rPr>
        <w:t>г</w:t>
      </w:r>
      <w:proofErr w:type="gramEnd"/>
      <w:r>
        <w:rPr>
          <w:sz w:val="28"/>
          <w:szCs w:val="28"/>
        </w:rPr>
        <w:t xml:space="preserve">. </w:t>
      </w:r>
      <w:proofErr w:type="spellStart"/>
      <w:r w:rsidRPr="00E66E6B">
        <w:rPr>
          <w:sz w:val="28"/>
          <w:szCs w:val="28"/>
        </w:rPr>
        <w:t>Алматы</w:t>
      </w:r>
      <w:proofErr w:type="spellEnd"/>
      <w:r w:rsidRPr="00E66E6B">
        <w:rPr>
          <w:sz w:val="28"/>
          <w:szCs w:val="28"/>
        </w:rPr>
        <w:t xml:space="preserve">, просп. </w:t>
      </w:r>
      <w:proofErr w:type="spellStart"/>
      <w:r w:rsidRPr="00E66E6B">
        <w:rPr>
          <w:sz w:val="28"/>
          <w:szCs w:val="28"/>
        </w:rPr>
        <w:t>Аль-Фараби</w:t>
      </w:r>
      <w:proofErr w:type="spellEnd"/>
      <w:r w:rsidRPr="00E66E6B">
        <w:rPr>
          <w:sz w:val="28"/>
          <w:szCs w:val="28"/>
        </w:rPr>
        <w:t>, 71; тел.: 3773339 (</w:t>
      </w:r>
      <w:proofErr w:type="spellStart"/>
      <w:r w:rsidRPr="00E66E6B">
        <w:rPr>
          <w:sz w:val="28"/>
          <w:szCs w:val="28"/>
        </w:rPr>
        <w:t>вн</w:t>
      </w:r>
      <w:proofErr w:type="spellEnd"/>
      <w:r w:rsidRPr="00E66E6B">
        <w:rPr>
          <w:sz w:val="28"/>
          <w:szCs w:val="28"/>
        </w:rPr>
        <w:t>. 1326).</w:t>
      </w:r>
    </w:p>
    <w:p w:rsidR="00AD1D13" w:rsidRPr="00E66E6B" w:rsidRDefault="00AD1D13" w:rsidP="00AD1D13">
      <w:pPr>
        <w:pStyle w:val="a7"/>
        <w:autoSpaceDE w:val="0"/>
        <w:autoSpaceDN w:val="0"/>
        <w:adjustRightInd w:val="0"/>
        <w:ind w:left="0" w:firstLine="567"/>
        <w:jc w:val="both"/>
        <w:rPr>
          <w:sz w:val="28"/>
          <w:szCs w:val="28"/>
        </w:rPr>
      </w:pPr>
      <w:r w:rsidRPr="00E66E6B">
        <w:rPr>
          <w:sz w:val="28"/>
          <w:szCs w:val="28"/>
        </w:rPr>
        <w:t>Дом</w:t>
      </w:r>
      <w:proofErr w:type="gramStart"/>
      <w:r w:rsidRPr="00E66E6B">
        <w:rPr>
          <w:sz w:val="28"/>
          <w:szCs w:val="28"/>
        </w:rPr>
        <w:t>.</w:t>
      </w:r>
      <w:proofErr w:type="gramEnd"/>
      <w:r w:rsidRPr="00E66E6B">
        <w:rPr>
          <w:sz w:val="28"/>
          <w:szCs w:val="28"/>
        </w:rPr>
        <w:t xml:space="preserve"> </w:t>
      </w:r>
      <w:proofErr w:type="gramStart"/>
      <w:r w:rsidRPr="00E66E6B">
        <w:rPr>
          <w:sz w:val="28"/>
          <w:szCs w:val="28"/>
        </w:rPr>
        <w:t>а</w:t>
      </w:r>
      <w:proofErr w:type="gramEnd"/>
      <w:r w:rsidRPr="00E66E6B">
        <w:rPr>
          <w:sz w:val="28"/>
          <w:szCs w:val="28"/>
        </w:rPr>
        <w:t xml:space="preserve">дрес: 050002. Казахстан, </w:t>
      </w:r>
      <w:proofErr w:type="gramStart"/>
      <w:r w:rsidRPr="00E66E6B">
        <w:rPr>
          <w:sz w:val="28"/>
          <w:szCs w:val="28"/>
        </w:rPr>
        <w:t>г</w:t>
      </w:r>
      <w:proofErr w:type="gramEnd"/>
      <w:r w:rsidRPr="00E66E6B">
        <w:rPr>
          <w:sz w:val="28"/>
          <w:szCs w:val="28"/>
        </w:rPr>
        <w:t xml:space="preserve">. </w:t>
      </w:r>
      <w:proofErr w:type="spellStart"/>
      <w:r w:rsidRPr="00E66E6B">
        <w:rPr>
          <w:sz w:val="28"/>
          <w:szCs w:val="28"/>
        </w:rPr>
        <w:t>Алматы</w:t>
      </w:r>
      <w:proofErr w:type="spellEnd"/>
      <w:r w:rsidRPr="00E66E6B">
        <w:rPr>
          <w:sz w:val="28"/>
          <w:szCs w:val="28"/>
        </w:rPr>
        <w:t xml:space="preserve">, ул. </w:t>
      </w:r>
      <w:proofErr w:type="spellStart"/>
      <w:r w:rsidRPr="00E66E6B">
        <w:rPr>
          <w:sz w:val="28"/>
          <w:szCs w:val="28"/>
        </w:rPr>
        <w:t>Жургенова</w:t>
      </w:r>
      <w:proofErr w:type="spellEnd"/>
      <w:r w:rsidRPr="00E66E6B">
        <w:rPr>
          <w:sz w:val="28"/>
          <w:szCs w:val="28"/>
        </w:rPr>
        <w:t>, 8, кв. 47.</w:t>
      </w:r>
    </w:p>
    <w:p w:rsidR="00AD1D13" w:rsidRPr="00E66E6B" w:rsidRDefault="00AD1D13" w:rsidP="00AD1D13">
      <w:pPr>
        <w:pStyle w:val="a7"/>
        <w:autoSpaceDE w:val="0"/>
        <w:autoSpaceDN w:val="0"/>
        <w:adjustRightInd w:val="0"/>
        <w:ind w:left="0" w:firstLine="567"/>
        <w:jc w:val="both"/>
        <w:rPr>
          <w:sz w:val="28"/>
          <w:szCs w:val="28"/>
        </w:rPr>
      </w:pPr>
      <w:r w:rsidRPr="00E66E6B">
        <w:rPr>
          <w:sz w:val="28"/>
          <w:szCs w:val="28"/>
        </w:rPr>
        <w:t>Дом</w:t>
      </w:r>
      <w:proofErr w:type="gramStart"/>
      <w:r w:rsidRPr="00E66E6B">
        <w:rPr>
          <w:sz w:val="28"/>
          <w:szCs w:val="28"/>
        </w:rPr>
        <w:t>.</w:t>
      </w:r>
      <w:proofErr w:type="gramEnd"/>
      <w:r w:rsidRPr="00E66E6B">
        <w:rPr>
          <w:sz w:val="28"/>
          <w:szCs w:val="28"/>
        </w:rPr>
        <w:t xml:space="preserve"> </w:t>
      </w:r>
      <w:proofErr w:type="gramStart"/>
      <w:r w:rsidRPr="00E66E6B">
        <w:rPr>
          <w:sz w:val="28"/>
          <w:szCs w:val="28"/>
        </w:rPr>
        <w:t>т</w:t>
      </w:r>
      <w:proofErr w:type="gramEnd"/>
      <w:r w:rsidRPr="00E66E6B">
        <w:rPr>
          <w:sz w:val="28"/>
          <w:szCs w:val="28"/>
        </w:rPr>
        <w:t xml:space="preserve">елефон: 3513992 (код г. </w:t>
      </w:r>
      <w:proofErr w:type="spellStart"/>
      <w:r w:rsidRPr="00E66E6B">
        <w:rPr>
          <w:sz w:val="28"/>
          <w:szCs w:val="28"/>
        </w:rPr>
        <w:t>Алматы</w:t>
      </w:r>
      <w:proofErr w:type="spellEnd"/>
      <w:r w:rsidRPr="00E66E6B">
        <w:rPr>
          <w:sz w:val="28"/>
          <w:szCs w:val="28"/>
        </w:rPr>
        <w:t>: 727).</w:t>
      </w:r>
    </w:p>
    <w:p w:rsidR="00AD1D13" w:rsidRPr="00E66E6B" w:rsidRDefault="00AD1D13" w:rsidP="00AD1D13">
      <w:pPr>
        <w:pStyle w:val="a7"/>
        <w:autoSpaceDE w:val="0"/>
        <w:autoSpaceDN w:val="0"/>
        <w:adjustRightInd w:val="0"/>
        <w:ind w:left="0" w:firstLine="567"/>
        <w:jc w:val="both"/>
        <w:rPr>
          <w:sz w:val="28"/>
          <w:szCs w:val="28"/>
        </w:rPr>
      </w:pPr>
      <w:proofErr w:type="spellStart"/>
      <w:r w:rsidRPr="00E66E6B">
        <w:rPr>
          <w:sz w:val="28"/>
          <w:szCs w:val="28"/>
        </w:rPr>
        <w:t>Моб</w:t>
      </w:r>
      <w:proofErr w:type="spellEnd"/>
      <w:r w:rsidRPr="00E66E6B">
        <w:rPr>
          <w:sz w:val="28"/>
          <w:szCs w:val="28"/>
        </w:rPr>
        <w:t>. телефон: 8-777-3876600.</w:t>
      </w:r>
    </w:p>
    <w:p w:rsidR="00AD1D13" w:rsidRPr="00AD1D13" w:rsidRDefault="00AD1D13" w:rsidP="00AD1D13">
      <w:pPr>
        <w:pStyle w:val="a7"/>
        <w:autoSpaceDE w:val="0"/>
        <w:autoSpaceDN w:val="0"/>
        <w:adjustRightInd w:val="0"/>
        <w:ind w:left="0" w:firstLine="567"/>
        <w:jc w:val="both"/>
        <w:rPr>
          <w:sz w:val="28"/>
          <w:szCs w:val="28"/>
          <w:lang w:val="en-US"/>
        </w:rPr>
      </w:pPr>
      <w:r w:rsidRPr="00E66E6B">
        <w:rPr>
          <w:sz w:val="28"/>
          <w:szCs w:val="28"/>
          <w:lang w:val="en-US"/>
        </w:rPr>
        <w:t>E</w:t>
      </w:r>
      <w:r w:rsidRPr="00AD1D13">
        <w:rPr>
          <w:sz w:val="28"/>
          <w:szCs w:val="28"/>
          <w:lang w:val="en-US"/>
        </w:rPr>
        <w:t>-</w:t>
      </w:r>
      <w:r w:rsidRPr="00E66E6B">
        <w:rPr>
          <w:sz w:val="28"/>
          <w:szCs w:val="28"/>
          <w:lang w:val="en-US"/>
        </w:rPr>
        <w:t>mail</w:t>
      </w:r>
      <w:r w:rsidRPr="00AD1D13">
        <w:rPr>
          <w:sz w:val="28"/>
          <w:szCs w:val="28"/>
          <w:lang w:val="en-US"/>
        </w:rPr>
        <w:t xml:space="preserve">: </w:t>
      </w:r>
      <w:hyperlink r:id="rId6" w:history="1">
        <w:r w:rsidRPr="00E66E6B">
          <w:rPr>
            <w:rStyle w:val="a4"/>
            <w:sz w:val="28"/>
            <w:szCs w:val="28"/>
            <w:lang w:val="en-US"/>
          </w:rPr>
          <w:t>li</w:t>
        </w:r>
        <w:r w:rsidRPr="00AD1D13">
          <w:rPr>
            <w:rStyle w:val="a4"/>
            <w:sz w:val="28"/>
            <w:szCs w:val="28"/>
            <w:lang w:val="en-US"/>
          </w:rPr>
          <w:t>-</w:t>
        </w:r>
        <w:r w:rsidRPr="00E66E6B">
          <w:rPr>
            <w:rStyle w:val="a4"/>
            <w:sz w:val="28"/>
            <w:szCs w:val="28"/>
            <w:lang w:val="en-US"/>
          </w:rPr>
          <w:t>vs</w:t>
        </w:r>
        <w:r w:rsidRPr="00AD1D13">
          <w:rPr>
            <w:rStyle w:val="a4"/>
            <w:sz w:val="28"/>
            <w:szCs w:val="28"/>
            <w:lang w:val="en-US"/>
          </w:rPr>
          <w:t>@</w:t>
        </w:r>
        <w:r w:rsidRPr="00E66E6B">
          <w:rPr>
            <w:rStyle w:val="a4"/>
            <w:sz w:val="28"/>
            <w:szCs w:val="28"/>
            <w:lang w:val="en-US"/>
          </w:rPr>
          <w:t>mail</w:t>
        </w:r>
        <w:r w:rsidRPr="00AD1D13">
          <w:rPr>
            <w:rStyle w:val="a4"/>
            <w:sz w:val="28"/>
            <w:szCs w:val="28"/>
            <w:lang w:val="en-US"/>
          </w:rPr>
          <w:t>.</w:t>
        </w:r>
        <w:r w:rsidRPr="00E66E6B">
          <w:rPr>
            <w:rStyle w:val="a4"/>
            <w:sz w:val="28"/>
            <w:szCs w:val="28"/>
            <w:lang w:val="en-US"/>
          </w:rPr>
          <w:t>ru</w:t>
        </w:r>
      </w:hyperlink>
    </w:p>
    <w:p w:rsidR="00AD1D13" w:rsidRPr="00E66E6B" w:rsidRDefault="00AD1D13" w:rsidP="00AD1D13">
      <w:pPr>
        <w:pStyle w:val="a7"/>
        <w:autoSpaceDE w:val="0"/>
        <w:autoSpaceDN w:val="0"/>
        <w:adjustRightInd w:val="0"/>
        <w:ind w:left="0" w:firstLine="567"/>
        <w:jc w:val="both"/>
        <w:rPr>
          <w:sz w:val="28"/>
          <w:szCs w:val="28"/>
        </w:rPr>
      </w:pPr>
      <w:r>
        <w:rPr>
          <w:sz w:val="28"/>
          <w:szCs w:val="28"/>
        </w:rPr>
        <w:t xml:space="preserve">2. </w:t>
      </w:r>
      <w:proofErr w:type="spellStart"/>
      <w:r w:rsidRPr="00E66E6B">
        <w:rPr>
          <w:sz w:val="28"/>
          <w:szCs w:val="28"/>
        </w:rPr>
        <w:t>Ма</w:t>
      </w:r>
      <w:proofErr w:type="spellEnd"/>
      <w:r w:rsidRPr="00E66E6B">
        <w:rPr>
          <w:sz w:val="28"/>
          <w:szCs w:val="28"/>
        </w:rPr>
        <w:t xml:space="preserve"> </w:t>
      </w:r>
      <w:proofErr w:type="spellStart"/>
      <w:r w:rsidRPr="00E66E6B">
        <w:rPr>
          <w:sz w:val="28"/>
          <w:szCs w:val="28"/>
        </w:rPr>
        <w:t>Ронг</w:t>
      </w:r>
      <w:proofErr w:type="spellEnd"/>
      <w:r w:rsidRPr="00E66E6B">
        <w:rPr>
          <w:sz w:val="28"/>
          <w:szCs w:val="28"/>
        </w:rPr>
        <w:t xml:space="preserve"> </w:t>
      </w:r>
      <w:proofErr w:type="spellStart"/>
      <w:r w:rsidRPr="00E66E6B">
        <w:rPr>
          <w:sz w:val="28"/>
          <w:szCs w:val="28"/>
        </w:rPr>
        <w:t>Ронг</w:t>
      </w:r>
      <w:proofErr w:type="spellEnd"/>
    </w:p>
    <w:p w:rsidR="00AD1D13" w:rsidRPr="00E66E6B" w:rsidRDefault="00AD1D13" w:rsidP="00AD1D13">
      <w:pPr>
        <w:pStyle w:val="a7"/>
        <w:autoSpaceDE w:val="0"/>
        <w:autoSpaceDN w:val="0"/>
        <w:adjustRightInd w:val="0"/>
        <w:ind w:left="0" w:firstLine="567"/>
        <w:jc w:val="both"/>
        <w:rPr>
          <w:sz w:val="28"/>
          <w:szCs w:val="28"/>
        </w:rPr>
      </w:pPr>
      <w:r w:rsidRPr="00E66E6B">
        <w:rPr>
          <w:sz w:val="28"/>
          <w:szCs w:val="28"/>
        </w:rPr>
        <w:t>Магистрант.</w:t>
      </w:r>
    </w:p>
    <w:p w:rsidR="00AD1D13" w:rsidRPr="006933CA" w:rsidRDefault="00AD1D13" w:rsidP="00AD1D13">
      <w:pPr>
        <w:pStyle w:val="a7"/>
        <w:autoSpaceDE w:val="0"/>
        <w:autoSpaceDN w:val="0"/>
        <w:adjustRightInd w:val="0"/>
        <w:ind w:left="0" w:firstLine="567"/>
        <w:jc w:val="both"/>
        <w:rPr>
          <w:sz w:val="28"/>
          <w:szCs w:val="28"/>
          <w:lang w:val="en-US"/>
        </w:rPr>
      </w:pPr>
      <w:r w:rsidRPr="00E66E6B">
        <w:rPr>
          <w:sz w:val="28"/>
          <w:szCs w:val="28"/>
        </w:rPr>
        <w:t xml:space="preserve">Казахский национальный университет им. </w:t>
      </w:r>
      <w:proofErr w:type="spellStart"/>
      <w:r w:rsidRPr="00E66E6B">
        <w:rPr>
          <w:sz w:val="28"/>
          <w:szCs w:val="28"/>
        </w:rPr>
        <w:t>аль-Фараби</w:t>
      </w:r>
      <w:proofErr w:type="spellEnd"/>
      <w:r w:rsidRPr="00E66E6B">
        <w:rPr>
          <w:sz w:val="28"/>
          <w:szCs w:val="28"/>
        </w:rPr>
        <w:t xml:space="preserve">, факультет филологии и мировых языков, кафедра русской филологии; Казахстан, </w:t>
      </w:r>
      <w:proofErr w:type="gramStart"/>
      <w:r w:rsidRPr="00E66E6B">
        <w:rPr>
          <w:sz w:val="28"/>
          <w:szCs w:val="28"/>
        </w:rPr>
        <w:t>г</w:t>
      </w:r>
      <w:proofErr w:type="gramEnd"/>
      <w:r w:rsidRPr="00E66E6B">
        <w:rPr>
          <w:sz w:val="28"/>
          <w:szCs w:val="28"/>
        </w:rPr>
        <w:t xml:space="preserve">. </w:t>
      </w:r>
      <w:proofErr w:type="spellStart"/>
      <w:r w:rsidRPr="00E66E6B">
        <w:rPr>
          <w:sz w:val="28"/>
          <w:szCs w:val="28"/>
        </w:rPr>
        <w:t>Алматы</w:t>
      </w:r>
      <w:proofErr w:type="spellEnd"/>
      <w:r w:rsidRPr="00E66E6B">
        <w:rPr>
          <w:sz w:val="28"/>
          <w:szCs w:val="28"/>
        </w:rPr>
        <w:t>, просп. Аль</w:t>
      </w:r>
      <w:r w:rsidRPr="006933CA">
        <w:rPr>
          <w:sz w:val="28"/>
          <w:szCs w:val="28"/>
          <w:lang w:val="en-US"/>
        </w:rPr>
        <w:t>-</w:t>
      </w:r>
      <w:proofErr w:type="spellStart"/>
      <w:r w:rsidRPr="00E66E6B">
        <w:rPr>
          <w:sz w:val="28"/>
          <w:szCs w:val="28"/>
        </w:rPr>
        <w:t>Фараби</w:t>
      </w:r>
      <w:proofErr w:type="spellEnd"/>
      <w:r w:rsidRPr="006933CA">
        <w:rPr>
          <w:sz w:val="28"/>
          <w:szCs w:val="28"/>
          <w:lang w:val="en-US"/>
        </w:rPr>
        <w:t xml:space="preserve">, 71; </w:t>
      </w:r>
      <w:r w:rsidRPr="00E66E6B">
        <w:rPr>
          <w:sz w:val="28"/>
          <w:szCs w:val="28"/>
        </w:rPr>
        <w:t>тел</w:t>
      </w:r>
      <w:r w:rsidRPr="006933CA">
        <w:rPr>
          <w:sz w:val="28"/>
          <w:szCs w:val="28"/>
          <w:lang w:val="en-US"/>
        </w:rPr>
        <w:t>.: 3773339 (</w:t>
      </w:r>
      <w:proofErr w:type="spellStart"/>
      <w:r w:rsidRPr="00E66E6B">
        <w:rPr>
          <w:sz w:val="28"/>
          <w:szCs w:val="28"/>
        </w:rPr>
        <w:t>вн</w:t>
      </w:r>
      <w:proofErr w:type="spellEnd"/>
      <w:r w:rsidRPr="006933CA">
        <w:rPr>
          <w:sz w:val="28"/>
          <w:szCs w:val="28"/>
          <w:lang w:val="en-US"/>
        </w:rPr>
        <w:t>. 1326).</w:t>
      </w:r>
    </w:p>
    <w:p w:rsidR="00AD1D13" w:rsidRPr="006933CA" w:rsidRDefault="00AD1D13" w:rsidP="00AD1D13">
      <w:pPr>
        <w:pStyle w:val="a7"/>
        <w:autoSpaceDE w:val="0"/>
        <w:autoSpaceDN w:val="0"/>
        <w:adjustRightInd w:val="0"/>
        <w:ind w:left="0" w:firstLine="567"/>
        <w:jc w:val="both"/>
        <w:rPr>
          <w:sz w:val="28"/>
          <w:szCs w:val="28"/>
          <w:lang w:val="en-US"/>
        </w:rPr>
      </w:pPr>
    </w:p>
    <w:p w:rsidR="00AD1D13" w:rsidRPr="006933CA" w:rsidRDefault="00AD1D13" w:rsidP="00AD1D13">
      <w:pPr>
        <w:pStyle w:val="a7"/>
        <w:autoSpaceDE w:val="0"/>
        <w:autoSpaceDN w:val="0"/>
        <w:adjustRightInd w:val="0"/>
        <w:ind w:left="0" w:firstLine="567"/>
        <w:jc w:val="both"/>
        <w:rPr>
          <w:sz w:val="28"/>
          <w:szCs w:val="28"/>
          <w:lang w:val="en-US"/>
        </w:rPr>
      </w:pPr>
    </w:p>
    <w:p w:rsidR="00AD1D13" w:rsidRDefault="00AD1D13" w:rsidP="00AD1D13">
      <w:pPr>
        <w:pStyle w:val="a5"/>
        <w:ind w:left="720"/>
        <w:rPr>
          <w:b/>
          <w:szCs w:val="28"/>
          <w:lang w:val="en-US"/>
        </w:rPr>
      </w:pPr>
      <w:r>
        <w:rPr>
          <w:b/>
          <w:szCs w:val="28"/>
          <w:lang w:val="en-US"/>
        </w:rPr>
        <w:t>Information about the author</w:t>
      </w:r>
    </w:p>
    <w:p w:rsidR="00AD1D13" w:rsidRDefault="00AD1D13" w:rsidP="00AD1D13">
      <w:pPr>
        <w:pStyle w:val="a5"/>
        <w:ind w:left="720"/>
        <w:rPr>
          <w:szCs w:val="28"/>
          <w:lang w:val="en-US"/>
        </w:rPr>
      </w:pPr>
      <w:r>
        <w:rPr>
          <w:szCs w:val="28"/>
          <w:lang w:val="en-US"/>
        </w:rPr>
        <w:t xml:space="preserve">Lee </w:t>
      </w:r>
      <w:proofErr w:type="spellStart"/>
      <w:r>
        <w:rPr>
          <w:szCs w:val="28"/>
          <w:lang w:val="en-US"/>
        </w:rPr>
        <w:t>Valentin</w:t>
      </w:r>
      <w:proofErr w:type="spellEnd"/>
      <w:r>
        <w:rPr>
          <w:szCs w:val="28"/>
          <w:lang w:val="en-US"/>
        </w:rPr>
        <w:t>;</w:t>
      </w:r>
    </w:p>
    <w:p w:rsidR="00AD1D13" w:rsidRDefault="00AD1D13" w:rsidP="00AD1D13">
      <w:pPr>
        <w:pStyle w:val="a5"/>
        <w:ind w:left="720"/>
        <w:rPr>
          <w:szCs w:val="28"/>
          <w:lang w:val="en-US"/>
        </w:rPr>
      </w:pPr>
      <w:r>
        <w:rPr>
          <w:szCs w:val="28"/>
          <w:lang w:val="en-US"/>
        </w:rPr>
        <w:t>Doctor of Philology, Professor;</w:t>
      </w:r>
    </w:p>
    <w:p w:rsidR="00AD1D13" w:rsidRDefault="00AD1D13" w:rsidP="00AD1D13">
      <w:pPr>
        <w:pStyle w:val="a5"/>
        <w:ind w:left="720"/>
        <w:rPr>
          <w:szCs w:val="28"/>
          <w:lang w:val="en-US"/>
        </w:rPr>
      </w:pPr>
      <w:r>
        <w:rPr>
          <w:szCs w:val="28"/>
          <w:lang w:val="en-US"/>
        </w:rPr>
        <w:t>Al-</w:t>
      </w:r>
      <w:proofErr w:type="spellStart"/>
      <w:r>
        <w:rPr>
          <w:szCs w:val="28"/>
          <w:lang w:val="en-US"/>
        </w:rPr>
        <w:t>Farabi</w:t>
      </w:r>
      <w:proofErr w:type="spellEnd"/>
      <w:r>
        <w:rPr>
          <w:szCs w:val="28"/>
          <w:lang w:val="en-US"/>
        </w:rPr>
        <w:t xml:space="preserve"> Kazakh National University, Faculty of Philology and World Languages​​, Department of Russian Philology, Kazakhstan, </w:t>
      </w:r>
      <w:proofErr w:type="spellStart"/>
      <w:r>
        <w:rPr>
          <w:szCs w:val="28"/>
          <w:lang w:val="en-US"/>
        </w:rPr>
        <w:t>Almaty</w:t>
      </w:r>
      <w:proofErr w:type="spellEnd"/>
      <w:r>
        <w:rPr>
          <w:szCs w:val="28"/>
          <w:lang w:val="en-US"/>
        </w:rPr>
        <w:t>, Ave. Al-</w:t>
      </w:r>
      <w:proofErr w:type="spellStart"/>
      <w:r>
        <w:rPr>
          <w:szCs w:val="28"/>
          <w:lang w:val="en-US"/>
        </w:rPr>
        <w:t>Farabi</w:t>
      </w:r>
      <w:proofErr w:type="spellEnd"/>
      <w:r>
        <w:rPr>
          <w:szCs w:val="28"/>
          <w:lang w:val="en-US"/>
        </w:rPr>
        <w:t>, 71, tel.: 3773339 (ext. 1326).</w:t>
      </w:r>
    </w:p>
    <w:p w:rsidR="00AD1D13" w:rsidRDefault="00AD1D13" w:rsidP="00AD1D13">
      <w:pPr>
        <w:pStyle w:val="a5"/>
        <w:ind w:left="720"/>
        <w:rPr>
          <w:szCs w:val="28"/>
          <w:lang w:val="en-US"/>
        </w:rPr>
      </w:pPr>
      <w:r>
        <w:rPr>
          <w:szCs w:val="28"/>
          <w:lang w:val="en-US"/>
        </w:rPr>
        <w:t xml:space="preserve">House address: 050 002. </w:t>
      </w:r>
      <w:proofErr w:type="gramStart"/>
      <w:r>
        <w:rPr>
          <w:szCs w:val="28"/>
          <w:lang w:val="en-US"/>
        </w:rPr>
        <w:t xml:space="preserve">Kazakhstan, </w:t>
      </w:r>
      <w:proofErr w:type="spellStart"/>
      <w:r>
        <w:rPr>
          <w:szCs w:val="28"/>
          <w:lang w:val="en-US"/>
        </w:rPr>
        <w:t>Almaty</w:t>
      </w:r>
      <w:proofErr w:type="spellEnd"/>
      <w:r>
        <w:rPr>
          <w:szCs w:val="28"/>
          <w:lang w:val="en-US"/>
        </w:rPr>
        <w:t xml:space="preserve">, </w:t>
      </w:r>
      <w:proofErr w:type="spellStart"/>
      <w:r>
        <w:rPr>
          <w:szCs w:val="28"/>
          <w:lang w:val="en-US"/>
        </w:rPr>
        <w:t>st</w:t>
      </w:r>
      <w:proofErr w:type="spellEnd"/>
      <w:r>
        <w:rPr>
          <w:szCs w:val="28"/>
          <w:lang w:val="en-US"/>
        </w:rPr>
        <w:t xml:space="preserve">. </w:t>
      </w:r>
      <w:proofErr w:type="spellStart"/>
      <w:r>
        <w:rPr>
          <w:szCs w:val="28"/>
          <w:lang w:val="en-US"/>
        </w:rPr>
        <w:t>Zhurgenov</w:t>
      </w:r>
      <w:proofErr w:type="spellEnd"/>
      <w:r>
        <w:rPr>
          <w:szCs w:val="28"/>
          <w:lang w:val="en-US"/>
        </w:rPr>
        <w:t>, 8, Apt. 47.</w:t>
      </w:r>
      <w:proofErr w:type="gramEnd"/>
    </w:p>
    <w:p w:rsidR="00AD1D13" w:rsidRDefault="00AD1D13" w:rsidP="00AD1D13">
      <w:pPr>
        <w:pStyle w:val="a5"/>
        <w:ind w:left="720"/>
        <w:rPr>
          <w:szCs w:val="28"/>
          <w:lang w:val="en-US"/>
        </w:rPr>
      </w:pPr>
      <w:r>
        <w:rPr>
          <w:szCs w:val="28"/>
          <w:lang w:val="en-US"/>
        </w:rPr>
        <w:t xml:space="preserve">Home Telephone: 3513992 (code of </w:t>
      </w:r>
      <w:proofErr w:type="spellStart"/>
      <w:r>
        <w:rPr>
          <w:szCs w:val="28"/>
          <w:lang w:val="en-US"/>
        </w:rPr>
        <w:t>Almaty</w:t>
      </w:r>
      <w:proofErr w:type="spellEnd"/>
      <w:r>
        <w:rPr>
          <w:szCs w:val="28"/>
          <w:lang w:val="en-US"/>
        </w:rPr>
        <w:t>: 727).</w:t>
      </w:r>
    </w:p>
    <w:p w:rsidR="00AD1D13" w:rsidRDefault="00AD1D13" w:rsidP="00AD1D13">
      <w:pPr>
        <w:pStyle w:val="a5"/>
        <w:ind w:left="720"/>
        <w:rPr>
          <w:szCs w:val="28"/>
          <w:lang w:val="en-US"/>
        </w:rPr>
      </w:pPr>
      <w:proofErr w:type="gramStart"/>
      <w:r>
        <w:rPr>
          <w:szCs w:val="28"/>
          <w:lang w:val="en-US"/>
        </w:rPr>
        <w:t>Mob.</w:t>
      </w:r>
      <w:proofErr w:type="gramEnd"/>
      <w:r>
        <w:rPr>
          <w:szCs w:val="28"/>
          <w:lang w:val="en-US"/>
        </w:rPr>
        <w:t xml:space="preserve"> Phone: 8-777-3876600.</w:t>
      </w:r>
    </w:p>
    <w:p w:rsidR="00AD1D13" w:rsidRPr="00A37EF2" w:rsidRDefault="00AD1D13" w:rsidP="00AD1D13">
      <w:pPr>
        <w:pStyle w:val="a5"/>
        <w:ind w:left="720"/>
        <w:rPr>
          <w:lang w:val="en-US"/>
        </w:rPr>
      </w:pPr>
      <w:r>
        <w:rPr>
          <w:szCs w:val="28"/>
          <w:lang w:val="en-US"/>
        </w:rPr>
        <w:t xml:space="preserve">E-mail: </w:t>
      </w:r>
      <w:hyperlink r:id="rId7" w:history="1">
        <w:r>
          <w:rPr>
            <w:rStyle w:val="a4"/>
            <w:szCs w:val="28"/>
            <w:lang w:val="en-US"/>
          </w:rPr>
          <w:t>li-vs@mail.ru</w:t>
        </w:r>
      </w:hyperlink>
    </w:p>
    <w:p w:rsidR="00596C27" w:rsidRPr="00AD1D13" w:rsidRDefault="00596C27">
      <w:pPr>
        <w:rPr>
          <w:lang w:val="en-US"/>
        </w:rPr>
      </w:pPr>
    </w:p>
    <w:sectPr w:rsidR="00596C27" w:rsidRPr="00AD1D13" w:rsidSect="00596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53212"/>
    <w:multiLevelType w:val="hybridMultilevel"/>
    <w:tmpl w:val="A55AE836"/>
    <w:lvl w:ilvl="0" w:tplc="2C18E4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AD1D13"/>
    <w:rsid w:val="00596C27"/>
    <w:rsid w:val="00AD1D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1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1D13"/>
    <w:rPr>
      <w:color w:val="0000FF"/>
      <w:u w:val="single"/>
    </w:rPr>
  </w:style>
  <w:style w:type="paragraph" w:styleId="a5">
    <w:name w:val="Body Text"/>
    <w:basedOn w:val="a"/>
    <w:link w:val="a6"/>
    <w:uiPriority w:val="99"/>
    <w:unhideWhenUsed/>
    <w:rsid w:val="00AD1D13"/>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uiPriority w:val="99"/>
    <w:rsid w:val="00AD1D13"/>
    <w:rPr>
      <w:rFonts w:ascii="Times New Roman" w:eastAsia="Times New Roman" w:hAnsi="Times New Roman" w:cs="Times New Roman"/>
      <w:sz w:val="28"/>
      <w:szCs w:val="24"/>
      <w:lang w:eastAsia="ru-RU"/>
    </w:rPr>
  </w:style>
  <w:style w:type="paragraph" w:styleId="a7">
    <w:name w:val="List Paragraph"/>
    <w:basedOn w:val="a"/>
    <w:uiPriority w:val="34"/>
    <w:qFormat/>
    <w:rsid w:val="00AD1D1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v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vs@mail.ru" TargetMode="External"/><Relationship Id="rId5" Type="http://schemas.openxmlformats.org/officeDocument/2006/relationships/hyperlink" Target="http://www.rik.ru/vculture/seminar/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1828</Words>
  <Characters>10426</Characters>
  <Application>Microsoft Office Word</Application>
  <DocSecurity>0</DocSecurity>
  <Lines>86</Lines>
  <Paragraphs>24</Paragraphs>
  <ScaleCrop>false</ScaleCrop>
  <Company>SPecialiST RePack</Company>
  <LinksUpToDate>false</LinksUpToDate>
  <CharactersWithSpaces>12230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2016-12-18T08:05:00Z</dcterms:created>
  <dcterms:modified xsi:type="dcterms:W3CDTF">2016-12-18T08:06:00Z</dcterms:modified>
</cp:coreProperties>
</file>