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FE3" w:rsidRPr="008C1FE3" w:rsidRDefault="008C1FE3" w:rsidP="008C1F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C1FE3">
        <w:rPr>
          <w:rFonts w:ascii="Times New Roman" w:hAnsi="Times New Roman" w:cs="Times New Roman"/>
          <w:b/>
          <w:sz w:val="28"/>
          <w:szCs w:val="28"/>
          <w:lang w:val="en-US"/>
        </w:rPr>
        <w:t>The category of time in modern science:</w:t>
      </w:r>
    </w:p>
    <w:p w:rsidR="008C1FE3" w:rsidRPr="008C1FE3" w:rsidRDefault="008C1FE3" w:rsidP="008C1F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C1FE3">
        <w:rPr>
          <w:rFonts w:ascii="Times New Roman" w:hAnsi="Times New Roman" w:cs="Times New Roman"/>
          <w:b/>
          <w:sz w:val="28"/>
          <w:szCs w:val="28"/>
          <w:lang w:val="en-US"/>
        </w:rPr>
        <w:t>analysis and interpretation</w:t>
      </w:r>
    </w:p>
    <w:p w:rsidR="008C1FE3" w:rsidRPr="008C1FE3" w:rsidRDefault="008C1FE3" w:rsidP="008C1F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C1FE3" w:rsidRPr="008C1FE3" w:rsidRDefault="008C1FE3" w:rsidP="008C1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C1FE3">
        <w:rPr>
          <w:rFonts w:ascii="Times New Roman" w:hAnsi="Times New Roman" w:cs="Times New Roman"/>
          <w:sz w:val="28"/>
          <w:szCs w:val="28"/>
          <w:lang w:val="en-US"/>
        </w:rPr>
        <w:t>Ainagul</w:t>
      </w:r>
      <w:proofErr w:type="spellEnd"/>
      <w:r w:rsidRPr="008C1F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1FE3">
        <w:rPr>
          <w:rFonts w:ascii="Times New Roman" w:hAnsi="Times New Roman" w:cs="Times New Roman"/>
          <w:sz w:val="28"/>
          <w:szCs w:val="28"/>
          <w:lang w:val="en-US"/>
        </w:rPr>
        <w:t>Bektasovna</w:t>
      </w:r>
      <w:proofErr w:type="spellEnd"/>
      <w:r w:rsidRPr="008C1F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1FE3">
        <w:rPr>
          <w:rFonts w:ascii="Times New Roman" w:hAnsi="Times New Roman" w:cs="Times New Roman"/>
          <w:sz w:val="28"/>
          <w:szCs w:val="28"/>
          <w:lang w:val="en-US"/>
        </w:rPr>
        <w:t>Tumanova</w:t>
      </w:r>
      <w:proofErr w:type="spellEnd"/>
      <w:r w:rsidRPr="008C1FE3">
        <w:rPr>
          <w:rFonts w:ascii="Times New Roman" w:hAnsi="Times New Roman" w:cs="Times New Roman"/>
          <w:sz w:val="28"/>
          <w:szCs w:val="28"/>
          <w:lang w:val="en-US"/>
        </w:rPr>
        <w:t xml:space="preserve">, Tatiana </w:t>
      </w:r>
      <w:proofErr w:type="spellStart"/>
      <w:r w:rsidRPr="008C1FE3">
        <w:rPr>
          <w:rFonts w:ascii="Times New Roman" w:hAnsi="Times New Roman" w:cs="Times New Roman"/>
          <w:sz w:val="28"/>
          <w:szCs w:val="28"/>
          <w:lang w:val="en-US"/>
        </w:rPr>
        <w:t>Vasilievna</w:t>
      </w:r>
      <w:proofErr w:type="spellEnd"/>
      <w:r w:rsidRPr="008C1F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1FE3">
        <w:rPr>
          <w:rFonts w:ascii="Times New Roman" w:hAnsi="Times New Roman" w:cs="Times New Roman"/>
          <w:sz w:val="28"/>
          <w:szCs w:val="28"/>
          <w:lang w:val="en-US"/>
        </w:rPr>
        <w:t>Pavlova</w:t>
      </w:r>
      <w:proofErr w:type="spellEnd"/>
      <w:r w:rsidRPr="008C1FE3">
        <w:rPr>
          <w:rFonts w:ascii="Times New Roman" w:hAnsi="Times New Roman" w:cs="Times New Roman"/>
          <w:sz w:val="28"/>
          <w:szCs w:val="28"/>
          <w:lang w:val="en-US"/>
        </w:rPr>
        <w:t xml:space="preserve">, Natalia </w:t>
      </w:r>
      <w:proofErr w:type="spellStart"/>
      <w:r w:rsidRPr="008C1FE3">
        <w:rPr>
          <w:rFonts w:ascii="Times New Roman" w:hAnsi="Times New Roman" w:cs="Times New Roman"/>
          <w:sz w:val="28"/>
          <w:szCs w:val="28"/>
          <w:lang w:val="en-US"/>
        </w:rPr>
        <w:t>Yurevna</w:t>
      </w:r>
      <w:proofErr w:type="spellEnd"/>
      <w:r w:rsidRPr="008C1FE3">
        <w:rPr>
          <w:rFonts w:ascii="Times New Roman" w:hAnsi="Times New Roman" w:cs="Times New Roman"/>
          <w:sz w:val="28"/>
          <w:szCs w:val="28"/>
          <w:lang w:val="en-US"/>
        </w:rPr>
        <w:t xml:space="preserve"> Zueva</w:t>
      </w:r>
    </w:p>
    <w:p w:rsidR="008C1FE3" w:rsidRPr="008C1FE3" w:rsidRDefault="008C1FE3" w:rsidP="008C1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1FE3">
        <w:rPr>
          <w:rFonts w:ascii="Times New Roman" w:hAnsi="Times New Roman" w:cs="Times New Roman"/>
          <w:sz w:val="28"/>
          <w:szCs w:val="28"/>
          <w:lang w:val="en-US"/>
        </w:rPr>
        <w:t>Kazakh National University. al-</w:t>
      </w:r>
      <w:proofErr w:type="spellStart"/>
      <w:r w:rsidRPr="008C1FE3">
        <w:rPr>
          <w:rFonts w:ascii="Times New Roman" w:hAnsi="Times New Roman" w:cs="Times New Roman"/>
          <w:sz w:val="28"/>
          <w:szCs w:val="28"/>
          <w:lang w:val="en-US"/>
        </w:rPr>
        <w:t>Farabi</w:t>
      </w:r>
      <w:proofErr w:type="spellEnd"/>
    </w:p>
    <w:p w:rsidR="008C1FE3" w:rsidRPr="008C1FE3" w:rsidRDefault="008C1FE3" w:rsidP="008C1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1FE3">
        <w:rPr>
          <w:rFonts w:ascii="Times New Roman" w:hAnsi="Times New Roman" w:cs="Times New Roman"/>
          <w:sz w:val="28"/>
          <w:szCs w:val="28"/>
          <w:lang w:val="en-US"/>
        </w:rPr>
        <w:t>a.tumanova@inbox.ru,</w:t>
      </w:r>
    </w:p>
    <w:p w:rsidR="008C1FE3" w:rsidRPr="008C1FE3" w:rsidRDefault="008C1FE3" w:rsidP="008C1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C1FE3" w:rsidRPr="008C1FE3" w:rsidRDefault="008C1FE3" w:rsidP="008C1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1FE3">
        <w:rPr>
          <w:rFonts w:ascii="Times New Roman" w:hAnsi="Times New Roman" w:cs="Times New Roman"/>
          <w:sz w:val="28"/>
          <w:szCs w:val="28"/>
          <w:lang w:val="en-US"/>
        </w:rPr>
        <w:t xml:space="preserve">The article is devoted to the description of the category of time and its interpretation in modern science. It </w:t>
      </w:r>
      <w:r w:rsidR="000138BA">
        <w:rPr>
          <w:rFonts w:ascii="Times New Roman" w:hAnsi="Times New Roman" w:cs="Times New Roman"/>
          <w:sz w:val="28"/>
          <w:szCs w:val="28"/>
          <w:lang w:val="en-US"/>
        </w:rPr>
        <w:t>represents an</w:t>
      </w:r>
      <w:r w:rsidRPr="008C1FE3">
        <w:rPr>
          <w:rFonts w:ascii="Times New Roman" w:hAnsi="Times New Roman" w:cs="Times New Roman"/>
          <w:sz w:val="28"/>
          <w:szCs w:val="28"/>
          <w:lang w:val="en-US"/>
        </w:rPr>
        <w:t xml:space="preserve"> overview of lexicographical sources and scientific </w:t>
      </w:r>
      <w:r w:rsidR="000138BA">
        <w:rPr>
          <w:rFonts w:ascii="Times New Roman" w:hAnsi="Times New Roman" w:cs="Times New Roman"/>
          <w:sz w:val="28"/>
          <w:szCs w:val="28"/>
          <w:lang w:val="en-US"/>
        </w:rPr>
        <w:t>papers on the definition of</w:t>
      </w:r>
      <w:r w:rsidRPr="008C1FE3">
        <w:rPr>
          <w:rFonts w:ascii="Times New Roman" w:hAnsi="Times New Roman" w:cs="Times New Roman"/>
          <w:sz w:val="28"/>
          <w:szCs w:val="28"/>
          <w:lang w:val="en-US"/>
        </w:rPr>
        <w:t xml:space="preserve"> category and its analysis. The purpose of the article is to establish the specifics of artistic time as a text category based on the analysis of the category of time and its typology. The basic de</w:t>
      </w:r>
      <w:r w:rsidR="000138BA">
        <w:rPr>
          <w:rFonts w:ascii="Times New Roman" w:hAnsi="Times New Roman" w:cs="Times New Roman"/>
          <w:sz w:val="28"/>
          <w:szCs w:val="28"/>
          <w:lang w:val="en-US"/>
        </w:rPr>
        <w:t>finitions of time are</w:t>
      </w:r>
      <w:r w:rsidRPr="008C1FE3">
        <w:rPr>
          <w:rFonts w:ascii="Times New Roman" w:hAnsi="Times New Roman" w:cs="Times New Roman"/>
          <w:sz w:val="28"/>
          <w:szCs w:val="28"/>
          <w:lang w:val="en-US"/>
        </w:rPr>
        <w:t xml:space="preserve"> represented in different sciences: physics and philosophy, in natural science and linguistics. It is established that the categories of time and space are interrelated and text-forming. Particular attention is paid to the description of the artistic time; The research is based on the work of D.S. </w:t>
      </w:r>
      <w:proofErr w:type="spellStart"/>
      <w:r w:rsidRPr="008C1FE3">
        <w:rPr>
          <w:rFonts w:ascii="Times New Roman" w:hAnsi="Times New Roman" w:cs="Times New Roman"/>
          <w:sz w:val="28"/>
          <w:szCs w:val="28"/>
          <w:lang w:val="en-US"/>
        </w:rPr>
        <w:t>Likhachev</w:t>
      </w:r>
      <w:proofErr w:type="spellEnd"/>
      <w:r w:rsidRPr="008C1FE3">
        <w:rPr>
          <w:rFonts w:ascii="Times New Roman" w:hAnsi="Times New Roman" w:cs="Times New Roman"/>
          <w:sz w:val="28"/>
          <w:szCs w:val="28"/>
          <w:lang w:val="en-US"/>
        </w:rPr>
        <w:t xml:space="preserve">, Z.Y. </w:t>
      </w:r>
      <w:proofErr w:type="spellStart"/>
      <w:r w:rsidRPr="008C1FE3">
        <w:rPr>
          <w:rFonts w:ascii="Times New Roman" w:hAnsi="Times New Roman" w:cs="Times New Roman"/>
          <w:sz w:val="28"/>
          <w:szCs w:val="28"/>
          <w:lang w:val="en-US"/>
        </w:rPr>
        <w:t>Turaeva</w:t>
      </w:r>
      <w:proofErr w:type="spellEnd"/>
      <w:r w:rsidRPr="008C1FE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C1FE3">
        <w:rPr>
          <w:rFonts w:ascii="Times New Roman" w:hAnsi="Times New Roman" w:cs="Times New Roman"/>
          <w:sz w:val="28"/>
          <w:szCs w:val="28"/>
          <w:lang w:val="en-US"/>
        </w:rPr>
        <w:t>I.Ya</w:t>
      </w:r>
      <w:proofErr w:type="spellEnd"/>
      <w:r w:rsidRPr="008C1FE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C1FE3">
        <w:rPr>
          <w:rFonts w:ascii="Times New Roman" w:hAnsi="Times New Roman" w:cs="Times New Roman"/>
          <w:sz w:val="28"/>
          <w:szCs w:val="28"/>
          <w:lang w:val="en-US"/>
        </w:rPr>
        <w:t>Chernukhina</w:t>
      </w:r>
      <w:proofErr w:type="spellEnd"/>
      <w:r w:rsidRPr="008C1FE3">
        <w:rPr>
          <w:rFonts w:ascii="Times New Roman" w:hAnsi="Times New Roman" w:cs="Times New Roman"/>
          <w:sz w:val="28"/>
          <w:szCs w:val="28"/>
          <w:lang w:val="en-US"/>
        </w:rPr>
        <w:t xml:space="preserve"> and others. The article presents the main indicators of the category of time in the artistic text: the system of verbal forms, lexical units with the meaning of time, syntactic constructions. To illustrate the results of obs</w:t>
      </w:r>
      <w:r w:rsidR="000138BA">
        <w:rPr>
          <w:rFonts w:ascii="Times New Roman" w:hAnsi="Times New Roman" w:cs="Times New Roman"/>
          <w:sz w:val="28"/>
          <w:szCs w:val="28"/>
          <w:lang w:val="en-US"/>
        </w:rPr>
        <w:t>ervations, the authors presents</w:t>
      </w:r>
      <w:r w:rsidRPr="008C1FE3">
        <w:rPr>
          <w:rFonts w:ascii="Times New Roman" w:hAnsi="Times New Roman" w:cs="Times New Roman"/>
          <w:sz w:val="28"/>
          <w:szCs w:val="28"/>
          <w:lang w:val="en-US"/>
        </w:rPr>
        <w:t xml:space="preserve"> an attempt to interpret the artistic time on the basis of the materials of poetic texts of Kazakh writers / poets (T. </w:t>
      </w:r>
      <w:proofErr w:type="spellStart"/>
      <w:r w:rsidRPr="008C1FE3">
        <w:rPr>
          <w:rFonts w:ascii="Times New Roman" w:hAnsi="Times New Roman" w:cs="Times New Roman"/>
          <w:sz w:val="28"/>
          <w:szCs w:val="28"/>
          <w:lang w:val="en-US"/>
        </w:rPr>
        <w:t>Aybergenova</w:t>
      </w:r>
      <w:proofErr w:type="spellEnd"/>
      <w:r w:rsidRPr="008C1FE3">
        <w:rPr>
          <w:rFonts w:ascii="Times New Roman" w:hAnsi="Times New Roman" w:cs="Times New Roman"/>
          <w:sz w:val="28"/>
          <w:szCs w:val="28"/>
          <w:lang w:val="en-US"/>
        </w:rPr>
        <w:t xml:space="preserve">, I. </w:t>
      </w:r>
      <w:proofErr w:type="spellStart"/>
      <w:r w:rsidRPr="008C1FE3">
        <w:rPr>
          <w:rFonts w:ascii="Times New Roman" w:hAnsi="Times New Roman" w:cs="Times New Roman"/>
          <w:sz w:val="28"/>
          <w:szCs w:val="28"/>
          <w:lang w:val="en-US"/>
        </w:rPr>
        <w:t>Isemberlina</w:t>
      </w:r>
      <w:proofErr w:type="spellEnd"/>
      <w:r w:rsidRPr="008C1FE3"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 w:rsidRPr="008C1FE3">
        <w:rPr>
          <w:rFonts w:ascii="Times New Roman" w:hAnsi="Times New Roman" w:cs="Times New Roman"/>
          <w:sz w:val="28"/>
          <w:szCs w:val="28"/>
          <w:lang w:val="en-US"/>
        </w:rPr>
        <w:t>Alimzhanova</w:t>
      </w:r>
      <w:proofErr w:type="spellEnd"/>
      <w:r w:rsidRPr="008C1FE3">
        <w:rPr>
          <w:rFonts w:ascii="Times New Roman" w:hAnsi="Times New Roman" w:cs="Times New Roman"/>
          <w:sz w:val="28"/>
          <w:szCs w:val="28"/>
          <w:lang w:val="en-US"/>
        </w:rPr>
        <w:t>). The study used the following techniques and methods: descriptive, comparative, observation, method of continuous sampling, linguistic and stylistic; summed up.</w:t>
      </w:r>
    </w:p>
    <w:p w:rsidR="006D7138" w:rsidRPr="008C1FE3" w:rsidRDefault="008C1FE3" w:rsidP="008C1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1FE3">
        <w:rPr>
          <w:rFonts w:ascii="Times New Roman" w:hAnsi="Times New Roman" w:cs="Times New Roman"/>
          <w:sz w:val="28"/>
          <w:szCs w:val="28"/>
          <w:lang w:val="en-US"/>
        </w:rPr>
        <w:t>Keywords: time category, artistic time, text category, analysis, interpretation.</w:t>
      </w:r>
      <w:bookmarkStart w:id="0" w:name="_GoBack"/>
      <w:bookmarkEnd w:id="0"/>
    </w:p>
    <w:sectPr w:rsidR="006D7138" w:rsidRPr="008C1FE3" w:rsidSect="00375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881"/>
    <w:rsid w:val="000138BA"/>
    <w:rsid w:val="003535AF"/>
    <w:rsid w:val="00364EFA"/>
    <w:rsid w:val="00375B41"/>
    <w:rsid w:val="003F3CEA"/>
    <w:rsid w:val="00670B76"/>
    <w:rsid w:val="006B7B5A"/>
    <w:rsid w:val="006D7138"/>
    <w:rsid w:val="007043C1"/>
    <w:rsid w:val="00730881"/>
    <w:rsid w:val="00816DDF"/>
    <w:rsid w:val="008C1FE3"/>
    <w:rsid w:val="00B63345"/>
    <w:rsid w:val="00C750CF"/>
    <w:rsid w:val="00D2377E"/>
    <w:rsid w:val="00D8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37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2019-05-06T02:49:00Z</cp:lastPrinted>
  <dcterms:created xsi:type="dcterms:W3CDTF">2019-05-06T02:50:00Z</dcterms:created>
  <dcterms:modified xsi:type="dcterms:W3CDTF">2019-05-06T02:50:00Z</dcterms:modified>
</cp:coreProperties>
</file>