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DB" w:rsidRDefault="00D94EDB" w:rsidP="00CB7F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МРНТИ 16.41.21</w:t>
      </w:r>
    </w:p>
    <w:p w:rsidR="00D94EDB" w:rsidRDefault="00D94EDB" w:rsidP="000029E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Абаева Ж.С.</w:t>
      </w:r>
    </w:p>
    <w:p w:rsidR="00D94EDB" w:rsidRDefault="00D94EDB" w:rsidP="000029E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к. ф. н., доцент Казахского национального университета им. аль-</w:t>
      </w:r>
      <w:proofErr w:type="spellStart"/>
      <w:r>
        <w:rPr>
          <w:rFonts w:ascii="Times New Roman" w:hAnsi="Times New Roman"/>
          <w:sz w:val="24"/>
          <w:szCs w:val="28"/>
        </w:rPr>
        <w:t>Фараби</w:t>
      </w:r>
      <w:proofErr w:type="spellEnd"/>
      <w:r>
        <w:rPr>
          <w:rFonts w:ascii="Times New Roman" w:hAnsi="Times New Roman"/>
          <w:sz w:val="24"/>
          <w:szCs w:val="28"/>
        </w:rPr>
        <w:t xml:space="preserve">, </w:t>
      </w:r>
    </w:p>
    <w:p w:rsidR="00D94EDB" w:rsidRDefault="00D94EDB" w:rsidP="000029E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Алматы, Казахстан</w:t>
      </w:r>
    </w:p>
    <w:p w:rsidR="00D94EDB" w:rsidRPr="00B37DE0" w:rsidRDefault="0015263D" w:rsidP="000029E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hyperlink r:id="rId5" w:history="1"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abaevazh</w:t>
        </w:r>
        <w:r w:rsidR="00D94EDB" w:rsidRPr="00B37DE0">
          <w:rPr>
            <w:rStyle w:val="a3"/>
            <w:rFonts w:ascii="Times New Roman" w:hAnsi="Times New Roman"/>
            <w:sz w:val="24"/>
            <w:szCs w:val="28"/>
          </w:rPr>
          <w:t>24@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gmail</w:t>
        </w:r>
        <w:r w:rsidR="00D94EDB" w:rsidRPr="00B37DE0">
          <w:rPr>
            <w:rStyle w:val="a3"/>
            <w:rFonts w:ascii="Times New Roman" w:hAnsi="Times New Roman"/>
            <w:sz w:val="24"/>
            <w:szCs w:val="28"/>
          </w:rPr>
          <w:t>.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com</w:t>
        </w:r>
      </w:hyperlink>
    </w:p>
    <w:p w:rsidR="00D94EDB" w:rsidRPr="00B37DE0" w:rsidRDefault="00D94EDB" w:rsidP="000029EB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D94EDB" w:rsidRDefault="00D94EDB" w:rsidP="000029E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Изучение функционального подхода к русскому языку</w:t>
      </w:r>
    </w:p>
    <w:p w:rsidR="00D94EDB" w:rsidRDefault="00D94EDB" w:rsidP="000029EB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94EDB" w:rsidRDefault="00D94EDB" w:rsidP="00A32B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462DC7">
        <w:rPr>
          <w:rFonts w:ascii="Times New Roman" w:hAnsi="Times New Roman"/>
          <w:sz w:val="24"/>
          <w:szCs w:val="28"/>
        </w:rPr>
        <w:t xml:space="preserve">В статье </w:t>
      </w:r>
      <w:r>
        <w:rPr>
          <w:rFonts w:ascii="Times New Roman" w:hAnsi="Times New Roman"/>
          <w:sz w:val="24"/>
          <w:szCs w:val="28"/>
        </w:rPr>
        <w:t xml:space="preserve">рассматриваются основные положения функциональной грамматики. Обращается внимание на вопросы, связанные с функциональной грамматикой, которые рассматривались в работах ученых начала и середины ХХ века. Отмечается специфика функционального подхода к языку. Основное внимание уделяется концепции, предложенной А.В. Бондарко. Анализируются основные понятия его концепции: функция, функционирование, семантическая категория, функционально-семантическое поле, категориальная ситуация. Иллюстрируется доминирование одной категориальной ситуации или совмещение нескольких категориальных ситуаций в пределах высказывания. Рассмотрение семантической категории, функционально-семантического поля и категориальной ситуации сопровождается иллюстрацией на основе семантической категории, ФСП и различных категориальных ситуаций </w:t>
      </w:r>
      <w:proofErr w:type="spellStart"/>
      <w:r>
        <w:rPr>
          <w:rFonts w:ascii="Times New Roman" w:hAnsi="Times New Roman"/>
          <w:sz w:val="24"/>
          <w:szCs w:val="28"/>
        </w:rPr>
        <w:t>темпоральности</w:t>
      </w:r>
      <w:proofErr w:type="spellEnd"/>
      <w:r>
        <w:rPr>
          <w:rFonts w:ascii="Times New Roman" w:hAnsi="Times New Roman"/>
          <w:sz w:val="24"/>
          <w:szCs w:val="28"/>
        </w:rPr>
        <w:t xml:space="preserve">.  </w:t>
      </w:r>
    </w:p>
    <w:p w:rsidR="00D94EDB" w:rsidRPr="00A32B15" w:rsidRDefault="00D94EDB" w:rsidP="00A32B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Указывается связь функциональной грамматики с традиционной. На основе опыта преподавания функциональной грамматики в вузе обосновывается ее преимущество, практическая значимость, сфера применения.</w:t>
      </w:r>
    </w:p>
    <w:p w:rsidR="00D94EDB" w:rsidRDefault="00D94EDB" w:rsidP="003153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</w:p>
    <w:p w:rsidR="00D94EDB" w:rsidRPr="002453B8" w:rsidRDefault="00D94EDB" w:rsidP="003153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Ключевые слова: </w:t>
      </w:r>
      <w:r w:rsidRPr="002453B8">
        <w:rPr>
          <w:rFonts w:ascii="Times New Roman" w:hAnsi="Times New Roman"/>
          <w:sz w:val="24"/>
          <w:szCs w:val="28"/>
        </w:rPr>
        <w:t>функциональная грамматика,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81DC2">
        <w:rPr>
          <w:rFonts w:ascii="Times New Roman" w:hAnsi="Times New Roman"/>
          <w:sz w:val="24"/>
          <w:szCs w:val="28"/>
        </w:rPr>
        <w:t>функционирование,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A81DC2">
        <w:rPr>
          <w:rFonts w:ascii="Times New Roman" w:hAnsi="Times New Roman"/>
          <w:sz w:val="24"/>
          <w:szCs w:val="28"/>
        </w:rPr>
        <w:t>функция,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семантическая категория, функционально-семантическое поле, категориальная ситуация, </w:t>
      </w:r>
      <w:proofErr w:type="spellStart"/>
      <w:r>
        <w:rPr>
          <w:rFonts w:ascii="Times New Roman" w:hAnsi="Times New Roman"/>
          <w:sz w:val="24"/>
          <w:szCs w:val="28"/>
        </w:rPr>
        <w:t>темпоральность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D94EDB" w:rsidRDefault="00D94EDB" w:rsidP="00B37DE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D94EDB" w:rsidRPr="00676D77" w:rsidRDefault="00D94EDB" w:rsidP="00707C9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676D77">
        <w:rPr>
          <w:rFonts w:ascii="Times New Roman" w:hAnsi="Times New Roman"/>
          <w:sz w:val="24"/>
          <w:szCs w:val="28"/>
          <w:lang w:val="en-US"/>
        </w:rPr>
        <w:t>Abayeva</w:t>
      </w:r>
      <w:proofErr w:type="spellEnd"/>
      <w:r w:rsidRPr="00676D77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676D77">
        <w:rPr>
          <w:rFonts w:ascii="Times New Roman" w:hAnsi="Times New Roman"/>
          <w:sz w:val="24"/>
          <w:szCs w:val="28"/>
          <w:lang w:val="en-US"/>
        </w:rPr>
        <w:t>Zh.S</w:t>
      </w:r>
      <w:proofErr w:type="spellEnd"/>
      <w:r w:rsidRPr="00676D77">
        <w:rPr>
          <w:rFonts w:ascii="Times New Roman" w:hAnsi="Times New Roman"/>
          <w:sz w:val="24"/>
          <w:szCs w:val="28"/>
          <w:lang w:val="en-US"/>
        </w:rPr>
        <w:t>.</w:t>
      </w:r>
    </w:p>
    <w:p w:rsidR="00D94EDB" w:rsidRPr="00FF21F6" w:rsidRDefault="00D94EDB" w:rsidP="00707C9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CSc</w:t>
      </w:r>
      <w:proofErr w:type="spellEnd"/>
      <w:r w:rsidRPr="00FF21F6">
        <w:rPr>
          <w:rFonts w:ascii="Times New Roman" w:hAnsi="Times New Roman"/>
          <w:sz w:val="24"/>
          <w:szCs w:val="28"/>
          <w:lang w:val="en-US"/>
        </w:rPr>
        <w:t>, associate Professor of al-</w:t>
      </w:r>
      <w:proofErr w:type="spellStart"/>
      <w:proofErr w:type="gramStart"/>
      <w:r w:rsidRPr="00FF21F6">
        <w:rPr>
          <w:rFonts w:ascii="Times New Roman" w:hAnsi="Times New Roman"/>
          <w:sz w:val="24"/>
          <w:szCs w:val="28"/>
          <w:lang w:val="en-US"/>
        </w:rPr>
        <w:t>Farabi</w:t>
      </w:r>
      <w:proofErr w:type="spellEnd"/>
      <w:r w:rsidRPr="00FF21F6">
        <w:rPr>
          <w:rFonts w:ascii="Times New Roman" w:hAnsi="Times New Roman"/>
          <w:sz w:val="24"/>
          <w:szCs w:val="28"/>
          <w:lang w:val="en-US"/>
        </w:rPr>
        <w:t xml:space="preserve">  Kazakh</w:t>
      </w:r>
      <w:proofErr w:type="gramEnd"/>
      <w:r w:rsidRPr="00FF21F6">
        <w:rPr>
          <w:rFonts w:ascii="Times New Roman" w:hAnsi="Times New Roman"/>
          <w:sz w:val="24"/>
          <w:szCs w:val="28"/>
          <w:lang w:val="en-US"/>
        </w:rPr>
        <w:t xml:space="preserve"> National University,</w:t>
      </w:r>
    </w:p>
    <w:p w:rsidR="00D94EDB" w:rsidRDefault="00D94EDB" w:rsidP="00707C9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FF21F6">
            <w:rPr>
              <w:rFonts w:ascii="Times New Roman" w:hAnsi="Times New Roman"/>
              <w:sz w:val="24"/>
              <w:szCs w:val="28"/>
              <w:lang w:val="en-US"/>
            </w:rPr>
            <w:t>Almaty</w:t>
          </w:r>
        </w:smartTag>
        <w:r w:rsidRPr="00FF21F6">
          <w:rPr>
            <w:rFonts w:ascii="Times New Roman" w:hAnsi="Times New Roman"/>
            <w:sz w:val="24"/>
            <w:szCs w:val="28"/>
            <w:lang w:val="en-US"/>
          </w:rPr>
          <w:t xml:space="preserve">, </w:t>
        </w:r>
        <w:smartTag w:uri="urn:schemas-microsoft-com:office:smarttags" w:element="country-region">
          <w:r w:rsidRPr="00FF21F6">
            <w:rPr>
              <w:rFonts w:ascii="Times New Roman" w:hAnsi="Times New Roman"/>
              <w:sz w:val="24"/>
              <w:szCs w:val="28"/>
              <w:lang w:val="en-US"/>
            </w:rPr>
            <w:t>Kazakhstan</w:t>
          </w:r>
        </w:smartTag>
      </w:smartTag>
    </w:p>
    <w:p w:rsidR="00D94EDB" w:rsidRPr="00DE731E" w:rsidRDefault="0015263D" w:rsidP="00DE731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  <w:hyperlink r:id="rId6" w:history="1"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abaevazh</w:t>
        </w:r>
        <w:r w:rsidR="00D94EDB" w:rsidRPr="00DE731E">
          <w:rPr>
            <w:rStyle w:val="a3"/>
            <w:rFonts w:ascii="Times New Roman" w:hAnsi="Times New Roman"/>
            <w:sz w:val="24"/>
            <w:szCs w:val="28"/>
            <w:lang w:val="en-US"/>
          </w:rPr>
          <w:t>24@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gmail</w:t>
        </w:r>
        <w:r w:rsidR="00D94EDB" w:rsidRPr="00DE731E">
          <w:rPr>
            <w:rStyle w:val="a3"/>
            <w:rFonts w:ascii="Times New Roman" w:hAnsi="Times New Roman"/>
            <w:sz w:val="24"/>
            <w:szCs w:val="28"/>
            <w:lang w:val="en-US"/>
          </w:rPr>
          <w:t>.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com</w:t>
        </w:r>
      </w:hyperlink>
    </w:p>
    <w:p w:rsidR="00D94EDB" w:rsidRPr="00FF21F6" w:rsidRDefault="00D94EDB" w:rsidP="00707C9E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D94EDB" w:rsidRDefault="00D94EDB" w:rsidP="00707C9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DE731E">
        <w:rPr>
          <w:rFonts w:ascii="Times New Roman" w:hAnsi="Times New Roman"/>
          <w:b/>
          <w:sz w:val="24"/>
          <w:szCs w:val="28"/>
          <w:lang w:val="en-US"/>
        </w:rPr>
        <w:t>The study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of the functional approach to the Russian l</w:t>
      </w:r>
      <w:r w:rsidRPr="00DE731E">
        <w:rPr>
          <w:rFonts w:ascii="Times New Roman" w:hAnsi="Times New Roman"/>
          <w:b/>
          <w:sz w:val="24"/>
          <w:szCs w:val="28"/>
          <w:lang w:val="en-US"/>
        </w:rPr>
        <w:t>anguage</w:t>
      </w:r>
    </w:p>
    <w:p w:rsidR="00B71257" w:rsidRDefault="00B71257" w:rsidP="00707C9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04490B" w:rsidRDefault="00264C66" w:rsidP="0004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 w:rsidRPr="00264C66">
        <w:rPr>
          <w:rFonts w:ascii="Times New Roman" w:hAnsi="Times New Roman"/>
          <w:sz w:val="24"/>
          <w:szCs w:val="28"/>
          <w:lang w:val="en-US"/>
        </w:rPr>
        <w:t>The</w:t>
      </w:r>
      <w:r>
        <w:rPr>
          <w:rFonts w:ascii="Times New Roman" w:hAnsi="Times New Roman"/>
          <w:sz w:val="24"/>
          <w:szCs w:val="28"/>
          <w:lang w:val="en-US"/>
        </w:rPr>
        <w:t xml:space="preserve"> article considers basic provisions of functional grammar</w:t>
      </w:r>
      <w:r w:rsidR="00D22B58"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04490B">
        <w:rPr>
          <w:rFonts w:ascii="Times New Roman" w:hAnsi="Times New Roman"/>
          <w:sz w:val="24"/>
          <w:szCs w:val="28"/>
          <w:lang w:val="en-US"/>
        </w:rPr>
        <w:t xml:space="preserve">Attention is drawn to the issues related to the functional grammar, which were considered in works of scientists of early and mid-twentieth century. The specifics of the functional approach to the language is noted. </w:t>
      </w:r>
      <w:r w:rsidR="00F67406">
        <w:rPr>
          <w:rFonts w:ascii="Times New Roman" w:hAnsi="Times New Roman"/>
          <w:sz w:val="24"/>
          <w:szCs w:val="28"/>
          <w:lang w:val="en-US"/>
        </w:rPr>
        <w:t>M</w:t>
      </w:r>
      <w:r w:rsidR="0004490B">
        <w:rPr>
          <w:rFonts w:ascii="Times New Roman" w:hAnsi="Times New Roman"/>
          <w:sz w:val="24"/>
          <w:szCs w:val="28"/>
          <w:lang w:val="en-US"/>
        </w:rPr>
        <w:t xml:space="preserve">ain attention is drawn to the concept, proposed by A.V. </w:t>
      </w:r>
      <w:proofErr w:type="spellStart"/>
      <w:r w:rsidR="0004490B">
        <w:rPr>
          <w:rFonts w:ascii="Times New Roman" w:hAnsi="Times New Roman"/>
          <w:sz w:val="24"/>
          <w:szCs w:val="28"/>
          <w:lang w:val="en-US"/>
        </w:rPr>
        <w:t>Bondarenko</w:t>
      </w:r>
      <w:proofErr w:type="spellEnd"/>
      <w:r w:rsidR="0004490B">
        <w:rPr>
          <w:rFonts w:ascii="Times New Roman" w:hAnsi="Times New Roman"/>
          <w:sz w:val="24"/>
          <w:szCs w:val="28"/>
          <w:lang w:val="en-US"/>
        </w:rPr>
        <w:t>. Basic terms of his concept are analyzed: function, functioning, semantic category, functional-semantic field, categorical situation. Domin</w:t>
      </w:r>
      <w:r w:rsidR="00880ADE">
        <w:rPr>
          <w:rFonts w:ascii="Times New Roman" w:hAnsi="Times New Roman"/>
          <w:sz w:val="24"/>
          <w:szCs w:val="28"/>
          <w:lang w:val="en-US"/>
        </w:rPr>
        <w:t>ance of a single categorical situation or a combination of a multiple categorical situations</w:t>
      </w:r>
      <w:r w:rsidR="00F67406">
        <w:rPr>
          <w:rFonts w:ascii="Times New Roman" w:hAnsi="Times New Roman"/>
          <w:sz w:val="24"/>
          <w:szCs w:val="28"/>
          <w:lang w:val="en-US"/>
        </w:rPr>
        <w:t xml:space="preserve"> within an utterance is illustrated.</w:t>
      </w:r>
      <w:r w:rsidR="00096EF6">
        <w:rPr>
          <w:rFonts w:ascii="Times New Roman" w:hAnsi="Times New Roman"/>
          <w:sz w:val="24"/>
          <w:szCs w:val="28"/>
          <w:lang w:val="en-US"/>
        </w:rPr>
        <w:t xml:space="preserve"> Conside</w:t>
      </w:r>
      <w:r w:rsidR="00CA12FA">
        <w:rPr>
          <w:rFonts w:ascii="Times New Roman" w:hAnsi="Times New Roman"/>
          <w:sz w:val="24"/>
          <w:szCs w:val="28"/>
          <w:lang w:val="en-US"/>
        </w:rPr>
        <w:t xml:space="preserve">ration of the semantic category, functional semantic field and categorical situation </w:t>
      </w:r>
      <w:r w:rsidR="00B060B4">
        <w:rPr>
          <w:rFonts w:ascii="Times New Roman" w:hAnsi="Times New Roman"/>
          <w:sz w:val="24"/>
          <w:szCs w:val="28"/>
          <w:lang w:val="en-US"/>
        </w:rPr>
        <w:t xml:space="preserve">is accompanied by an illustration based on the basis of semantic category, functional-semantic field and various </w:t>
      </w:r>
      <w:r w:rsidR="00941A37">
        <w:rPr>
          <w:rFonts w:ascii="Times New Roman" w:hAnsi="Times New Roman"/>
          <w:sz w:val="24"/>
          <w:szCs w:val="28"/>
          <w:lang w:val="en-US"/>
        </w:rPr>
        <w:t>categorical temporal situations.</w:t>
      </w:r>
    </w:p>
    <w:p w:rsidR="002F625C" w:rsidRDefault="002F625C" w:rsidP="0004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  <w:lang w:val="en-US"/>
        </w:rPr>
        <w:t xml:space="preserve">Relationship between functional and traditional grammar is indicated. Its advantage, practical significance and scope is justified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on the basis of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 the experience of teaching of functional grammar at </w:t>
      </w:r>
      <w:r w:rsidR="001B25B1">
        <w:rPr>
          <w:rFonts w:ascii="Times New Roman" w:hAnsi="Times New Roman"/>
          <w:sz w:val="24"/>
          <w:szCs w:val="28"/>
          <w:lang w:val="en-US"/>
        </w:rPr>
        <w:t>university.</w:t>
      </w:r>
    </w:p>
    <w:p w:rsidR="00D94EDB" w:rsidRDefault="00D94EDB" w:rsidP="007663CF">
      <w:pPr>
        <w:spacing w:after="0" w:line="240" w:lineRule="auto"/>
        <w:rPr>
          <w:rFonts w:ascii="Times New Roman" w:hAnsi="Times New Roman"/>
          <w:b/>
          <w:sz w:val="24"/>
          <w:szCs w:val="28"/>
          <w:lang w:val="en-US"/>
        </w:rPr>
      </w:pPr>
    </w:p>
    <w:p w:rsidR="00D94EDB" w:rsidRDefault="00D94EDB" w:rsidP="00DE73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>Key words</w:t>
      </w:r>
      <w:r w:rsidRPr="00123539">
        <w:rPr>
          <w:rFonts w:ascii="Times New Roman" w:hAnsi="Times New Roman"/>
          <w:b/>
          <w:sz w:val="24"/>
          <w:szCs w:val="28"/>
          <w:lang w:val="en-US"/>
        </w:rPr>
        <w:t>:</w:t>
      </w:r>
      <w:r>
        <w:rPr>
          <w:rFonts w:ascii="Times New Roman" w:hAnsi="Times New Roman"/>
          <w:b/>
          <w:sz w:val="24"/>
          <w:szCs w:val="28"/>
          <w:lang w:val="en-US"/>
        </w:rPr>
        <w:t xml:space="preserve"> </w:t>
      </w:r>
      <w:r w:rsidRPr="00123539">
        <w:rPr>
          <w:rFonts w:ascii="Times New Roman" w:hAnsi="Times New Roman"/>
          <w:sz w:val="24"/>
          <w:szCs w:val="28"/>
          <w:lang w:val="en-US"/>
        </w:rPr>
        <w:t>functional grammar, functioning, function, semantic category, functional-semantic field, categorical situation, temporal.</w:t>
      </w:r>
      <w:r w:rsidR="00264C66">
        <w:rPr>
          <w:rFonts w:ascii="Times New Roman" w:hAnsi="Times New Roman"/>
          <w:sz w:val="24"/>
          <w:szCs w:val="28"/>
          <w:lang w:val="en-US"/>
        </w:rPr>
        <w:t xml:space="preserve"> </w:t>
      </w:r>
    </w:p>
    <w:p w:rsidR="0004490B" w:rsidRPr="007663CF" w:rsidRDefault="0004490B" w:rsidP="00AD2B43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D94EDB" w:rsidRPr="003C05D3" w:rsidRDefault="00D94EDB" w:rsidP="00AD2B43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  <w:r>
        <w:rPr>
          <w:rFonts w:ascii="Times New Roman" w:hAnsi="Times New Roman"/>
          <w:sz w:val="24"/>
          <w:szCs w:val="28"/>
        </w:rPr>
        <w:t>Абаева</w:t>
      </w:r>
      <w:r w:rsidRPr="003C05D3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</w:rPr>
        <w:t>Ж</w:t>
      </w:r>
      <w:r w:rsidRPr="003C05D3">
        <w:rPr>
          <w:rFonts w:ascii="Times New Roman" w:hAnsi="Times New Roman"/>
          <w:sz w:val="24"/>
          <w:szCs w:val="28"/>
          <w:lang w:val="en-US"/>
        </w:rPr>
        <w:t>.</w:t>
      </w:r>
      <w:r>
        <w:rPr>
          <w:rFonts w:ascii="Times New Roman" w:hAnsi="Times New Roman"/>
          <w:sz w:val="24"/>
          <w:szCs w:val="28"/>
        </w:rPr>
        <w:t>С</w:t>
      </w:r>
      <w:r w:rsidRPr="003C05D3">
        <w:rPr>
          <w:rFonts w:ascii="Times New Roman" w:hAnsi="Times New Roman"/>
          <w:sz w:val="24"/>
          <w:szCs w:val="28"/>
          <w:lang w:val="en-US"/>
        </w:rPr>
        <w:t>.</w:t>
      </w:r>
    </w:p>
    <w:p w:rsidR="00D94EDB" w:rsidRPr="003C05D3" w:rsidRDefault="00D94EDB" w:rsidP="00AD2B43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  <w:lang w:val="en-US"/>
        </w:rPr>
      </w:pPr>
      <w:r w:rsidRPr="00AD2B43">
        <w:rPr>
          <w:b w:val="0"/>
          <w:sz w:val="24"/>
          <w:szCs w:val="28"/>
        </w:rPr>
        <w:t>ф</w:t>
      </w:r>
      <w:r w:rsidRPr="003C05D3">
        <w:rPr>
          <w:b w:val="0"/>
          <w:sz w:val="24"/>
          <w:szCs w:val="28"/>
          <w:lang w:val="en-US"/>
        </w:rPr>
        <w:t>.</w:t>
      </w:r>
      <w:r w:rsidRPr="003C05D3">
        <w:rPr>
          <w:b w:val="0"/>
          <w:sz w:val="24"/>
          <w:szCs w:val="24"/>
          <w:lang w:val="en-US"/>
        </w:rPr>
        <w:t xml:space="preserve"> </w:t>
      </w:r>
      <w:r w:rsidRPr="00AD2B43">
        <w:rPr>
          <w:b w:val="0"/>
          <w:sz w:val="24"/>
          <w:szCs w:val="24"/>
        </w:rPr>
        <w:t>ғ</w:t>
      </w:r>
      <w:r w:rsidRPr="003C05D3">
        <w:rPr>
          <w:b w:val="0"/>
          <w:sz w:val="24"/>
          <w:szCs w:val="24"/>
          <w:lang w:val="en-US"/>
        </w:rPr>
        <w:t xml:space="preserve">. </w:t>
      </w:r>
      <w:r w:rsidRPr="00AD2B43">
        <w:rPr>
          <w:b w:val="0"/>
          <w:sz w:val="24"/>
          <w:szCs w:val="24"/>
        </w:rPr>
        <w:t>к</w:t>
      </w:r>
      <w:r w:rsidRPr="003C05D3">
        <w:rPr>
          <w:b w:val="0"/>
          <w:sz w:val="24"/>
          <w:szCs w:val="24"/>
          <w:lang w:val="en-US"/>
        </w:rPr>
        <w:t>.,</w:t>
      </w:r>
      <w:r w:rsidRPr="003C05D3">
        <w:rPr>
          <w:sz w:val="24"/>
          <w:szCs w:val="28"/>
          <w:lang w:val="en-US"/>
        </w:rPr>
        <w:t xml:space="preserve"> </w:t>
      </w:r>
      <w:hyperlink r:id="rId7" w:tgtFrame="_blank" w:history="1"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Әл</w:t>
        </w:r>
        <w:proofErr w:type="spellEnd"/>
        <w:r w:rsidRPr="003C05D3">
          <w:rPr>
            <w:rStyle w:val="a3"/>
            <w:b w:val="0"/>
            <w:color w:val="000000"/>
            <w:sz w:val="24"/>
            <w:szCs w:val="24"/>
            <w:u w:val="none"/>
            <w:lang w:val="en-US"/>
          </w:rPr>
          <w:t>-</w:t>
        </w:r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Фараби</w:t>
        </w:r>
        <w:proofErr w:type="spellEnd"/>
        <w:r w:rsidRPr="003C05D3">
          <w:rPr>
            <w:rStyle w:val="a3"/>
            <w:b w:val="0"/>
            <w:color w:val="000000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атындағы</w:t>
        </w:r>
        <w:proofErr w:type="spellEnd"/>
        <w:r w:rsidRPr="003C05D3">
          <w:rPr>
            <w:rStyle w:val="a3"/>
            <w:b w:val="0"/>
            <w:color w:val="000000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Қазақ</w:t>
        </w:r>
        <w:proofErr w:type="spellEnd"/>
        <w:r w:rsidRPr="003C05D3">
          <w:rPr>
            <w:rStyle w:val="a3"/>
            <w:b w:val="0"/>
            <w:color w:val="000000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ұлттық</w:t>
        </w:r>
        <w:proofErr w:type="spellEnd"/>
        <w:r w:rsidRPr="003C05D3">
          <w:rPr>
            <w:rStyle w:val="a3"/>
            <w:b w:val="0"/>
            <w:color w:val="000000"/>
            <w:sz w:val="24"/>
            <w:szCs w:val="24"/>
            <w:u w:val="none"/>
            <w:lang w:val="en-US"/>
          </w:rPr>
          <w:t xml:space="preserve"> </w:t>
        </w:r>
        <w:proofErr w:type="spellStart"/>
        <w:r w:rsidRPr="00B01FB4">
          <w:rPr>
            <w:rStyle w:val="a3"/>
            <w:b w:val="0"/>
            <w:color w:val="000000"/>
            <w:sz w:val="24"/>
            <w:szCs w:val="24"/>
            <w:u w:val="none"/>
          </w:rPr>
          <w:t>университеті</w:t>
        </w:r>
      </w:hyperlink>
      <w:r>
        <w:rPr>
          <w:b w:val="0"/>
          <w:color w:val="000000"/>
          <w:sz w:val="24"/>
          <w:szCs w:val="24"/>
        </w:rPr>
        <w:t>н</w:t>
      </w:r>
      <w:r>
        <w:rPr>
          <w:b w:val="0"/>
          <w:color w:val="000000"/>
          <w:sz w:val="24"/>
          <w:szCs w:val="24"/>
          <w:lang w:val="en-US"/>
        </w:rPr>
        <w:t>i</w:t>
      </w:r>
      <w:proofErr w:type="spellEnd"/>
      <w:r w:rsidRPr="00C11BE8">
        <w:rPr>
          <w:b w:val="0"/>
          <w:color w:val="000000"/>
          <w:sz w:val="24"/>
          <w:szCs w:val="24"/>
        </w:rPr>
        <w:t>ң</w:t>
      </w:r>
      <w:r w:rsidRPr="003C05D3">
        <w:rPr>
          <w:b w:val="0"/>
          <w:color w:val="000000"/>
          <w:sz w:val="24"/>
          <w:szCs w:val="24"/>
          <w:lang w:val="en-US"/>
        </w:rPr>
        <w:t xml:space="preserve"> </w:t>
      </w:r>
      <w:r>
        <w:rPr>
          <w:b w:val="0"/>
          <w:color w:val="000000"/>
          <w:sz w:val="24"/>
          <w:szCs w:val="24"/>
        </w:rPr>
        <w:t>доцент</w:t>
      </w:r>
      <w:proofErr w:type="spellStart"/>
      <w:r>
        <w:rPr>
          <w:b w:val="0"/>
          <w:color w:val="000000"/>
          <w:sz w:val="24"/>
          <w:szCs w:val="24"/>
          <w:lang w:val="en-US"/>
        </w:rPr>
        <w:t>i</w:t>
      </w:r>
      <w:proofErr w:type="spellEnd"/>
    </w:p>
    <w:p w:rsidR="00D94EDB" w:rsidRPr="00DA75E1" w:rsidRDefault="00D94EDB" w:rsidP="00AD2B43">
      <w:pPr>
        <w:pStyle w:val="2"/>
        <w:spacing w:before="0" w:beforeAutospacing="0" w:after="0" w:afterAutospacing="0"/>
        <w:jc w:val="center"/>
        <w:rPr>
          <w:b w:val="0"/>
          <w:color w:val="000000"/>
          <w:sz w:val="24"/>
          <w:szCs w:val="24"/>
          <w:lang w:val="en-US"/>
        </w:rPr>
      </w:pPr>
      <w:r w:rsidRPr="00AD2B43">
        <w:rPr>
          <w:b w:val="0"/>
          <w:sz w:val="24"/>
          <w:szCs w:val="24"/>
        </w:rPr>
        <w:lastRenderedPageBreak/>
        <w:t>Алматы</w:t>
      </w:r>
      <w:r w:rsidRPr="00DA75E1">
        <w:rPr>
          <w:b w:val="0"/>
          <w:sz w:val="24"/>
          <w:szCs w:val="24"/>
          <w:lang w:val="en-US"/>
        </w:rPr>
        <w:t xml:space="preserve">, </w:t>
      </w:r>
      <w:proofErr w:type="spellStart"/>
      <w:r w:rsidRPr="00AD2B43">
        <w:rPr>
          <w:b w:val="0"/>
          <w:sz w:val="24"/>
          <w:szCs w:val="24"/>
        </w:rPr>
        <w:t>Қазақстан</w:t>
      </w:r>
      <w:proofErr w:type="spellEnd"/>
    </w:p>
    <w:p w:rsidR="00D94EDB" w:rsidRPr="00DA75E1" w:rsidRDefault="0015263D" w:rsidP="00AD2B43">
      <w:pPr>
        <w:spacing w:after="0" w:line="240" w:lineRule="auto"/>
        <w:jc w:val="center"/>
        <w:rPr>
          <w:lang w:val="en-US"/>
        </w:rPr>
      </w:pPr>
      <w:hyperlink r:id="rId8" w:history="1"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abaevazh</w:t>
        </w:r>
        <w:r w:rsidR="00D94EDB" w:rsidRPr="00DA75E1">
          <w:rPr>
            <w:rStyle w:val="a3"/>
            <w:rFonts w:ascii="Times New Roman" w:hAnsi="Times New Roman"/>
            <w:sz w:val="24"/>
            <w:szCs w:val="28"/>
            <w:lang w:val="en-US"/>
          </w:rPr>
          <w:t>24@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gmail</w:t>
        </w:r>
        <w:r w:rsidR="00D94EDB" w:rsidRPr="00DA75E1">
          <w:rPr>
            <w:rStyle w:val="a3"/>
            <w:rFonts w:ascii="Times New Roman" w:hAnsi="Times New Roman"/>
            <w:sz w:val="24"/>
            <w:szCs w:val="28"/>
            <w:lang w:val="en-US"/>
          </w:rPr>
          <w:t>.</w:t>
        </w:r>
        <w:r w:rsidR="00D94EDB" w:rsidRPr="00A74074">
          <w:rPr>
            <w:rStyle w:val="a3"/>
            <w:rFonts w:ascii="Times New Roman" w:hAnsi="Times New Roman"/>
            <w:sz w:val="24"/>
            <w:szCs w:val="28"/>
            <w:lang w:val="en-US"/>
          </w:rPr>
          <w:t>com</w:t>
        </w:r>
      </w:hyperlink>
    </w:p>
    <w:p w:rsidR="00D94EDB" w:rsidRPr="00DA75E1" w:rsidRDefault="00D94EDB" w:rsidP="00AD2B43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en-US"/>
        </w:rPr>
      </w:pPr>
    </w:p>
    <w:p w:rsidR="00D94EDB" w:rsidRPr="00DA75E1" w:rsidRDefault="00D94EDB" w:rsidP="008E16B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DA75E1">
        <w:rPr>
          <w:lang w:val="en-US"/>
        </w:rPr>
        <w:t xml:space="preserve"> </w:t>
      </w:r>
      <w:proofErr w:type="spellStart"/>
      <w:r>
        <w:rPr>
          <w:rStyle w:val="shorttext"/>
          <w:rFonts w:ascii="Times New Roman" w:hAnsi="Times New Roman"/>
          <w:b/>
          <w:sz w:val="24"/>
          <w:szCs w:val="24"/>
        </w:rPr>
        <w:t>О</w:t>
      </w:r>
      <w:r w:rsidRPr="00D97CBD">
        <w:rPr>
          <w:rStyle w:val="shorttext"/>
          <w:rFonts w:ascii="Times New Roman" w:hAnsi="Times New Roman"/>
          <w:b/>
          <w:sz w:val="24"/>
          <w:szCs w:val="24"/>
        </w:rPr>
        <w:t>рыс</w:t>
      </w:r>
      <w:proofErr w:type="spellEnd"/>
      <w:r w:rsidRPr="00DA75E1">
        <w:rPr>
          <w:rStyle w:val="shorttext"/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97CBD">
        <w:rPr>
          <w:rStyle w:val="shorttext"/>
          <w:rFonts w:ascii="Times New Roman" w:hAnsi="Times New Roman"/>
          <w:b/>
          <w:sz w:val="24"/>
          <w:szCs w:val="24"/>
        </w:rPr>
        <w:t>тілі</w:t>
      </w:r>
      <w:r>
        <w:rPr>
          <w:rStyle w:val="shorttext"/>
          <w:rFonts w:ascii="Times New Roman" w:hAnsi="Times New Roman"/>
          <w:b/>
          <w:sz w:val="24"/>
          <w:szCs w:val="24"/>
        </w:rPr>
        <w:t>н</w:t>
      </w:r>
      <w:proofErr w:type="spellEnd"/>
      <w:r w:rsidR="00643C81">
        <w:rPr>
          <w:rStyle w:val="shorttext"/>
          <w:rFonts w:ascii="Times New Roman" w:hAnsi="Times New Roman"/>
          <w:b/>
          <w:sz w:val="24"/>
          <w:szCs w:val="24"/>
          <w:lang w:val="kk-KZ"/>
        </w:rPr>
        <w:t>дег</w:t>
      </w:r>
      <w:r w:rsidR="00643C81">
        <w:rPr>
          <w:rStyle w:val="shorttext"/>
          <w:rFonts w:ascii="Times New Roman" w:hAnsi="Times New Roman"/>
          <w:b/>
          <w:sz w:val="24"/>
          <w:szCs w:val="24"/>
        </w:rPr>
        <w:t>і</w:t>
      </w:r>
      <w:r w:rsidRPr="00DA75E1">
        <w:rPr>
          <w:rStyle w:val="shorttext"/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E16BF">
        <w:rPr>
          <w:rStyle w:val="shorttext"/>
          <w:rFonts w:ascii="Times New Roman" w:hAnsi="Times New Roman"/>
          <w:b/>
          <w:sz w:val="24"/>
          <w:szCs w:val="24"/>
        </w:rPr>
        <w:t>функционалдық</w:t>
      </w:r>
      <w:proofErr w:type="spellEnd"/>
      <w:r w:rsidRPr="00DA75E1">
        <w:rPr>
          <w:rStyle w:val="shorttext"/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E16BF">
        <w:rPr>
          <w:rStyle w:val="shorttext"/>
          <w:rFonts w:ascii="Times New Roman" w:hAnsi="Times New Roman"/>
          <w:b/>
          <w:sz w:val="24"/>
          <w:szCs w:val="24"/>
        </w:rPr>
        <w:t>көзқарасты</w:t>
      </w:r>
      <w:proofErr w:type="spellEnd"/>
      <w:r w:rsidRPr="00DA75E1">
        <w:rPr>
          <w:rStyle w:val="shorttext"/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8E16BF">
        <w:rPr>
          <w:rStyle w:val="shorttext"/>
          <w:rFonts w:ascii="Times New Roman" w:hAnsi="Times New Roman"/>
          <w:b/>
          <w:sz w:val="24"/>
          <w:szCs w:val="24"/>
        </w:rPr>
        <w:t>зерттеу</w:t>
      </w:r>
      <w:proofErr w:type="spellEnd"/>
    </w:p>
    <w:p w:rsidR="00D94EDB" w:rsidRPr="00DA75E1" w:rsidRDefault="00D94EDB" w:rsidP="00863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en-US"/>
        </w:rPr>
      </w:pPr>
    </w:p>
    <w:p w:rsidR="00B06623" w:rsidRPr="00D515EC" w:rsidRDefault="00077827" w:rsidP="00B066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7A3F7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Мақалада фун</w:t>
      </w:r>
      <w:r w:rsidR="00206492" w:rsidRPr="007A3F7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кционалдық грамматиканың негіз</w:t>
      </w:r>
      <w:r w:rsidR="00206492" w:rsidRPr="007A3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7A3F7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ері қарастырылады.</w:t>
      </w:r>
      <w:r w:rsidR="00206492" w:rsidRPr="007A3F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XX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ғасырдың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басында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ортасында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ғалымдардың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шығармаларында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қарастырылған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функционалдық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грамматикаға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қатысты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сұрақтарға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назар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аударылады</w:t>
      </w:r>
      <w:proofErr w:type="spellEnd"/>
      <w:r w:rsidR="002064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6223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223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Тілге функционалдық көзқарастың ерекшелігі белгіленді.</w:t>
      </w:r>
      <w:r w:rsidR="00622392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3F51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Негізгі</w:t>
      </w:r>
      <w:proofErr w:type="spellEnd"/>
      <w:r w:rsidR="00713F51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3F51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назар</w:t>
      </w:r>
      <w:proofErr w:type="spellEnd"/>
      <w:r w:rsidR="00713F51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 В. Бондарко </w:t>
      </w:r>
      <w:proofErr w:type="spellStart"/>
      <w:r w:rsidR="00876B26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ұсынылған</w:t>
      </w:r>
      <w:proofErr w:type="spellEnd"/>
      <w:r w:rsidR="00876B26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713F51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тұжырымдамасы</w:t>
      </w:r>
      <w:r w:rsidR="00876B26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="00876B26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76B26" w:rsidRPr="007A3F7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2D2D9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аударыл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ды</w:t>
      </w:r>
      <w:proofErr w:type="gramEnd"/>
      <w:r w:rsidR="00876B26" w:rsidRPr="007A3F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066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Негізгі ұғымдар және</w:t>
      </w:r>
      <w:r w:rsidR="005E2247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олардың тұжырымдамалары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: функция, оның жұмыс істеуі, семантикалық категория, функционалды-семантикалық өріс, категориалық жағдай</w:t>
      </w:r>
      <w:r w:rsidR="00662830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ы</w:t>
      </w:r>
      <w:r w:rsidR="00C77BDF" w:rsidRPr="00C77B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C77B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талдан</w:t>
      </w:r>
      <w:r w:rsidR="00C77BDF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ды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. Бір категори</w:t>
      </w:r>
      <w:r w:rsidR="00C77BDF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я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лы</w:t>
      </w:r>
      <w:r w:rsidR="00B06623" w:rsidRPr="00D515E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қ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жағдайды</w:t>
      </w:r>
      <w:r w:rsidR="00B06623" w:rsidRPr="00D515E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ң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үстемдігі немесе бірнеше категориалы</w:t>
      </w:r>
      <w:r w:rsidR="00B06623" w:rsidRPr="00D515E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қ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жағдайлардың бірігуі пікірлер шегінде түсіндіріледі. Семантикалық категорияны, функционалды-семан</w:t>
      </w:r>
      <w:r w:rsidR="00B0662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тикалық өріс және категориялық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жағдайларды </w:t>
      </w:r>
      <w:r w:rsidR="002D2D9C" w:rsidRPr="002D2D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/>
        </w:rPr>
        <w:t>темпоралдылық</w:t>
      </w:r>
      <w:r w:rsidR="002D2D9C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семантикалық катего</w:t>
      </w:r>
      <w:r w:rsidR="00773D56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рия негізіндегі мысалдармен</w:t>
      </w:r>
      <w:r w:rsidR="002D2D9C" w:rsidRPr="002D2D9C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</w:t>
      </w:r>
      <w:r w:rsidR="002D2D9C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қарау</w:t>
      </w:r>
      <w:r w:rsidR="00773D56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, ФСӨ мен түрлі категориалық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жағдайлардың</w:t>
      </w:r>
      <w:r w:rsidR="00162998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  <w:r w:rsidR="00B06623" w:rsidRPr="008316B3">
        <w:rPr>
          <w:rFonts w:ascii="Times New Roman" w:eastAsia="Times New Roman" w:hAnsi="Times New Roman"/>
          <w:color w:val="FF0000"/>
          <w:sz w:val="24"/>
          <w:szCs w:val="24"/>
          <w:lang w:val="kk-KZ" w:eastAsia="ru-RU"/>
        </w:rPr>
        <w:t xml:space="preserve"> </w:t>
      </w:r>
      <w:r w:rsidR="00B06623" w:rsidRPr="008316B3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сүйемелденеді.</w:t>
      </w:r>
    </w:p>
    <w:p w:rsidR="00077827" w:rsidRDefault="00B06623" w:rsidP="005412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8316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06623">
        <w:rPr>
          <w:rFonts w:ascii="Times New Roman" w:hAnsi="Times New Roman"/>
          <w:color w:val="000000"/>
          <w:sz w:val="24"/>
          <w:szCs w:val="24"/>
          <w:lang w:val="kk-KZ"/>
        </w:rPr>
        <w:t>Функционалды грамматика мен дәстүрлі граммати</w:t>
      </w:r>
      <w:r w:rsidR="00643C81">
        <w:rPr>
          <w:rFonts w:ascii="Times New Roman" w:hAnsi="Times New Roman"/>
          <w:color w:val="000000"/>
          <w:sz w:val="24"/>
          <w:szCs w:val="24"/>
          <w:lang w:val="kk-KZ"/>
        </w:rPr>
        <w:t>каның байланысы көрсетіледі</w:t>
      </w:r>
      <w:r w:rsidRPr="00B06623">
        <w:rPr>
          <w:rFonts w:ascii="Times New Roman" w:hAnsi="Times New Roman"/>
          <w:color w:val="000000"/>
          <w:sz w:val="24"/>
          <w:szCs w:val="24"/>
          <w:lang w:val="kk-KZ"/>
        </w:rPr>
        <w:t>.  Функционалдық грамматика жоо-да білім беру тәжірибесі негізінде оның артықшылығы, практикалық маңызы, қолдану аясы көрсетіледі.</w:t>
      </w:r>
    </w:p>
    <w:p w:rsidR="0054122A" w:rsidRPr="0054122A" w:rsidRDefault="0054122A" w:rsidP="0054122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94EDB" w:rsidRPr="00DA75E1" w:rsidRDefault="00D94EDB" w:rsidP="00A22A6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DA75E1">
        <w:rPr>
          <w:rFonts w:ascii="Times New Roman" w:hAnsi="Times New Roman"/>
          <w:b/>
          <w:sz w:val="24"/>
          <w:szCs w:val="28"/>
          <w:lang w:val="kk-KZ"/>
        </w:rPr>
        <w:t xml:space="preserve">Түйін сөздер: </w:t>
      </w:r>
      <w:r w:rsidRPr="00DA75E1">
        <w:rPr>
          <w:rFonts w:ascii="Times New Roman" w:hAnsi="Times New Roman"/>
          <w:sz w:val="24"/>
          <w:szCs w:val="24"/>
          <w:lang w:val="kk-KZ"/>
        </w:rPr>
        <w:t>функционалдық грамматика, жұмыс істеу, функция, семантикалық санат, функционалды-семантикалық өріс, категориялық жағдай, уақытша өмір.</w:t>
      </w:r>
      <w:r w:rsidR="00206492" w:rsidRPr="00DA75E1">
        <w:rPr>
          <w:lang w:val="kk-KZ"/>
        </w:rPr>
        <w:t xml:space="preserve"> </w:t>
      </w:r>
      <w:r w:rsidR="00206492" w:rsidRPr="00DA75E1">
        <w:rPr>
          <w:lang w:val="kk-KZ"/>
        </w:rPr>
        <w:br/>
      </w:r>
    </w:p>
    <w:p w:rsidR="00D94EDB" w:rsidRPr="00DA75E1" w:rsidRDefault="00D94EDB" w:rsidP="00863D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  <w:lang w:val="kk-KZ"/>
        </w:rPr>
      </w:pPr>
    </w:p>
    <w:p w:rsidR="00D94EDB" w:rsidRPr="002922AA" w:rsidRDefault="00D94EDB" w:rsidP="003A68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Введение</w:t>
      </w:r>
      <w:r w:rsidRPr="00267E53">
        <w:rPr>
          <w:rFonts w:ascii="Times New Roman" w:hAnsi="Times New Roman"/>
          <w:b/>
          <w:sz w:val="24"/>
          <w:szCs w:val="28"/>
        </w:rPr>
        <w:t xml:space="preserve">. </w:t>
      </w:r>
      <w:r w:rsidRPr="000029EB">
        <w:rPr>
          <w:rFonts w:ascii="Times New Roman" w:hAnsi="Times New Roman"/>
          <w:sz w:val="24"/>
          <w:szCs w:val="28"/>
        </w:rPr>
        <w:t xml:space="preserve">Логика развития научного познания проявляется в системности, преемственности разных направлений. Соответственно, изучение языка </w:t>
      </w:r>
      <w:r>
        <w:rPr>
          <w:rFonts w:ascii="Times New Roman" w:hAnsi="Times New Roman"/>
          <w:sz w:val="24"/>
          <w:szCs w:val="28"/>
        </w:rPr>
        <w:t xml:space="preserve">характеризуется </w:t>
      </w:r>
      <w:r w:rsidRPr="000029EB">
        <w:rPr>
          <w:rFonts w:ascii="Times New Roman" w:hAnsi="Times New Roman"/>
          <w:sz w:val="24"/>
          <w:szCs w:val="28"/>
        </w:rPr>
        <w:t>сменой различных подходов к нему. Один из них, антропоцентризм, обусловил актуализацию функционального подхода к изучению языка, при котором изучение языковых единиц и образований происходит с учетом их роли и назначения в развитии человеческо</w:t>
      </w:r>
      <w:r>
        <w:rPr>
          <w:rFonts w:ascii="Times New Roman" w:hAnsi="Times New Roman"/>
          <w:sz w:val="24"/>
          <w:szCs w:val="28"/>
        </w:rPr>
        <w:t xml:space="preserve">й личности. «Функциональной» В. </w:t>
      </w:r>
      <w:proofErr w:type="spellStart"/>
      <w:r w:rsidRPr="000029EB">
        <w:rPr>
          <w:rFonts w:ascii="Times New Roman" w:hAnsi="Times New Roman"/>
          <w:sz w:val="24"/>
          <w:szCs w:val="28"/>
        </w:rPr>
        <w:t>Матезиус</w:t>
      </w:r>
      <w:proofErr w:type="spellEnd"/>
      <w:r w:rsidRPr="000029EB">
        <w:rPr>
          <w:rFonts w:ascii="Times New Roman" w:hAnsi="Times New Roman"/>
          <w:sz w:val="24"/>
          <w:szCs w:val="28"/>
        </w:rPr>
        <w:t xml:space="preserve"> называл такую грамматику, которая исходит из потребностей говорящего. Взаимная связь системно-структурного и функционального подходов к языку позволяет глубже познать сущность изучаемого объекта</w:t>
      </w:r>
      <w:r>
        <w:rPr>
          <w:rFonts w:ascii="Times New Roman" w:hAnsi="Times New Roman"/>
          <w:sz w:val="24"/>
          <w:szCs w:val="28"/>
        </w:rPr>
        <w:t xml:space="preserve"> </w:t>
      </w:r>
      <w:r w:rsidR="00DA75E1">
        <w:rPr>
          <w:rFonts w:ascii="Times New Roman" w:hAnsi="Times New Roman"/>
          <w:sz w:val="24"/>
          <w:szCs w:val="28"/>
        </w:rPr>
        <w:t>(</w:t>
      </w:r>
      <w:proofErr w:type="spellStart"/>
      <w:r w:rsidR="00DA75E1" w:rsidRPr="001A3CA5">
        <w:rPr>
          <w:rFonts w:ascii="Times New Roman" w:hAnsi="Times New Roman"/>
          <w:sz w:val="24"/>
          <w:szCs w:val="28"/>
          <w:lang w:val="en-US"/>
        </w:rPr>
        <w:t>Mathesius</w:t>
      </w:r>
      <w:proofErr w:type="spellEnd"/>
      <w:r w:rsidR="00DA75E1" w:rsidRPr="00264C66">
        <w:rPr>
          <w:rFonts w:ascii="Times New Roman" w:hAnsi="Times New Roman"/>
          <w:sz w:val="24"/>
          <w:szCs w:val="28"/>
        </w:rPr>
        <w:t xml:space="preserve"> </w:t>
      </w:r>
      <w:r w:rsidR="00DA75E1" w:rsidRPr="001A3CA5">
        <w:rPr>
          <w:rFonts w:ascii="Times New Roman" w:hAnsi="Times New Roman"/>
          <w:sz w:val="24"/>
          <w:szCs w:val="28"/>
          <w:lang w:val="en-US"/>
        </w:rPr>
        <w:t>V</w:t>
      </w:r>
      <w:r w:rsidR="00DA75E1">
        <w:rPr>
          <w:rFonts w:ascii="Times New Roman" w:hAnsi="Times New Roman"/>
          <w:sz w:val="24"/>
          <w:szCs w:val="28"/>
        </w:rPr>
        <w:t>.,</w:t>
      </w:r>
      <w:r w:rsidR="00DA75E1" w:rsidRPr="00DA75E1">
        <w:rPr>
          <w:rFonts w:ascii="Times New Roman" w:hAnsi="Times New Roman"/>
          <w:sz w:val="24"/>
          <w:szCs w:val="28"/>
        </w:rPr>
        <w:t xml:space="preserve"> 1972</w:t>
      </w:r>
      <w:r w:rsidR="00DA75E1">
        <w:rPr>
          <w:rFonts w:ascii="Times New Roman" w:hAnsi="Times New Roman"/>
          <w:sz w:val="24"/>
          <w:szCs w:val="28"/>
        </w:rPr>
        <w:t xml:space="preserve">: </w:t>
      </w:r>
      <w:r w:rsidR="000D4C86">
        <w:rPr>
          <w:rFonts w:ascii="Times New Roman" w:hAnsi="Times New Roman"/>
          <w:sz w:val="24"/>
          <w:szCs w:val="28"/>
        </w:rPr>
        <w:t>97</w:t>
      </w:r>
      <w:r w:rsidR="00DA75E1">
        <w:rPr>
          <w:rFonts w:ascii="Times New Roman" w:hAnsi="Times New Roman"/>
          <w:sz w:val="24"/>
          <w:szCs w:val="28"/>
        </w:rPr>
        <w:t>)</w:t>
      </w:r>
      <w:r w:rsidRPr="000029EB">
        <w:rPr>
          <w:rFonts w:ascii="Times New Roman" w:hAnsi="Times New Roman"/>
          <w:sz w:val="24"/>
          <w:szCs w:val="28"/>
        </w:rPr>
        <w:t xml:space="preserve">. </w:t>
      </w:r>
    </w:p>
    <w:p w:rsidR="00D94EDB" w:rsidRDefault="00D94EDB" w:rsidP="003A68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Актуальность изучения языка с позиции функциональной грамматики связана с тем, что благодаря интегрированному рассмотрению языковых единиц формируется более глубокое понимание системы языка. Формализация традиционной грамматики наполняется смыслом и позволяет делать более глубокие обобщения. </w:t>
      </w:r>
    </w:p>
    <w:p w:rsidR="00D94EDB" w:rsidRPr="00E92167" w:rsidRDefault="00D94EDB" w:rsidP="003A68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Целью исследования является рассмотреть основные положения функциональной грамматики и обосновать ее целесообразность. Обращение к предыстории, анализ основных понятий, их иллюстрация, указание на значимость функционального подхода к языку позволяют достичь указанной цели. </w:t>
      </w:r>
    </w:p>
    <w:p w:rsidR="00DA75E1" w:rsidRPr="002922AA" w:rsidRDefault="00D94EDB" w:rsidP="00DA7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Ф</w:t>
      </w:r>
      <w:r w:rsidRPr="000029EB">
        <w:rPr>
          <w:rFonts w:ascii="Times New Roman" w:hAnsi="Times New Roman"/>
          <w:sz w:val="24"/>
          <w:szCs w:val="28"/>
        </w:rPr>
        <w:t xml:space="preserve">ункциональный подход к языку появился не на пустом месте. Исследователи обращали внимание на аспекты языка с позиций функциональной грамматики. В 1925 году В. </w:t>
      </w:r>
      <w:proofErr w:type="spellStart"/>
      <w:r w:rsidRPr="000029EB">
        <w:rPr>
          <w:rFonts w:ascii="Times New Roman" w:hAnsi="Times New Roman"/>
          <w:sz w:val="24"/>
          <w:szCs w:val="28"/>
        </w:rPr>
        <w:t>Матезиусом</w:t>
      </w:r>
      <w:proofErr w:type="spellEnd"/>
      <w:r w:rsidRPr="000029EB">
        <w:rPr>
          <w:rFonts w:ascii="Times New Roman" w:hAnsi="Times New Roman"/>
          <w:sz w:val="24"/>
          <w:szCs w:val="28"/>
        </w:rPr>
        <w:t xml:space="preserve"> была прочитана лекция  «Новые течения и тенденции в лингвистических исследованиях», в которой была обоснована правомерность выделения особого направления в лингвистике, н</w:t>
      </w:r>
      <w:r>
        <w:rPr>
          <w:rFonts w:ascii="Times New Roman" w:hAnsi="Times New Roman"/>
          <w:sz w:val="24"/>
          <w:szCs w:val="28"/>
        </w:rPr>
        <w:t xml:space="preserve">азванного им «функциональным». </w:t>
      </w:r>
      <w:r w:rsidRPr="000029EB">
        <w:rPr>
          <w:rFonts w:ascii="Times New Roman" w:hAnsi="Times New Roman"/>
          <w:sz w:val="24"/>
          <w:szCs w:val="28"/>
        </w:rPr>
        <w:t>В противоположность традиционной интерпретации форм, современная лингвистика принимает значение, или функцию, за свой отправной пункт и пытается обнаружить, какими средствами оно выражено. Это и есть точка зрения говорящего или пишущего, который должен находить языковые формы для того, что он хочет выразить</w:t>
      </w:r>
      <w:r>
        <w:rPr>
          <w:rFonts w:ascii="Times New Roman" w:hAnsi="Times New Roman"/>
          <w:sz w:val="24"/>
          <w:szCs w:val="28"/>
        </w:rPr>
        <w:t xml:space="preserve"> </w:t>
      </w:r>
      <w:r w:rsidR="00DA75E1">
        <w:rPr>
          <w:rFonts w:ascii="Times New Roman" w:hAnsi="Times New Roman"/>
          <w:sz w:val="24"/>
          <w:szCs w:val="28"/>
        </w:rPr>
        <w:t>(</w:t>
      </w:r>
      <w:proofErr w:type="spellStart"/>
      <w:r w:rsidR="00DA75E1" w:rsidRPr="001A3CA5">
        <w:rPr>
          <w:rFonts w:ascii="Times New Roman" w:hAnsi="Times New Roman"/>
          <w:sz w:val="24"/>
          <w:szCs w:val="28"/>
          <w:lang w:val="en-US"/>
        </w:rPr>
        <w:t>Mathesius</w:t>
      </w:r>
      <w:proofErr w:type="spellEnd"/>
      <w:r w:rsidR="00DA75E1" w:rsidRPr="00264C66">
        <w:rPr>
          <w:rFonts w:ascii="Times New Roman" w:hAnsi="Times New Roman"/>
          <w:sz w:val="24"/>
          <w:szCs w:val="28"/>
        </w:rPr>
        <w:t xml:space="preserve"> </w:t>
      </w:r>
      <w:r w:rsidR="00DA75E1" w:rsidRPr="001A3CA5">
        <w:rPr>
          <w:rFonts w:ascii="Times New Roman" w:hAnsi="Times New Roman"/>
          <w:sz w:val="24"/>
          <w:szCs w:val="28"/>
          <w:lang w:val="en-US"/>
        </w:rPr>
        <w:t>V</w:t>
      </w:r>
      <w:r w:rsidR="00DA75E1">
        <w:rPr>
          <w:rFonts w:ascii="Times New Roman" w:hAnsi="Times New Roman"/>
          <w:sz w:val="24"/>
          <w:szCs w:val="28"/>
        </w:rPr>
        <w:t>.,</w:t>
      </w:r>
      <w:r w:rsidR="00DA75E1" w:rsidRPr="00DA75E1">
        <w:rPr>
          <w:rFonts w:ascii="Times New Roman" w:hAnsi="Times New Roman"/>
          <w:sz w:val="24"/>
          <w:szCs w:val="28"/>
        </w:rPr>
        <w:t xml:space="preserve"> 1972</w:t>
      </w:r>
      <w:r w:rsidR="00DA75E1">
        <w:rPr>
          <w:rFonts w:ascii="Times New Roman" w:hAnsi="Times New Roman"/>
          <w:sz w:val="24"/>
          <w:szCs w:val="28"/>
        </w:rPr>
        <w:t>: 125)</w:t>
      </w:r>
      <w:r w:rsidR="00DA75E1" w:rsidRPr="000029EB">
        <w:rPr>
          <w:rFonts w:ascii="Times New Roman" w:hAnsi="Times New Roman"/>
          <w:sz w:val="24"/>
          <w:szCs w:val="28"/>
        </w:rPr>
        <w:t xml:space="preserve">. </w:t>
      </w:r>
    </w:p>
    <w:p w:rsidR="00D94EDB" w:rsidRPr="00BD31A0" w:rsidRDefault="00D94EDB" w:rsidP="003A68F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94EDB" w:rsidRPr="00133AB3" w:rsidRDefault="00D94EDB" w:rsidP="00133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029EB">
        <w:rPr>
          <w:rFonts w:ascii="Times New Roman" w:hAnsi="Times New Roman"/>
          <w:sz w:val="24"/>
          <w:szCs w:val="28"/>
        </w:rPr>
        <w:lastRenderedPageBreak/>
        <w:t>Концепция А.</w:t>
      </w: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0029EB">
        <w:rPr>
          <w:rFonts w:ascii="Times New Roman" w:hAnsi="Times New Roman"/>
          <w:sz w:val="24"/>
          <w:szCs w:val="28"/>
        </w:rPr>
        <w:t>Потебни</w:t>
      </w:r>
      <w:proofErr w:type="spellEnd"/>
      <w:r w:rsidRPr="000029EB">
        <w:rPr>
          <w:rFonts w:ascii="Times New Roman" w:hAnsi="Times New Roman"/>
          <w:sz w:val="24"/>
          <w:szCs w:val="28"/>
        </w:rPr>
        <w:t>, идущая от мыслительного содержания к его языковой категоризации, связанной с формой как способом представления «</w:t>
      </w:r>
      <w:proofErr w:type="spellStart"/>
      <w:r w:rsidRPr="000029EB">
        <w:rPr>
          <w:rFonts w:ascii="Times New Roman" w:hAnsi="Times New Roman"/>
          <w:sz w:val="24"/>
          <w:szCs w:val="28"/>
        </w:rPr>
        <w:t>внеязычного</w:t>
      </w:r>
      <w:proofErr w:type="spellEnd"/>
      <w:r w:rsidRPr="000029EB">
        <w:rPr>
          <w:rFonts w:ascii="Times New Roman" w:hAnsi="Times New Roman"/>
          <w:sz w:val="24"/>
          <w:szCs w:val="28"/>
        </w:rPr>
        <w:t xml:space="preserve"> содержания», была в основном функциональной</w:t>
      </w:r>
      <w:r w:rsidRPr="005565B8">
        <w:rPr>
          <w:rFonts w:ascii="Times New Roman" w:hAnsi="Times New Roman"/>
          <w:sz w:val="24"/>
          <w:szCs w:val="28"/>
        </w:rPr>
        <w:t xml:space="preserve"> </w:t>
      </w:r>
      <w:r w:rsidR="00C85176">
        <w:rPr>
          <w:rFonts w:ascii="Times New Roman" w:hAnsi="Times New Roman"/>
          <w:sz w:val="24"/>
          <w:szCs w:val="28"/>
        </w:rPr>
        <w:t>(</w:t>
      </w:r>
      <w:proofErr w:type="spellStart"/>
      <w:r w:rsidR="00C85176">
        <w:rPr>
          <w:rFonts w:ascii="Times New Roman" w:hAnsi="Times New Roman"/>
          <w:sz w:val="24"/>
          <w:szCs w:val="28"/>
          <w:lang w:val="en-US"/>
        </w:rPr>
        <w:t>Potebnya</w:t>
      </w:r>
      <w:proofErr w:type="spellEnd"/>
      <w:r w:rsidR="00702844">
        <w:rPr>
          <w:rFonts w:ascii="Times New Roman" w:hAnsi="Times New Roman"/>
          <w:sz w:val="24"/>
          <w:szCs w:val="28"/>
        </w:rPr>
        <w:t xml:space="preserve"> А.А., 1958: </w:t>
      </w:r>
      <w:r w:rsidR="00723029" w:rsidRPr="00723029">
        <w:rPr>
          <w:rFonts w:ascii="Times New Roman" w:hAnsi="Times New Roman"/>
          <w:sz w:val="24"/>
          <w:szCs w:val="28"/>
        </w:rPr>
        <w:t>35-80</w:t>
      </w:r>
      <w:r w:rsidR="00702844">
        <w:rPr>
          <w:rFonts w:ascii="Times New Roman" w:hAnsi="Times New Roman"/>
          <w:sz w:val="24"/>
          <w:szCs w:val="28"/>
        </w:rPr>
        <w:t xml:space="preserve">) </w:t>
      </w:r>
      <w:r w:rsidRPr="000029EB">
        <w:rPr>
          <w:rFonts w:ascii="Times New Roman" w:hAnsi="Times New Roman"/>
          <w:sz w:val="24"/>
          <w:szCs w:val="28"/>
        </w:rPr>
        <w:t xml:space="preserve">Синтаксическая теория А.А. Шахматова, по своим основным исходным положениям являющаяся функциональной, соотносит мыслительную структуру с односоставной или двусоставной синтаксической структурой предложения. В грамматическую структуру он включает </w:t>
      </w:r>
      <w:proofErr w:type="spellStart"/>
      <w:r w:rsidRPr="000029EB">
        <w:rPr>
          <w:rFonts w:ascii="Times New Roman" w:hAnsi="Times New Roman"/>
          <w:sz w:val="24"/>
          <w:szCs w:val="28"/>
        </w:rPr>
        <w:t>разноуровневые</w:t>
      </w:r>
      <w:proofErr w:type="spellEnd"/>
      <w:r w:rsidRPr="000029EB">
        <w:rPr>
          <w:rFonts w:ascii="Times New Roman" w:hAnsi="Times New Roman"/>
          <w:sz w:val="24"/>
          <w:szCs w:val="28"/>
        </w:rPr>
        <w:t xml:space="preserve"> средства. Так, в категорию повелительного наклонения были вовлечены не только соответствующие спрягаемые формы глагола, но и другие элементы: </w:t>
      </w:r>
      <w:r w:rsidRPr="00E613B8">
        <w:rPr>
          <w:rFonts w:ascii="Times New Roman" w:hAnsi="Times New Roman"/>
          <w:i/>
          <w:sz w:val="24"/>
          <w:szCs w:val="28"/>
        </w:rPr>
        <w:t>молчать! Пошел вон! Цыц! Стоп!</w:t>
      </w:r>
      <w:r w:rsidRPr="000029EB">
        <w:rPr>
          <w:rFonts w:ascii="Times New Roman" w:hAnsi="Times New Roman"/>
          <w:sz w:val="24"/>
          <w:szCs w:val="28"/>
        </w:rPr>
        <w:t xml:space="preserve"> </w:t>
      </w:r>
      <w:r w:rsidR="00C85176">
        <w:rPr>
          <w:rFonts w:ascii="Times New Roman" w:hAnsi="Times New Roman"/>
          <w:sz w:val="24"/>
          <w:szCs w:val="28"/>
        </w:rPr>
        <w:t>(</w:t>
      </w:r>
      <w:proofErr w:type="spellStart"/>
      <w:r w:rsidR="00C85176">
        <w:rPr>
          <w:rFonts w:ascii="Times New Roman" w:hAnsi="Times New Roman"/>
          <w:sz w:val="24"/>
          <w:szCs w:val="28"/>
        </w:rPr>
        <w:t>Shahmatov</w:t>
      </w:r>
      <w:proofErr w:type="spellEnd"/>
      <w:r w:rsidR="00BC501D">
        <w:rPr>
          <w:rFonts w:ascii="Times New Roman" w:hAnsi="Times New Roman"/>
          <w:sz w:val="24"/>
          <w:szCs w:val="28"/>
        </w:rPr>
        <w:t xml:space="preserve"> А.А.</w:t>
      </w:r>
      <w:r w:rsidRPr="00853FA4">
        <w:rPr>
          <w:rFonts w:ascii="Times New Roman" w:hAnsi="Times New Roman"/>
          <w:sz w:val="24"/>
          <w:szCs w:val="28"/>
        </w:rPr>
        <w:t xml:space="preserve">, </w:t>
      </w:r>
      <w:r w:rsidR="00C85176" w:rsidRPr="00BC501D">
        <w:rPr>
          <w:rFonts w:ascii="Times New Roman" w:hAnsi="Times New Roman"/>
          <w:sz w:val="24"/>
          <w:szCs w:val="28"/>
        </w:rPr>
        <w:t>1941</w:t>
      </w:r>
      <w:r w:rsidR="00C85176">
        <w:rPr>
          <w:rFonts w:ascii="Times New Roman" w:hAnsi="Times New Roman"/>
          <w:sz w:val="24"/>
          <w:szCs w:val="28"/>
        </w:rPr>
        <w:t xml:space="preserve">: </w:t>
      </w:r>
      <w:r w:rsidRPr="00853FA4">
        <w:rPr>
          <w:rFonts w:ascii="Times New Roman" w:hAnsi="Times New Roman"/>
          <w:sz w:val="24"/>
          <w:szCs w:val="28"/>
        </w:rPr>
        <w:t>434</w:t>
      </w:r>
      <w:r w:rsidR="00C85176">
        <w:rPr>
          <w:rFonts w:ascii="Times New Roman" w:hAnsi="Times New Roman"/>
          <w:sz w:val="24"/>
          <w:szCs w:val="28"/>
        </w:rPr>
        <w:t>)</w:t>
      </w:r>
      <w:r w:rsidRPr="00B569F6">
        <w:rPr>
          <w:rFonts w:ascii="Times New Roman" w:hAnsi="Times New Roman"/>
          <w:sz w:val="24"/>
          <w:szCs w:val="28"/>
        </w:rPr>
        <w:t xml:space="preserve">. </w:t>
      </w:r>
      <w:r w:rsidRPr="00D60148">
        <w:rPr>
          <w:rFonts w:ascii="Times New Roman" w:hAnsi="Times New Roman"/>
          <w:sz w:val="24"/>
          <w:szCs w:val="24"/>
        </w:rPr>
        <w:t>Л.В. Щерба обосновал различие между «пассивной» и «активной» грамматикой, исходящей из семантической стороны» и «ставящей вопрос о том, как выражается та или иная мысль</w:t>
      </w:r>
      <w:r w:rsidRPr="00853FA4">
        <w:rPr>
          <w:rFonts w:ascii="Times New Roman" w:hAnsi="Times New Roman"/>
          <w:sz w:val="24"/>
          <w:szCs w:val="24"/>
        </w:rPr>
        <w:t xml:space="preserve"> </w:t>
      </w:r>
      <w:r w:rsidR="004D1C2B">
        <w:rPr>
          <w:rFonts w:ascii="Times New Roman" w:hAnsi="Times New Roman"/>
          <w:sz w:val="24"/>
          <w:szCs w:val="24"/>
        </w:rPr>
        <w:t>(</w:t>
      </w:r>
      <w:proofErr w:type="spellStart"/>
      <w:r w:rsidR="004D1C2B">
        <w:rPr>
          <w:rFonts w:ascii="Times New Roman" w:hAnsi="Times New Roman"/>
          <w:sz w:val="24"/>
          <w:szCs w:val="24"/>
          <w:lang w:val="en-US"/>
        </w:rPr>
        <w:t>Sherba</w:t>
      </w:r>
      <w:proofErr w:type="spellEnd"/>
      <w:r w:rsidR="004D1C2B" w:rsidRPr="00702E63">
        <w:rPr>
          <w:rFonts w:ascii="Times New Roman" w:hAnsi="Times New Roman"/>
          <w:sz w:val="24"/>
          <w:szCs w:val="24"/>
        </w:rPr>
        <w:t xml:space="preserve"> </w:t>
      </w:r>
      <w:r w:rsidR="004D1C2B">
        <w:rPr>
          <w:rFonts w:ascii="Times New Roman" w:hAnsi="Times New Roman"/>
          <w:sz w:val="24"/>
          <w:szCs w:val="24"/>
          <w:lang w:val="en-US"/>
        </w:rPr>
        <w:t>L</w:t>
      </w:r>
      <w:r w:rsidR="004D1C2B" w:rsidRPr="00702E63">
        <w:rPr>
          <w:rFonts w:ascii="Times New Roman" w:hAnsi="Times New Roman"/>
          <w:sz w:val="24"/>
          <w:szCs w:val="24"/>
        </w:rPr>
        <w:t>.</w:t>
      </w:r>
      <w:r w:rsidR="004D1C2B">
        <w:rPr>
          <w:rFonts w:ascii="Times New Roman" w:hAnsi="Times New Roman"/>
          <w:sz w:val="24"/>
          <w:szCs w:val="24"/>
          <w:lang w:val="en-US"/>
        </w:rPr>
        <w:t>V</w:t>
      </w:r>
      <w:r w:rsidR="004D1C2B" w:rsidRPr="00702E63">
        <w:rPr>
          <w:rFonts w:ascii="Times New Roman" w:hAnsi="Times New Roman"/>
          <w:sz w:val="24"/>
          <w:szCs w:val="24"/>
        </w:rPr>
        <w:t>., 1974</w:t>
      </w:r>
      <w:r w:rsidR="004D1C2B">
        <w:rPr>
          <w:rFonts w:ascii="Times New Roman" w:hAnsi="Times New Roman"/>
          <w:sz w:val="24"/>
          <w:szCs w:val="24"/>
        </w:rPr>
        <w:t>: 197)</w:t>
      </w:r>
      <w:r>
        <w:rPr>
          <w:rFonts w:ascii="Times New Roman" w:hAnsi="Times New Roman"/>
          <w:sz w:val="24"/>
          <w:szCs w:val="24"/>
        </w:rPr>
        <w:t xml:space="preserve">. В.В. Виноградов проводил функциональное исследование категории модальности, благодаря которому стало возможным охарактеризовать </w:t>
      </w:r>
      <w:proofErr w:type="spellStart"/>
      <w:r>
        <w:rPr>
          <w:rFonts w:ascii="Times New Roman" w:hAnsi="Times New Roman"/>
          <w:sz w:val="24"/>
          <w:szCs w:val="24"/>
        </w:rPr>
        <w:t>разноуровневые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средства модальности, разграничить объективную и субъективную модальность. Это была первая попытка комплексного функционального анализа языковой категориальной сферы</w:t>
      </w:r>
      <w:r w:rsidR="00702E6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D1C2B">
        <w:rPr>
          <w:rFonts w:ascii="Times New Roman" w:hAnsi="Times New Roman"/>
          <w:sz w:val="24"/>
          <w:szCs w:val="24"/>
          <w:lang w:val="en-US"/>
        </w:rPr>
        <w:t>Vinogradov</w:t>
      </w:r>
      <w:proofErr w:type="spellEnd"/>
      <w:r w:rsidR="00702E63" w:rsidRPr="00702E63">
        <w:rPr>
          <w:rFonts w:ascii="Times New Roman" w:hAnsi="Times New Roman"/>
          <w:sz w:val="24"/>
          <w:szCs w:val="24"/>
        </w:rPr>
        <w:t xml:space="preserve"> </w:t>
      </w:r>
      <w:r w:rsidR="004D1C2B">
        <w:rPr>
          <w:rFonts w:ascii="Times New Roman" w:hAnsi="Times New Roman"/>
          <w:sz w:val="24"/>
          <w:szCs w:val="24"/>
          <w:lang w:val="en-US"/>
        </w:rPr>
        <w:t>V</w:t>
      </w:r>
      <w:r w:rsidR="00702E63" w:rsidRPr="00702E63">
        <w:rPr>
          <w:rFonts w:ascii="Times New Roman" w:hAnsi="Times New Roman"/>
          <w:sz w:val="24"/>
          <w:szCs w:val="24"/>
        </w:rPr>
        <w:t>.</w:t>
      </w:r>
      <w:r w:rsidR="00702E63">
        <w:rPr>
          <w:rFonts w:ascii="Times New Roman" w:hAnsi="Times New Roman"/>
          <w:sz w:val="24"/>
          <w:szCs w:val="24"/>
          <w:lang w:val="en-US"/>
        </w:rPr>
        <w:t>V</w:t>
      </w:r>
      <w:r w:rsidR="004D1C2B">
        <w:rPr>
          <w:rFonts w:ascii="Times New Roman" w:hAnsi="Times New Roman"/>
          <w:sz w:val="24"/>
          <w:szCs w:val="24"/>
        </w:rPr>
        <w:t>., 1972</w:t>
      </w:r>
      <w:r w:rsidR="007A2CA3">
        <w:rPr>
          <w:rFonts w:ascii="Times New Roman" w:hAnsi="Times New Roman"/>
          <w:sz w:val="24"/>
          <w:szCs w:val="24"/>
        </w:rPr>
        <w:t>: 354</w:t>
      </w:r>
      <w:r w:rsidR="00702E6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94EDB" w:rsidRPr="003B1E0F" w:rsidRDefault="00D94EDB" w:rsidP="003B1E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29EB">
        <w:rPr>
          <w:rFonts w:ascii="Times New Roman" w:hAnsi="Times New Roman"/>
          <w:sz w:val="24"/>
          <w:szCs w:val="28"/>
        </w:rPr>
        <w:t>Специфика функционального подхода к изучению языка состоит в том, что объект рассматривается через его функции, потенциальные или реальные, а также особенности его функционир</w:t>
      </w:r>
      <w:r>
        <w:rPr>
          <w:rFonts w:ascii="Times New Roman" w:hAnsi="Times New Roman"/>
          <w:sz w:val="24"/>
          <w:szCs w:val="28"/>
        </w:rPr>
        <w:t xml:space="preserve">ования, взаимосвязи со средой. </w:t>
      </w:r>
      <w:r w:rsidRPr="000029EB">
        <w:rPr>
          <w:rFonts w:ascii="Times New Roman" w:hAnsi="Times New Roman"/>
          <w:sz w:val="24"/>
          <w:szCs w:val="28"/>
        </w:rPr>
        <w:t>Функционирование</w:t>
      </w:r>
      <w:r>
        <w:rPr>
          <w:rFonts w:ascii="Times New Roman" w:hAnsi="Times New Roman"/>
          <w:sz w:val="24"/>
          <w:szCs w:val="28"/>
        </w:rPr>
        <w:t xml:space="preserve"> языковых единиц понимается</w:t>
      </w:r>
      <w:r w:rsidRPr="000029EB">
        <w:rPr>
          <w:rFonts w:ascii="Times New Roman" w:hAnsi="Times New Roman"/>
          <w:sz w:val="24"/>
          <w:szCs w:val="28"/>
        </w:rPr>
        <w:t xml:space="preserve"> как обусловленное строем языка и актуализируемое в речи взаимодействие </w:t>
      </w:r>
      <w:proofErr w:type="spellStart"/>
      <w:r w:rsidRPr="000029EB">
        <w:rPr>
          <w:rFonts w:ascii="Times New Roman" w:hAnsi="Times New Roman"/>
          <w:sz w:val="24"/>
          <w:szCs w:val="28"/>
        </w:rPr>
        <w:t>разноуровневых</w:t>
      </w:r>
      <w:proofErr w:type="spellEnd"/>
      <w:r w:rsidRPr="000029EB">
        <w:rPr>
          <w:rFonts w:ascii="Times New Roman" w:hAnsi="Times New Roman"/>
          <w:sz w:val="24"/>
          <w:szCs w:val="28"/>
        </w:rPr>
        <w:t xml:space="preserve"> элеме</w:t>
      </w:r>
      <w:r>
        <w:rPr>
          <w:rFonts w:ascii="Times New Roman" w:hAnsi="Times New Roman"/>
          <w:sz w:val="24"/>
          <w:szCs w:val="28"/>
        </w:rPr>
        <w:t>нтов языковой системы и среды.</w:t>
      </w:r>
      <w:r w:rsidRPr="000029EB">
        <w:rPr>
          <w:rFonts w:ascii="Times New Roman" w:hAnsi="Times New Roman"/>
          <w:sz w:val="24"/>
          <w:szCs w:val="28"/>
        </w:rPr>
        <w:t xml:space="preserve"> Акцентирование внимания на функции позволяет объединять языковые средства разных уровней на основе общности их назначения в речи. Применение комплексного, интегрирующего подхода осуществляется благодаря такой основе, как семантическая категория грамматики и семантическая функция. </w:t>
      </w:r>
      <w:r w:rsidRPr="0091217F">
        <w:rPr>
          <w:rFonts w:ascii="Times New Roman" w:hAnsi="Times New Roman"/>
          <w:sz w:val="24"/>
          <w:szCs w:val="24"/>
        </w:rPr>
        <w:t xml:space="preserve">Возникает вопрос, умещается ли изучение </w:t>
      </w:r>
      <w:proofErr w:type="spellStart"/>
      <w:r w:rsidRPr="0091217F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91217F">
        <w:rPr>
          <w:rFonts w:ascii="Times New Roman" w:hAnsi="Times New Roman"/>
          <w:sz w:val="24"/>
          <w:szCs w:val="24"/>
        </w:rPr>
        <w:t xml:space="preserve"> языковых элементов  в рамки грамматики? Строй языка не существует как абстрактный «чисто грамматический каркас» </w:t>
      </w:r>
      <w:r w:rsidR="00447069">
        <w:rPr>
          <w:rFonts w:ascii="Times New Roman" w:hAnsi="Times New Roman"/>
          <w:sz w:val="24"/>
          <w:szCs w:val="24"/>
        </w:rPr>
        <w:t>(</w:t>
      </w:r>
      <w:proofErr w:type="spellStart"/>
      <w:r w:rsidR="00447069">
        <w:rPr>
          <w:rFonts w:ascii="Times New Roman" w:hAnsi="Times New Roman"/>
          <w:sz w:val="24"/>
          <w:szCs w:val="24"/>
          <w:lang w:val="en-US"/>
        </w:rPr>
        <w:t>Sherba</w:t>
      </w:r>
      <w:proofErr w:type="spellEnd"/>
      <w:r w:rsidR="00447069" w:rsidRPr="00702E63">
        <w:rPr>
          <w:rFonts w:ascii="Times New Roman" w:hAnsi="Times New Roman"/>
          <w:sz w:val="24"/>
          <w:szCs w:val="24"/>
        </w:rPr>
        <w:t xml:space="preserve"> </w:t>
      </w:r>
      <w:r w:rsidR="00447069">
        <w:rPr>
          <w:rFonts w:ascii="Times New Roman" w:hAnsi="Times New Roman"/>
          <w:sz w:val="24"/>
          <w:szCs w:val="24"/>
          <w:lang w:val="en-US"/>
        </w:rPr>
        <w:t>L</w:t>
      </w:r>
      <w:r w:rsidR="00447069" w:rsidRPr="00702E63">
        <w:rPr>
          <w:rFonts w:ascii="Times New Roman" w:hAnsi="Times New Roman"/>
          <w:sz w:val="24"/>
          <w:szCs w:val="24"/>
        </w:rPr>
        <w:t>.</w:t>
      </w:r>
      <w:r w:rsidR="00447069">
        <w:rPr>
          <w:rFonts w:ascii="Times New Roman" w:hAnsi="Times New Roman"/>
          <w:sz w:val="24"/>
          <w:szCs w:val="24"/>
          <w:lang w:val="en-US"/>
        </w:rPr>
        <w:t>V</w:t>
      </w:r>
      <w:r w:rsidR="00447069" w:rsidRPr="00702E63">
        <w:rPr>
          <w:rFonts w:ascii="Times New Roman" w:hAnsi="Times New Roman"/>
          <w:sz w:val="24"/>
          <w:szCs w:val="24"/>
        </w:rPr>
        <w:t>., 1974</w:t>
      </w:r>
      <w:r w:rsidR="00447069">
        <w:rPr>
          <w:rFonts w:ascii="Times New Roman" w:hAnsi="Times New Roman"/>
          <w:sz w:val="24"/>
          <w:szCs w:val="24"/>
        </w:rPr>
        <w:t xml:space="preserve">: 24-39). </w:t>
      </w:r>
      <w:r w:rsidRPr="0091217F">
        <w:rPr>
          <w:rFonts w:ascii="Times New Roman" w:hAnsi="Times New Roman"/>
          <w:sz w:val="24"/>
          <w:szCs w:val="24"/>
        </w:rPr>
        <w:t xml:space="preserve">Он включает грамматические единицы вместе с их лексическими репрезентациями. Функционирование единиц строя языка – грамматических форм, синтаксических конструкций и «строевых лексем» – осуществляется при взаимодействии с элементами внутриязыковой и внеязыковой среды. Изучение данного взаимодействия расширяет грамматику, при этом не противоречит существующему пониманию ее сути, поскольку внимание сосредоточено на категориальной основе языкового строя.  </w:t>
      </w:r>
    </w:p>
    <w:p w:rsidR="00D94EDB" w:rsidRPr="00110CEF" w:rsidRDefault="00D94EDB" w:rsidP="00110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Эксперимент. </w:t>
      </w:r>
      <w:r w:rsidRPr="000029EB">
        <w:rPr>
          <w:rFonts w:ascii="Times New Roman" w:hAnsi="Times New Roman"/>
          <w:sz w:val="24"/>
          <w:szCs w:val="28"/>
        </w:rPr>
        <w:t>Функциональный подход к изучению языка дает возможность исследовать объекты в процессе их функционирования, жизнедеятельности. Рассмотрение языка под данным углом зрения улучшает понимание внутренней структуры языка как системы. Можно утверждать, что функция представляет собой системообразующий фактор.</w:t>
      </w:r>
      <w:r w:rsidRPr="00AB41A5">
        <w:rPr>
          <w:rFonts w:ascii="Times New Roman" w:hAnsi="Times New Roman"/>
          <w:sz w:val="24"/>
          <w:szCs w:val="28"/>
        </w:rPr>
        <w:t xml:space="preserve"> </w:t>
      </w:r>
    </w:p>
    <w:p w:rsidR="00D94EDB" w:rsidRPr="00EC1CB6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>А.В. Бондарко, определяя суть функциональной грамматики, указывал на ее ориентированность на описание закономерностей и правил функционирования грамматических единиц, участвующих в передаче содержания высказывания при взаимодействии с единицами разных уровней языковой системы. Кроме того, он обращал внимание на то, что данная грамматика включает описание функций языковых элементов не только от средств к функциям, но и от функций к средствам</w:t>
      </w:r>
      <w:r w:rsidRPr="00CE6327">
        <w:rPr>
          <w:rFonts w:ascii="Times New Roman" w:hAnsi="Times New Roman"/>
          <w:sz w:val="24"/>
          <w:szCs w:val="24"/>
        </w:rPr>
        <w:t xml:space="preserve"> </w:t>
      </w:r>
      <w:r w:rsidR="00447069">
        <w:rPr>
          <w:rFonts w:ascii="Times New Roman" w:hAnsi="Times New Roman"/>
          <w:sz w:val="24"/>
          <w:szCs w:val="24"/>
        </w:rPr>
        <w:t>(</w:t>
      </w:r>
      <w:proofErr w:type="spellStart"/>
      <w:r w:rsidR="00447069">
        <w:rPr>
          <w:rFonts w:ascii="Times New Roman" w:hAnsi="Times New Roman"/>
          <w:sz w:val="24"/>
          <w:szCs w:val="24"/>
          <w:lang w:val="en-US"/>
        </w:rPr>
        <w:t>Bondarko</w:t>
      </w:r>
      <w:proofErr w:type="spellEnd"/>
      <w:r w:rsidR="00447069" w:rsidRPr="00447069">
        <w:rPr>
          <w:rFonts w:ascii="Times New Roman" w:hAnsi="Times New Roman"/>
          <w:sz w:val="24"/>
          <w:szCs w:val="24"/>
        </w:rPr>
        <w:t xml:space="preserve"> </w:t>
      </w:r>
      <w:r w:rsidR="00447069">
        <w:rPr>
          <w:rFonts w:ascii="Times New Roman" w:hAnsi="Times New Roman"/>
          <w:sz w:val="24"/>
          <w:szCs w:val="24"/>
          <w:lang w:val="en-US"/>
        </w:rPr>
        <w:t>A</w:t>
      </w:r>
      <w:r w:rsidR="00447069" w:rsidRPr="00447069">
        <w:rPr>
          <w:rFonts w:ascii="Times New Roman" w:hAnsi="Times New Roman"/>
          <w:sz w:val="24"/>
          <w:szCs w:val="24"/>
        </w:rPr>
        <w:t>.</w:t>
      </w:r>
      <w:r w:rsidR="00447069">
        <w:rPr>
          <w:rFonts w:ascii="Times New Roman" w:hAnsi="Times New Roman"/>
          <w:sz w:val="24"/>
          <w:szCs w:val="24"/>
          <w:lang w:val="en-US"/>
        </w:rPr>
        <w:t>V</w:t>
      </w:r>
      <w:r w:rsidR="00447069" w:rsidRPr="00447069">
        <w:rPr>
          <w:rFonts w:ascii="Times New Roman" w:hAnsi="Times New Roman"/>
          <w:sz w:val="24"/>
          <w:szCs w:val="24"/>
        </w:rPr>
        <w:t>., 1990</w:t>
      </w:r>
      <w:r w:rsidR="00447069">
        <w:rPr>
          <w:rFonts w:ascii="Times New Roman" w:hAnsi="Times New Roman"/>
          <w:sz w:val="24"/>
          <w:szCs w:val="24"/>
        </w:rPr>
        <w:t xml:space="preserve">: </w:t>
      </w:r>
      <w:r w:rsidR="00EC1CB6" w:rsidRPr="00EC1CB6">
        <w:rPr>
          <w:rFonts w:ascii="Times New Roman" w:hAnsi="Times New Roman"/>
          <w:sz w:val="24"/>
          <w:szCs w:val="24"/>
        </w:rPr>
        <w:t>24).</w:t>
      </w:r>
    </w:p>
    <w:p w:rsidR="00D94EDB" w:rsidRPr="00AC5167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>Концептуальным основанием модели функциональной грамматики А.В. Бондарко является треугольник: семантическая категория, функционально-семантическое поле и категориальная ситуация. Между ними существуют сложные отношения взаимообусловленности.</w:t>
      </w:r>
    </w:p>
    <w:p w:rsidR="00D94EDB" w:rsidRPr="00AC5167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 xml:space="preserve">В основе понятия семантической категории лежит теория понятийных категорий, рассматриваемая учеными О. </w:t>
      </w:r>
      <w:proofErr w:type="spellStart"/>
      <w:r w:rsidRPr="00AC5167">
        <w:rPr>
          <w:rFonts w:ascii="Times New Roman" w:hAnsi="Times New Roman"/>
          <w:sz w:val="24"/>
          <w:szCs w:val="24"/>
        </w:rPr>
        <w:t>Есперсеном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и И.И. Мещаниновым. Понятийная категория является универсальной благодаря ее применимости ко всем языкам. Следовательно, она имеет внеязыковой характер, однако при этом соотносится с лингвистическим значением. Поскольку семантическая категория не относится к одному какому-то уровню, она трактуется как комплексная категория. Под семантической категорией А.В. Бондарко понимает систему </w:t>
      </w:r>
      <w:proofErr w:type="spellStart"/>
      <w:r w:rsidRPr="00AC5167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языковых средств, взаимодействующих для выполнения </w:t>
      </w:r>
      <w:r w:rsidRPr="00AC5167">
        <w:rPr>
          <w:rFonts w:ascii="Times New Roman" w:hAnsi="Times New Roman"/>
          <w:sz w:val="24"/>
          <w:szCs w:val="24"/>
        </w:rPr>
        <w:lastRenderedPageBreak/>
        <w:t xml:space="preserve">определенных семантических функций. Так, </w:t>
      </w:r>
      <w:proofErr w:type="spellStart"/>
      <w:r w:rsidRPr="00AC5167">
        <w:rPr>
          <w:rFonts w:ascii="Times New Roman" w:hAnsi="Times New Roman"/>
          <w:sz w:val="24"/>
          <w:szCs w:val="24"/>
        </w:rPr>
        <w:t>темпоральность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является категорией, объединяющей различные языковые средства выражения времени – временные формы глагола, причастия/деепричастия, синтаксические конструкции (например, сложносочиненные предложения или сложноподчиненные предложения с придаточными времени), лексические средства (</w:t>
      </w:r>
      <w:r w:rsidRPr="004B2625">
        <w:rPr>
          <w:rFonts w:ascii="Times New Roman" w:hAnsi="Times New Roman"/>
          <w:i/>
          <w:sz w:val="24"/>
          <w:szCs w:val="24"/>
        </w:rPr>
        <w:t>сейчас, только что, в воскресенье</w:t>
      </w:r>
      <w:r>
        <w:rPr>
          <w:rFonts w:ascii="Times New Roman" w:hAnsi="Times New Roman"/>
          <w:sz w:val="24"/>
          <w:szCs w:val="24"/>
        </w:rPr>
        <w:t xml:space="preserve"> и пр.).</w:t>
      </w:r>
      <w:r w:rsidRPr="00AC5167">
        <w:rPr>
          <w:rFonts w:ascii="Times New Roman" w:hAnsi="Times New Roman"/>
          <w:sz w:val="24"/>
          <w:szCs w:val="24"/>
        </w:rPr>
        <w:t xml:space="preserve"> При этом морфологическая категория рассматривается как исходный пункт для выделения семантической категории в языке. Она играет роль центра, ядра.</w:t>
      </w:r>
      <w:r w:rsidRPr="00AC5167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Основанием для выделения данных категорий является речь, потребность говорящего отразить в процессе общения разные аспекты внеязыковой действительности и его оценку этой действительности.</w:t>
      </w:r>
    </w:p>
    <w:p w:rsidR="00D94EDB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в функциональной грамматике описывается не как система уровней, а как полевая структура. </w:t>
      </w:r>
      <w:r w:rsidRPr="00AC5167">
        <w:rPr>
          <w:rFonts w:ascii="Times New Roman" w:hAnsi="Times New Roman"/>
          <w:sz w:val="24"/>
          <w:szCs w:val="24"/>
        </w:rPr>
        <w:t xml:space="preserve">Функционально-семантическое поле рассматривается как языковое воплощение семантических категорий в упорядоченном множестве </w:t>
      </w:r>
      <w:proofErr w:type="spellStart"/>
      <w:r w:rsidRPr="00AC5167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средств и их функций. Иными словами, в основе каждого функционально-семантического поля лежит определенная семантическая категория – семантический инва</w:t>
      </w:r>
      <w:r>
        <w:rPr>
          <w:rFonts w:ascii="Times New Roman" w:hAnsi="Times New Roman"/>
          <w:sz w:val="24"/>
          <w:szCs w:val="24"/>
        </w:rPr>
        <w:t>риант</w:t>
      </w:r>
      <w:r w:rsidRPr="00AC5167">
        <w:rPr>
          <w:rFonts w:ascii="Times New Roman" w:hAnsi="Times New Roman"/>
          <w:sz w:val="24"/>
          <w:szCs w:val="24"/>
        </w:rPr>
        <w:t>. Понятие «поле» подразумевает идею пространства и идею взаимодействия элементов, относящихся к центральным ил</w:t>
      </w:r>
      <w:r>
        <w:rPr>
          <w:rFonts w:ascii="Times New Roman" w:hAnsi="Times New Roman"/>
          <w:sz w:val="24"/>
          <w:szCs w:val="24"/>
        </w:rPr>
        <w:t>и периферийным компонентам данного поля и</w:t>
      </w:r>
      <w:r w:rsidRPr="00AC5167">
        <w:rPr>
          <w:rFonts w:ascii="Times New Roman" w:hAnsi="Times New Roman"/>
          <w:sz w:val="24"/>
          <w:szCs w:val="24"/>
        </w:rPr>
        <w:t xml:space="preserve"> представляющих собой определенную упорядоченность, иерархию. Их объединяет не только сходство значения, н</w:t>
      </w:r>
      <w:r>
        <w:rPr>
          <w:rFonts w:ascii="Times New Roman" w:hAnsi="Times New Roman"/>
          <w:sz w:val="24"/>
          <w:szCs w:val="24"/>
        </w:rPr>
        <w:t xml:space="preserve">о и соотносительность функций. Так, в структуре поля </w:t>
      </w:r>
      <w:proofErr w:type="spellStart"/>
      <w:r>
        <w:rPr>
          <w:rFonts w:ascii="Times New Roman" w:hAnsi="Times New Roman"/>
          <w:sz w:val="24"/>
          <w:szCs w:val="24"/>
        </w:rPr>
        <w:t>темпоральности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которая отражает восприятие и осмысление человеком времени описываемой ситуации и ее элементов по отношению к моменту речи говорящего или иной точке отсчета, выделяют центр (языковые средства, в наибольшей степени специализирующиеся в реализации основных семантических функций) и периферию, ближнюю и дальнюю. В центре поля располагается система временных форм изъявительного наклонения действительного залога, иными словами, грамматическая категория времени. На периферии находятся маргинальные компоненты полевой структуры, а также ближайшее окружение ядра.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 xml:space="preserve"> окружению ядра, то есть ближней периферии, функционально-семантического поля </w:t>
      </w:r>
      <w:proofErr w:type="spellStart"/>
      <w:r>
        <w:rPr>
          <w:rFonts w:ascii="Times New Roman" w:hAnsi="Times New Roman"/>
          <w:sz w:val="24"/>
          <w:szCs w:val="24"/>
        </w:rPr>
        <w:t>темпоральности</w:t>
      </w:r>
      <w:proofErr w:type="spellEnd"/>
      <w:r w:rsidRPr="009632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например, относятся аналитические причастно-страдательные формы типа </w:t>
      </w:r>
      <w:r w:rsidRPr="004B2625">
        <w:rPr>
          <w:rFonts w:ascii="Times New Roman" w:hAnsi="Times New Roman"/>
          <w:i/>
          <w:sz w:val="24"/>
          <w:szCs w:val="24"/>
        </w:rPr>
        <w:t>был рассмотрен – рассмотрен – будет рассмотрен,</w:t>
      </w:r>
      <w:r>
        <w:rPr>
          <w:rFonts w:ascii="Times New Roman" w:hAnsi="Times New Roman"/>
          <w:sz w:val="24"/>
          <w:szCs w:val="24"/>
        </w:rPr>
        <w:t xml:space="preserve"> формы полных причастий прошедшего и настоящего времени, глаголы со значением «давнего обыкновения» типа </w:t>
      </w:r>
      <w:r w:rsidRPr="008B13E2">
        <w:rPr>
          <w:rFonts w:ascii="Times New Roman" w:hAnsi="Times New Roman"/>
          <w:i/>
          <w:sz w:val="24"/>
          <w:szCs w:val="24"/>
        </w:rPr>
        <w:t>говаривал, едал, хаживал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B13E2">
        <w:rPr>
          <w:rFonts w:ascii="Times New Roman" w:hAnsi="Times New Roman"/>
          <w:i/>
          <w:sz w:val="24"/>
          <w:szCs w:val="24"/>
        </w:rPr>
        <w:t xml:space="preserve">певал, </w:t>
      </w:r>
      <w:r>
        <w:rPr>
          <w:rFonts w:ascii="Times New Roman" w:hAnsi="Times New Roman"/>
          <w:sz w:val="24"/>
          <w:szCs w:val="24"/>
        </w:rPr>
        <w:t xml:space="preserve">безглагольные синтаксические конструкции со значением настоящего времени, соотносительные с конструкциями, соотносительными с формами типа </w:t>
      </w:r>
      <w:r w:rsidRPr="008B13E2">
        <w:rPr>
          <w:rFonts w:ascii="Times New Roman" w:hAnsi="Times New Roman"/>
          <w:i/>
          <w:sz w:val="24"/>
          <w:szCs w:val="24"/>
        </w:rPr>
        <w:t>был, будет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B13E2">
        <w:rPr>
          <w:rFonts w:ascii="Times New Roman" w:hAnsi="Times New Roman"/>
          <w:i/>
          <w:sz w:val="24"/>
          <w:szCs w:val="24"/>
        </w:rPr>
        <w:t>Сестра – врач; День чудесен; Студенты – на занятиях, Ждать мучительно</w:t>
      </w:r>
      <w:r>
        <w:rPr>
          <w:rFonts w:ascii="Times New Roman" w:hAnsi="Times New Roman"/>
          <w:sz w:val="24"/>
          <w:szCs w:val="24"/>
        </w:rPr>
        <w:t xml:space="preserve"> и др.). Указанные компоненты не утрачивают связи с ядерным компонентом поля – формами глагольного времени. К дальней периферии поля </w:t>
      </w:r>
      <w:proofErr w:type="spellStart"/>
      <w:r>
        <w:rPr>
          <w:rFonts w:ascii="Times New Roman" w:hAnsi="Times New Roman"/>
          <w:sz w:val="24"/>
          <w:szCs w:val="24"/>
        </w:rPr>
        <w:t>темпоральности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относятся деепричастия в составе деепричастных конструкций, синтаксические конструкции с модальным значением, имплицитно передающие </w:t>
      </w:r>
      <w:proofErr w:type="spellStart"/>
      <w:r>
        <w:rPr>
          <w:rFonts w:ascii="Times New Roman" w:hAnsi="Times New Roman"/>
          <w:sz w:val="24"/>
          <w:szCs w:val="24"/>
        </w:rPr>
        <w:t>темпоральную</w:t>
      </w:r>
      <w:proofErr w:type="spellEnd"/>
      <w:r>
        <w:rPr>
          <w:rFonts w:ascii="Times New Roman" w:hAnsi="Times New Roman"/>
          <w:sz w:val="24"/>
          <w:szCs w:val="24"/>
        </w:rPr>
        <w:t xml:space="preserve"> отнесенность ситуации к будущему (</w:t>
      </w:r>
      <w:r w:rsidRPr="00305647">
        <w:rPr>
          <w:rFonts w:ascii="Times New Roman" w:hAnsi="Times New Roman"/>
          <w:i/>
          <w:sz w:val="24"/>
          <w:szCs w:val="24"/>
        </w:rPr>
        <w:t>Уйдите! Построиться! Уехать бы; Тебе на работу идти; Приехать к тебе? Ко мне могут прийти знакомые; Этим летом мы хотим поехать в Грузию</w:t>
      </w:r>
      <w:r>
        <w:rPr>
          <w:rFonts w:ascii="Times New Roman" w:hAnsi="Times New Roman"/>
          <w:sz w:val="24"/>
          <w:szCs w:val="24"/>
        </w:rPr>
        <w:t xml:space="preserve">), лексические обстоятельственные показатели (завтра, через год, недавно), сложноподчиненные предложения с придаточными со значением времени, с союзами </w:t>
      </w:r>
      <w:r w:rsidRPr="00431984">
        <w:rPr>
          <w:rFonts w:ascii="Times New Roman" w:hAnsi="Times New Roman"/>
          <w:i/>
          <w:sz w:val="24"/>
          <w:szCs w:val="24"/>
        </w:rPr>
        <w:t>пока, как только, когда, в то время, лишь только</w:t>
      </w:r>
      <w:r>
        <w:rPr>
          <w:rFonts w:ascii="Times New Roman" w:hAnsi="Times New Roman"/>
          <w:sz w:val="24"/>
          <w:szCs w:val="24"/>
        </w:rPr>
        <w:t xml:space="preserve"> и др., различные контекстуальные средства передачи </w:t>
      </w:r>
      <w:proofErr w:type="spellStart"/>
      <w:r>
        <w:rPr>
          <w:rFonts w:ascii="Times New Roman" w:hAnsi="Times New Roman"/>
          <w:sz w:val="24"/>
          <w:szCs w:val="24"/>
        </w:rPr>
        <w:t>темпоральных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отношений, не имеющие определенной и однородной структурной характеристики, например, тогдашний, в ранних произведениях.</w:t>
      </w:r>
      <w:r w:rsidRPr="00EA7B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Контекстуальные показатели могут отражать план будущего времени </w:t>
      </w:r>
      <w:r w:rsidRPr="00431984">
        <w:rPr>
          <w:rFonts w:ascii="Times New Roman" w:hAnsi="Times New Roman"/>
          <w:i/>
          <w:sz w:val="24"/>
          <w:szCs w:val="24"/>
        </w:rPr>
        <w:t>(Реальность обстановки подсказывала один путь – открытие второго фронта в Европе</w:t>
      </w:r>
      <w:r>
        <w:rPr>
          <w:rFonts w:ascii="Times New Roman" w:hAnsi="Times New Roman"/>
          <w:sz w:val="24"/>
          <w:szCs w:val="24"/>
        </w:rPr>
        <w:t>), прошлого (</w:t>
      </w:r>
      <w:r w:rsidRPr="00431984">
        <w:rPr>
          <w:rFonts w:ascii="Times New Roman" w:hAnsi="Times New Roman"/>
          <w:i/>
          <w:sz w:val="24"/>
          <w:szCs w:val="24"/>
        </w:rPr>
        <w:t>Я как сейчас вас вижу тогдашнего, цветущего и красивого</w:t>
      </w:r>
      <w:r>
        <w:rPr>
          <w:rFonts w:ascii="Times New Roman" w:hAnsi="Times New Roman"/>
          <w:sz w:val="24"/>
          <w:szCs w:val="24"/>
        </w:rPr>
        <w:t>) и настоящего (</w:t>
      </w:r>
      <w:r w:rsidRPr="00431984">
        <w:rPr>
          <w:rFonts w:ascii="Times New Roman" w:hAnsi="Times New Roman"/>
          <w:i/>
          <w:sz w:val="24"/>
          <w:szCs w:val="24"/>
        </w:rPr>
        <w:t>Кто тут? Кто тут ходит? Кто стучит?)</w:t>
      </w:r>
      <w:r>
        <w:rPr>
          <w:rFonts w:ascii="Times New Roman" w:hAnsi="Times New Roman"/>
          <w:sz w:val="24"/>
          <w:szCs w:val="24"/>
        </w:rPr>
        <w:t xml:space="preserve"> времени. В соответствии с ситуацией, типом речи происходит сознательный отбор языковых средств из этого богатого арсенала.</w:t>
      </w:r>
    </w:p>
    <w:p w:rsidR="00D94EDB" w:rsidRPr="00AC5167" w:rsidRDefault="00D94EDB" w:rsidP="00AC5167">
      <w:pPr>
        <w:spacing w:after="0" w:line="240" w:lineRule="auto"/>
        <w:ind w:firstLine="709"/>
        <w:jc w:val="both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Как видно, ц</w:t>
      </w:r>
      <w:r w:rsidRPr="00AC5167">
        <w:rPr>
          <w:rFonts w:ascii="Times New Roman" w:hAnsi="Times New Roman"/>
          <w:sz w:val="24"/>
          <w:szCs w:val="24"/>
        </w:rPr>
        <w:t xml:space="preserve">елостность характеризует поле с семантической точки зрения, со структурной же стороны – разнообразие, разнородность средств. Таким образом, функционально-семантическое поле – билатеральное парадигматическое единство, план содержания которого – определенная семантическая категория в ее языковой интерпретации, а план выражения представлен системой языковых средств, служащих для ее выражения. </w:t>
      </w:r>
      <w:r w:rsidRPr="00AC5167">
        <w:rPr>
          <w:rFonts w:ascii="Times New Roman" w:hAnsi="Times New Roman" w:cs="Arial"/>
          <w:color w:val="000000"/>
          <w:sz w:val="24"/>
          <w:szCs w:val="24"/>
          <w:lang w:eastAsia="ru-RU"/>
        </w:rPr>
        <w:lastRenderedPageBreak/>
        <w:t>Выделение в рамках функционально-семантического поля центра и периферии позволяет осмыслить правила выбора той или иной языковой единицы в конкретных актах речи. Зная, что есть центральные (главные, основные) и периферийные (менее типичные, второстепенные) средства, говорящий использует сознательно те или иные из них в соответствии с типом и ситуацией речи.</w:t>
      </w:r>
    </w:p>
    <w:p w:rsidR="00D94EDB" w:rsidRPr="00AC5167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 xml:space="preserve">Выделяются такие поля, как аспектуальность, временная </w:t>
      </w:r>
      <w:proofErr w:type="spellStart"/>
      <w:r w:rsidRPr="00AC5167">
        <w:rPr>
          <w:rFonts w:ascii="Times New Roman" w:hAnsi="Times New Roman"/>
          <w:sz w:val="24"/>
          <w:szCs w:val="24"/>
        </w:rPr>
        <w:t>локализованность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таксис, </w:t>
      </w:r>
      <w:proofErr w:type="spellStart"/>
      <w:r w:rsidRPr="00AC5167">
        <w:rPr>
          <w:rFonts w:ascii="Times New Roman" w:hAnsi="Times New Roman"/>
          <w:sz w:val="24"/>
          <w:szCs w:val="24"/>
        </w:rPr>
        <w:t>темпоральность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67">
        <w:rPr>
          <w:rFonts w:ascii="Times New Roman" w:hAnsi="Times New Roman"/>
          <w:sz w:val="24"/>
          <w:szCs w:val="24"/>
        </w:rPr>
        <w:t>залоговость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67">
        <w:rPr>
          <w:rFonts w:ascii="Times New Roman" w:hAnsi="Times New Roman"/>
          <w:sz w:val="24"/>
          <w:szCs w:val="24"/>
        </w:rPr>
        <w:t>персональность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67">
        <w:rPr>
          <w:rFonts w:ascii="Times New Roman" w:hAnsi="Times New Roman"/>
          <w:sz w:val="24"/>
          <w:szCs w:val="24"/>
        </w:rPr>
        <w:t>субъектность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67">
        <w:rPr>
          <w:rFonts w:ascii="Times New Roman" w:hAnsi="Times New Roman"/>
          <w:sz w:val="24"/>
          <w:szCs w:val="24"/>
        </w:rPr>
        <w:t>объектность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качественность, </w:t>
      </w:r>
      <w:proofErr w:type="spellStart"/>
      <w:r w:rsidRPr="00AC5167">
        <w:rPr>
          <w:rFonts w:ascii="Times New Roman" w:hAnsi="Times New Roman"/>
          <w:sz w:val="24"/>
          <w:szCs w:val="24"/>
        </w:rPr>
        <w:t>количественность</w:t>
      </w:r>
      <w:proofErr w:type="spellEnd"/>
      <w:r w:rsidRPr="00AC5167">
        <w:rPr>
          <w:rFonts w:ascii="Times New Roman" w:hAnsi="Times New Roman"/>
          <w:sz w:val="24"/>
          <w:szCs w:val="24"/>
        </w:rPr>
        <w:t>, обусловленность и т.д.</w:t>
      </w:r>
    </w:p>
    <w:p w:rsidR="00D94EDB" w:rsidRDefault="00D94EDB" w:rsidP="00AC5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 xml:space="preserve">Проекцией поля на высказывание является категориальная ситуация, которая понимается как базирующаяся на определенной семантической категории и соответствующем поле типовая содержательная структура, варианты которой выступают в конкретных высказываниях. </w:t>
      </w:r>
      <w:r>
        <w:rPr>
          <w:rFonts w:ascii="Times New Roman" w:hAnsi="Times New Roman"/>
          <w:sz w:val="24"/>
          <w:szCs w:val="24"/>
        </w:rPr>
        <w:t xml:space="preserve">Так, говоря о типах </w:t>
      </w:r>
      <w:proofErr w:type="spellStart"/>
      <w:r>
        <w:rPr>
          <w:rFonts w:ascii="Times New Roman" w:hAnsi="Times New Roman"/>
          <w:sz w:val="24"/>
          <w:szCs w:val="24"/>
        </w:rPr>
        <w:t>темпоральных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отношений, можно выделить ситуативно актуализированный тип речи, характеризующийся непосредственностью связи содержания высказывания с ситуацией речи (</w:t>
      </w:r>
      <w:r w:rsidRPr="00911DE6">
        <w:rPr>
          <w:rFonts w:ascii="Times New Roman" w:hAnsi="Times New Roman"/>
          <w:i/>
          <w:sz w:val="24"/>
          <w:szCs w:val="24"/>
        </w:rPr>
        <w:t>Я уже вижу его</w:t>
      </w:r>
      <w:r>
        <w:rPr>
          <w:rFonts w:ascii="Times New Roman" w:hAnsi="Times New Roman"/>
          <w:sz w:val="24"/>
          <w:szCs w:val="24"/>
        </w:rPr>
        <w:t xml:space="preserve">), и ситуативно </w:t>
      </w:r>
      <w:proofErr w:type="spellStart"/>
      <w:r>
        <w:rPr>
          <w:rFonts w:ascii="Times New Roman" w:hAnsi="Times New Roman"/>
          <w:sz w:val="24"/>
          <w:szCs w:val="24"/>
        </w:rPr>
        <w:t>неактуализированную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речь, которая относится к ситуациям отсутствия непосредственной связи содержания высказывания с речевой ситуацией, с позицией говорящего в момент речи (</w:t>
      </w:r>
      <w:r w:rsidRPr="00911DE6">
        <w:rPr>
          <w:rFonts w:ascii="Times New Roman" w:hAnsi="Times New Roman"/>
          <w:i/>
          <w:sz w:val="24"/>
          <w:szCs w:val="24"/>
        </w:rPr>
        <w:t>Язык выполняет несколько функций</w:t>
      </w:r>
      <w:r>
        <w:rPr>
          <w:rFonts w:ascii="Times New Roman" w:hAnsi="Times New Roman"/>
          <w:sz w:val="24"/>
          <w:szCs w:val="24"/>
        </w:rPr>
        <w:t>). Другая ситуация – абсолютное время –  предполагает момент речи в роли дейктического центра (</w:t>
      </w:r>
      <w:r w:rsidRPr="00911DE6">
        <w:rPr>
          <w:rFonts w:ascii="Times New Roman" w:hAnsi="Times New Roman"/>
          <w:i/>
          <w:sz w:val="24"/>
          <w:szCs w:val="24"/>
        </w:rPr>
        <w:t>Вчера он посидел минут десять и ушел</w:t>
      </w:r>
      <w:r>
        <w:rPr>
          <w:rFonts w:ascii="Times New Roman" w:hAnsi="Times New Roman"/>
          <w:sz w:val="24"/>
          <w:szCs w:val="24"/>
        </w:rPr>
        <w:t>),  относительное – какой-либо иной момент (</w:t>
      </w:r>
      <w:r w:rsidRPr="00911DE6">
        <w:rPr>
          <w:rFonts w:ascii="Times New Roman" w:hAnsi="Times New Roman"/>
          <w:i/>
          <w:sz w:val="24"/>
          <w:szCs w:val="24"/>
        </w:rPr>
        <w:t>Войдя в дом, он увидел</w:t>
      </w:r>
      <w:r>
        <w:rPr>
          <w:rFonts w:ascii="Times New Roman" w:hAnsi="Times New Roman"/>
          <w:sz w:val="24"/>
          <w:szCs w:val="24"/>
        </w:rPr>
        <w:t xml:space="preserve">…). Можно привести различия между абсолютной и относительной временной ориентацией. В высказываниях </w:t>
      </w:r>
      <w:r w:rsidRPr="00911DE6">
        <w:rPr>
          <w:rFonts w:ascii="Times New Roman" w:hAnsi="Times New Roman"/>
          <w:i/>
          <w:sz w:val="24"/>
          <w:szCs w:val="24"/>
        </w:rPr>
        <w:t>Сергей видел, как бежали дети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911DE6">
        <w:rPr>
          <w:rFonts w:ascii="Times New Roman" w:hAnsi="Times New Roman"/>
          <w:i/>
          <w:sz w:val="24"/>
          <w:szCs w:val="24"/>
        </w:rPr>
        <w:t>Сергей видел, как бегут дети</w:t>
      </w:r>
      <w:r>
        <w:rPr>
          <w:rFonts w:ascii="Times New Roman" w:hAnsi="Times New Roman"/>
          <w:sz w:val="24"/>
          <w:szCs w:val="24"/>
        </w:rPr>
        <w:t xml:space="preserve"> тождественный смысл, однако существуют тонкие различия в языковых значениях. В первом примере оба глагола в прошедшем времени (</w:t>
      </w:r>
      <w:r w:rsidRPr="00C0724C">
        <w:rPr>
          <w:rFonts w:ascii="Times New Roman" w:hAnsi="Times New Roman"/>
          <w:i/>
          <w:sz w:val="24"/>
          <w:szCs w:val="24"/>
        </w:rPr>
        <w:t>видел, бежали</w:t>
      </w:r>
      <w:r>
        <w:rPr>
          <w:rFonts w:ascii="Times New Roman" w:hAnsi="Times New Roman"/>
          <w:sz w:val="24"/>
          <w:szCs w:val="24"/>
        </w:rPr>
        <w:t xml:space="preserve">), которое трактуется как прошедшее с позиции автора или говорящего – абсолютная временная ориентация. Здесь передается и одновременность действий. В высказывании же </w:t>
      </w:r>
      <w:r w:rsidRPr="00911DE6">
        <w:rPr>
          <w:rFonts w:ascii="Times New Roman" w:hAnsi="Times New Roman"/>
          <w:i/>
          <w:sz w:val="24"/>
          <w:szCs w:val="24"/>
        </w:rPr>
        <w:t>Сергей видел, как бегут дети</w:t>
      </w:r>
      <w:r>
        <w:rPr>
          <w:rFonts w:ascii="Times New Roman" w:hAnsi="Times New Roman"/>
          <w:sz w:val="24"/>
          <w:szCs w:val="24"/>
        </w:rPr>
        <w:t xml:space="preserve"> также отражается одновременность, но с точки зрения не говорящего, а субъекта высказывания – </w:t>
      </w:r>
      <w:r w:rsidRPr="00C0724C">
        <w:rPr>
          <w:rFonts w:ascii="Times New Roman" w:hAnsi="Times New Roman"/>
          <w:i/>
          <w:sz w:val="24"/>
          <w:szCs w:val="24"/>
        </w:rPr>
        <w:t>Сергея</w:t>
      </w:r>
      <w:r>
        <w:rPr>
          <w:rFonts w:ascii="Times New Roman" w:hAnsi="Times New Roman"/>
          <w:sz w:val="24"/>
          <w:szCs w:val="24"/>
        </w:rPr>
        <w:t xml:space="preserve">. Следующая </w:t>
      </w:r>
      <w:proofErr w:type="spellStart"/>
      <w:r>
        <w:rPr>
          <w:rFonts w:ascii="Times New Roman" w:hAnsi="Times New Roman"/>
          <w:sz w:val="24"/>
          <w:szCs w:val="24"/>
        </w:rPr>
        <w:t>темпоральная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категориальная ситуация фиксированной временной ориентации бывает определенно-фиксированной (</w:t>
      </w:r>
      <w:r w:rsidRPr="00C0724C">
        <w:rPr>
          <w:rFonts w:ascii="Times New Roman" w:hAnsi="Times New Roman"/>
          <w:i/>
          <w:sz w:val="24"/>
          <w:szCs w:val="24"/>
        </w:rPr>
        <w:t>Я приду к вам завтра</w:t>
      </w:r>
      <w:r>
        <w:rPr>
          <w:rFonts w:ascii="Times New Roman" w:hAnsi="Times New Roman"/>
          <w:sz w:val="24"/>
          <w:szCs w:val="24"/>
        </w:rPr>
        <w:t xml:space="preserve">) и неопределенно-фиксированной (Я приду к вам когда-нибудь). В высказывании </w:t>
      </w:r>
      <w:r w:rsidRPr="00C0724C">
        <w:rPr>
          <w:rFonts w:ascii="Times New Roman" w:hAnsi="Times New Roman"/>
          <w:i/>
          <w:sz w:val="24"/>
          <w:szCs w:val="24"/>
        </w:rPr>
        <w:t>Я пошел</w:t>
      </w:r>
      <w:r>
        <w:rPr>
          <w:rFonts w:ascii="Times New Roman" w:hAnsi="Times New Roman"/>
          <w:sz w:val="24"/>
          <w:szCs w:val="24"/>
        </w:rPr>
        <w:t xml:space="preserve"> подразумевается семантический признак ближайшего будущего. </w:t>
      </w:r>
    </w:p>
    <w:p w:rsidR="00D94EDB" w:rsidRDefault="00D94EDB" w:rsidP="00EC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5167">
        <w:rPr>
          <w:rFonts w:ascii="Times New Roman" w:hAnsi="Times New Roman"/>
          <w:sz w:val="24"/>
          <w:szCs w:val="24"/>
        </w:rPr>
        <w:t xml:space="preserve">Анализ категориальной ситуации тесно связан изучением речевой деятельности говорящего/пишущего. Категориальная ситуация является родовым понятием, по отношению к которому аспектуальные, </w:t>
      </w:r>
      <w:proofErr w:type="spellStart"/>
      <w:r w:rsidRPr="00AC5167">
        <w:rPr>
          <w:rFonts w:ascii="Times New Roman" w:hAnsi="Times New Roman"/>
          <w:sz w:val="24"/>
          <w:szCs w:val="24"/>
        </w:rPr>
        <w:t>темпоральные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квалитативные, </w:t>
      </w:r>
      <w:proofErr w:type="spellStart"/>
      <w:r w:rsidRPr="00AC5167">
        <w:rPr>
          <w:rFonts w:ascii="Times New Roman" w:hAnsi="Times New Roman"/>
          <w:sz w:val="24"/>
          <w:szCs w:val="24"/>
        </w:rPr>
        <w:t>локативные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и др. ситуации являются понятиями видовыми. Среди категориальных ситуаций, совмещенных в передаваемой высказыванием общей </w:t>
      </w:r>
      <w:proofErr w:type="spellStart"/>
      <w:r w:rsidRPr="00AC5167">
        <w:rPr>
          <w:rFonts w:ascii="Times New Roman" w:hAnsi="Times New Roman"/>
          <w:sz w:val="24"/>
          <w:szCs w:val="24"/>
        </w:rPr>
        <w:t>сигнификативной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 ситуации, выделяется доминирующая категориальная ситуация – наиболее существенный и активный элемент из семантических, формирующих смысл. Остальные семантические элементы составляют фон. Так, в высказывании </w:t>
      </w:r>
      <w:r w:rsidRPr="00AC5167">
        <w:rPr>
          <w:rFonts w:ascii="Times New Roman" w:hAnsi="Times New Roman"/>
          <w:i/>
          <w:sz w:val="24"/>
          <w:szCs w:val="24"/>
        </w:rPr>
        <w:t xml:space="preserve">Дай мне книгу! </w:t>
      </w:r>
      <w:r w:rsidRPr="00AC5167">
        <w:rPr>
          <w:rFonts w:ascii="Times New Roman" w:hAnsi="Times New Roman"/>
          <w:sz w:val="24"/>
          <w:szCs w:val="24"/>
        </w:rPr>
        <w:t xml:space="preserve">доминирующая императивная ситуация сочетается с дополнительными – </w:t>
      </w:r>
      <w:proofErr w:type="spellStart"/>
      <w:r w:rsidRPr="00AC5167">
        <w:rPr>
          <w:rFonts w:ascii="Times New Roman" w:hAnsi="Times New Roman"/>
          <w:sz w:val="24"/>
          <w:szCs w:val="24"/>
        </w:rPr>
        <w:t>темпоральности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временной </w:t>
      </w:r>
      <w:proofErr w:type="spellStart"/>
      <w:r w:rsidRPr="00AC5167">
        <w:rPr>
          <w:rFonts w:ascii="Times New Roman" w:hAnsi="Times New Roman"/>
          <w:sz w:val="24"/>
          <w:szCs w:val="24"/>
        </w:rPr>
        <w:t>локализованности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аспектуальности, </w:t>
      </w:r>
      <w:proofErr w:type="spellStart"/>
      <w:r w:rsidRPr="00AC5167">
        <w:rPr>
          <w:rFonts w:ascii="Times New Roman" w:hAnsi="Times New Roman"/>
          <w:sz w:val="24"/>
          <w:szCs w:val="24"/>
        </w:rPr>
        <w:t>персональности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C5167">
        <w:rPr>
          <w:rFonts w:ascii="Times New Roman" w:hAnsi="Times New Roman"/>
          <w:sz w:val="24"/>
          <w:szCs w:val="24"/>
        </w:rPr>
        <w:t>субъектности</w:t>
      </w:r>
      <w:proofErr w:type="spellEnd"/>
      <w:r w:rsidRPr="00AC5167">
        <w:rPr>
          <w:rFonts w:ascii="Times New Roman" w:hAnsi="Times New Roman"/>
          <w:sz w:val="24"/>
          <w:szCs w:val="24"/>
        </w:rPr>
        <w:t xml:space="preserve">. Высказывание может включать в себя и несколько категориальных ситуаций, играющих существенную роль в его содержании и не претендующих на статус единственной категориальной доминанты. </w:t>
      </w:r>
      <w:r>
        <w:rPr>
          <w:rFonts w:ascii="Times New Roman" w:hAnsi="Times New Roman"/>
          <w:sz w:val="24"/>
          <w:szCs w:val="24"/>
        </w:rPr>
        <w:t xml:space="preserve">Ср.: </w:t>
      </w:r>
      <w:r w:rsidRPr="0073560E">
        <w:rPr>
          <w:rFonts w:ascii="Times New Roman" w:hAnsi="Times New Roman"/>
          <w:i/>
          <w:sz w:val="24"/>
          <w:szCs w:val="24"/>
        </w:rPr>
        <w:t>Скажи он мне об этом раньше, я бы уехал.</w:t>
      </w:r>
      <w:r>
        <w:rPr>
          <w:rFonts w:ascii="Times New Roman" w:hAnsi="Times New Roman"/>
          <w:sz w:val="24"/>
          <w:szCs w:val="24"/>
        </w:rPr>
        <w:t xml:space="preserve"> В состав доминирующего комплекса входят следующие категориальные ситуации: модальная ситуация предположения (гипотетическое условие), </w:t>
      </w:r>
      <w:proofErr w:type="spellStart"/>
      <w:r>
        <w:rPr>
          <w:rFonts w:ascii="Times New Roman" w:hAnsi="Times New Roman"/>
          <w:sz w:val="24"/>
          <w:szCs w:val="24"/>
        </w:rPr>
        <w:t>таксисная</w:t>
      </w:r>
      <w:proofErr w:type="spellEnd"/>
      <w:r>
        <w:rPr>
          <w:rFonts w:ascii="Times New Roman" w:hAnsi="Times New Roman"/>
          <w:sz w:val="24"/>
          <w:szCs w:val="24"/>
        </w:rPr>
        <w:t xml:space="preserve"> (в виде последовательности двух предполагаемых действий), </w:t>
      </w:r>
      <w:proofErr w:type="spellStart"/>
      <w:r>
        <w:rPr>
          <w:rFonts w:ascii="Times New Roman" w:hAnsi="Times New Roman"/>
          <w:sz w:val="24"/>
          <w:szCs w:val="24"/>
        </w:rPr>
        <w:t>темпоральная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(в варианте соотнесенности предполагаемых действий к плану прошлого по отношению к моменту речи). Эти категориальные ситуации выступают на фоне других категориальных признаков содержания данного высказывания: персональный признак сопоставления предполагаемых действий лица, о котором идет речь, и говорящего; залоговый признак актива; аспектуальный признак; признак определенности. </w:t>
      </w:r>
    </w:p>
    <w:p w:rsidR="00D94EDB" w:rsidRPr="00302C30" w:rsidRDefault="00D94EDB" w:rsidP="00EC30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4390">
        <w:rPr>
          <w:rFonts w:ascii="Times New Roman" w:hAnsi="Times New Roman"/>
          <w:sz w:val="24"/>
          <w:szCs w:val="24"/>
        </w:rPr>
        <w:t>Анализ категориальной ситуации расширяет понятийную систему, используемую в грамматических исследованиях.</w:t>
      </w:r>
      <w:r w:rsidRPr="00EC30CB">
        <w:rPr>
          <w:rFonts w:ascii="Times New Roman" w:hAnsi="Times New Roman"/>
          <w:sz w:val="24"/>
          <w:szCs w:val="24"/>
        </w:rPr>
        <w:t xml:space="preserve"> </w:t>
      </w:r>
      <w:r w:rsidRPr="00A64390">
        <w:rPr>
          <w:rFonts w:ascii="Times New Roman" w:hAnsi="Times New Roman"/>
          <w:sz w:val="24"/>
          <w:szCs w:val="24"/>
        </w:rPr>
        <w:t>При использовании данного понятия «</w:t>
      </w:r>
      <w:proofErr w:type="spellStart"/>
      <w:r w:rsidRPr="00A64390">
        <w:rPr>
          <w:rFonts w:ascii="Times New Roman" w:hAnsi="Times New Roman"/>
          <w:sz w:val="24"/>
          <w:szCs w:val="24"/>
        </w:rPr>
        <w:t>формоцентрическая</w:t>
      </w:r>
      <w:proofErr w:type="spellEnd"/>
      <w:r w:rsidRPr="00A64390">
        <w:rPr>
          <w:rFonts w:ascii="Times New Roman" w:hAnsi="Times New Roman"/>
          <w:sz w:val="24"/>
          <w:szCs w:val="24"/>
        </w:rPr>
        <w:t xml:space="preserve">» </w:t>
      </w:r>
      <w:r w:rsidRPr="00A64390">
        <w:rPr>
          <w:rFonts w:ascii="Times New Roman" w:hAnsi="Times New Roman"/>
          <w:sz w:val="24"/>
          <w:szCs w:val="24"/>
        </w:rPr>
        <w:lastRenderedPageBreak/>
        <w:t>ориентация описания языкового материала дополняется семантическим описанием содержательных структур, выражаемых различными средствами высказывания.</w:t>
      </w:r>
    </w:p>
    <w:p w:rsidR="00D94EDB" w:rsidRPr="00110CEF" w:rsidRDefault="00D94EDB" w:rsidP="00110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Результаты и обсуждение. </w:t>
      </w:r>
      <w:r>
        <w:rPr>
          <w:rFonts w:ascii="Times New Roman" w:hAnsi="Times New Roman"/>
          <w:sz w:val="24"/>
          <w:szCs w:val="28"/>
        </w:rPr>
        <w:t xml:space="preserve">Изучение языкового материала показывает, каким образом функциональная грамматика дополняет традиционную. Факты языка, рассматриваемые изолированно в традиционной грамматике, в рамках отдельных уровней языковой системы, в функциональной грамматике, исходно семантической, объединяются на основе общности выполняемых ими функций в пределах полевой структуры. Тем самым выявляются смысловые, логические связи. Так, благодаря семантической категории </w:t>
      </w:r>
      <w:proofErr w:type="spellStart"/>
      <w:r>
        <w:rPr>
          <w:rFonts w:ascii="Times New Roman" w:hAnsi="Times New Roman"/>
          <w:sz w:val="24"/>
          <w:szCs w:val="28"/>
        </w:rPr>
        <w:t>темпоральности</w:t>
      </w:r>
      <w:proofErr w:type="spellEnd"/>
      <w:r>
        <w:rPr>
          <w:rFonts w:ascii="Times New Roman" w:hAnsi="Times New Roman"/>
          <w:sz w:val="24"/>
          <w:szCs w:val="28"/>
        </w:rPr>
        <w:t xml:space="preserve">, лежащей в основе соответствующего функционально-семантического поля, интегрированы грамматические (морфологические и синтаксические) и лексические средства. Понятие категориальной ситуации расширяет представление об особенностях реализации потенциала конкретной языковой единицы, поскольку в зависимости от намерений говорящего, конкретной ситуации данная единица может выполнять несвойственные ей, в традиционном представлении, функции. Речевой смысл индивидуален, речевых смыслов бесконечное множество.  Он передается и воспринимается, опираясь не только на вербально выраженные фрагменты высказывания, но и на ситуативную, энциклопедическую информацию, на фоновые знания </w:t>
      </w:r>
      <w:proofErr w:type="spellStart"/>
      <w:r>
        <w:rPr>
          <w:rFonts w:ascii="Times New Roman" w:hAnsi="Times New Roman"/>
          <w:sz w:val="24"/>
          <w:szCs w:val="28"/>
        </w:rPr>
        <w:t>коммуникантов</w:t>
      </w:r>
      <w:proofErr w:type="spellEnd"/>
      <w:r>
        <w:rPr>
          <w:rFonts w:ascii="Times New Roman" w:hAnsi="Times New Roman"/>
          <w:sz w:val="24"/>
          <w:szCs w:val="28"/>
        </w:rPr>
        <w:t xml:space="preserve">. </w:t>
      </w:r>
    </w:p>
    <w:p w:rsidR="00D94EDB" w:rsidRPr="00196A1A" w:rsidRDefault="00D94EDB" w:rsidP="00196A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Интегративный принцип – это более высокий уровень описания языковой системы, в большей степени соответствующий процессу реальной коммуникации. Происходит переход от анализа готового текста к созданию собственного, от пассивной грамматики – к динамичной, активной. </w:t>
      </w:r>
    </w:p>
    <w:p w:rsidR="00D94EDB" w:rsidRPr="009D10EE" w:rsidRDefault="00D94EDB" w:rsidP="009D10E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Заключение. </w:t>
      </w:r>
      <w:r>
        <w:rPr>
          <w:rFonts w:ascii="Times New Roman" w:hAnsi="Times New Roman"/>
          <w:sz w:val="24"/>
          <w:szCs w:val="24"/>
        </w:rPr>
        <w:t>Язык является системой, функциональной по своей сути, так что полноценное описание его невозможно лишь на основе структуры. Исследование языка со стороны его функционирования дает возможность глубже и яснее понять его внутреннюю структуру как систему.</w:t>
      </w:r>
    </w:p>
    <w:p w:rsidR="00D94EDB" w:rsidRDefault="00D94EDB" w:rsidP="00C8115A">
      <w:pPr>
        <w:spacing w:after="0" w:line="240" w:lineRule="auto"/>
        <w:ind w:firstLine="709"/>
        <w:jc w:val="both"/>
        <w:rPr>
          <w:rFonts w:ascii="Times New Roman" w:hAnsi="Times New Roman" w:cs="Arial"/>
          <w:color w:val="000000"/>
          <w:sz w:val="24"/>
          <w:szCs w:val="24"/>
          <w:lang w:eastAsia="ru-RU"/>
        </w:rPr>
      </w:pPr>
      <w:r w:rsidRPr="00C8115A">
        <w:rPr>
          <w:rFonts w:ascii="Times New Roman" w:hAnsi="Times New Roman"/>
          <w:sz w:val="24"/>
          <w:szCs w:val="24"/>
        </w:rPr>
        <w:t xml:space="preserve">Современный функционализм ни в коей мере не противопоставляется традиционной структурной лингвистике, а дополняет и </w:t>
      </w:r>
      <w:r>
        <w:rPr>
          <w:rFonts w:ascii="Times New Roman" w:hAnsi="Times New Roman"/>
          <w:sz w:val="24"/>
          <w:szCs w:val="24"/>
        </w:rPr>
        <w:t xml:space="preserve">значительно </w:t>
      </w:r>
      <w:r w:rsidRPr="00C8115A">
        <w:rPr>
          <w:rFonts w:ascii="Times New Roman" w:hAnsi="Times New Roman"/>
          <w:sz w:val="24"/>
          <w:szCs w:val="24"/>
        </w:rPr>
        <w:t>расширяет ее горизонты. И</w:t>
      </w:r>
      <w:r w:rsidRPr="00C8115A">
        <w:rPr>
          <w:rFonts w:ascii="Times New Roman" w:hAnsi="Times New Roman" w:cs="Arial"/>
          <w:color w:val="000000"/>
          <w:sz w:val="24"/>
          <w:szCs w:val="24"/>
          <w:lang w:eastAsia="ru-RU"/>
        </w:rPr>
        <w:t>зучение уровневой структуры языка предполагает  абстрагирование от реальной жизни языка, рассмотрение его как неподвижной, статической системы. Переход к изучению активной, динамической системы языка приближает к реальным условиям его функционирования. В речи говорящий сталкивается не с уровнями языка, а с правилами отбора из ряда единиц разных уровней со сходным, близким значением</w:t>
      </w:r>
      <w:r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–</w:t>
      </w:r>
      <w:r w:rsidRPr="00C8115A"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таких, которые, по его мнению, более всего подходят для данной ситуации. </w:t>
      </w:r>
      <w:r>
        <w:rPr>
          <w:rFonts w:ascii="Times New Roman" w:hAnsi="Times New Roman"/>
          <w:sz w:val="24"/>
          <w:szCs w:val="28"/>
        </w:rPr>
        <w:t>Он оценивает семантику функциональной потенции каждого из языковых средств разных уровней и</w:t>
      </w:r>
      <w:r>
        <w:rPr>
          <w:rFonts w:ascii="Times New Roman" w:hAnsi="Times New Roman" w:cs="Arial"/>
          <w:color w:val="000000"/>
          <w:sz w:val="24"/>
          <w:szCs w:val="24"/>
          <w:lang w:eastAsia="ru-RU"/>
        </w:rPr>
        <w:t xml:space="preserve"> проходит через этапы процесса формирования и вербализации смыслового содержания. Как носителю языка, ему достаточно опираться на опыт, интуицию, знания. В связи с этим становится ясным, что принципы функциональной грамматики можно применить в процессе изучения иностранного языка. В практике преподавания русского как иностранного важно уяснить, с помощью каких языковых средств можно выразить тот или иной смысл: семантику субъекта, объекта, качественности, побуждения, идею будущего, настоящего или прошлого и др. При этом выявляется связь между единицами разных уровней. Отталкиваясь от смысла к средствам его выражения, обучающийся моделирует мыслительно-речевую деятельность, что представляется  очень важным для овладения материалом изучаемого языка. Свободное владение речью, работа с текстом предполагают высокий уровень интеграции знания о языке, который предлагает функциональная грамматика.</w:t>
      </w:r>
    </w:p>
    <w:p w:rsidR="00D94EDB" w:rsidRPr="00C8115A" w:rsidRDefault="00D94EDB" w:rsidP="00C8115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94EDB" w:rsidRDefault="00D94EDB" w:rsidP="00B37DE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Список литературы</w:t>
      </w:r>
    </w:p>
    <w:p w:rsidR="00A52CE2" w:rsidRDefault="00A52CE2" w:rsidP="00B37DE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52CE2" w:rsidRPr="0015263D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Mathesius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1A3CA5">
        <w:rPr>
          <w:rFonts w:ascii="Times New Roman" w:hAnsi="Times New Roman"/>
          <w:sz w:val="24"/>
          <w:szCs w:val="28"/>
          <w:lang w:val="en-US"/>
        </w:rPr>
        <w:t>V</w:t>
      </w:r>
      <w:r w:rsidRPr="00A52CE2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Nove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proudy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1A3CA5">
        <w:rPr>
          <w:rFonts w:ascii="Times New Roman" w:hAnsi="Times New Roman"/>
          <w:sz w:val="24"/>
          <w:szCs w:val="28"/>
          <w:lang w:val="en-US"/>
        </w:rPr>
        <w:t>a</w:t>
      </w:r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smery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1A3CA5">
        <w:rPr>
          <w:rFonts w:ascii="Times New Roman" w:hAnsi="Times New Roman"/>
          <w:sz w:val="24"/>
          <w:szCs w:val="28"/>
          <w:lang w:val="en-US"/>
        </w:rPr>
        <w:t>v</w:t>
      </w:r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jazykovednem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badani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// </w:t>
      </w:r>
      <w:r w:rsidRPr="001A3CA5">
        <w:rPr>
          <w:rFonts w:ascii="Times New Roman" w:hAnsi="Times New Roman"/>
          <w:sz w:val="24"/>
          <w:szCs w:val="28"/>
          <w:lang w:val="en-US"/>
        </w:rPr>
        <w:t>Z</w:t>
      </w:r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klasickeho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obdobi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</w:t>
      </w:r>
      <w:proofErr w:type="spellEnd"/>
      <w:r w:rsidRPr="00A52CE2">
        <w:rPr>
          <w:sz w:val="20"/>
          <w:szCs w:val="20"/>
          <w:lang w:val="en-US"/>
        </w:rPr>
        <w:t xml:space="preserve"> </w:t>
      </w:r>
      <w:proofErr w:type="spellStart"/>
      <w:r w:rsidRPr="00A52CE2">
        <w:rPr>
          <w:rFonts w:ascii="Times New Roman" w:hAnsi="Times New Roman"/>
          <w:sz w:val="24"/>
          <w:szCs w:val="24"/>
          <w:lang w:val="en-US"/>
        </w:rPr>
        <w:t>ž</w:t>
      </w:r>
      <w:r w:rsidRPr="001A3CA5">
        <w:rPr>
          <w:rFonts w:ascii="Times New Roman" w:hAnsi="Times New Roman"/>
          <w:sz w:val="24"/>
          <w:szCs w:val="28"/>
          <w:lang w:val="en-US"/>
        </w:rPr>
        <w:t>ske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skoly</w:t>
      </w:r>
      <w:proofErr w:type="spellEnd"/>
      <w:r w:rsidRPr="00A52CE2">
        <w:rPr>
          <w:rFonts w:ascii="Times New Roman" w:hAnsi="Times New Roman"/>
          <w:sz w:val="24"/>
          <w:szCs w:val="28"/>
          <w:lang w:val="en-US"/>
        </w:rPr>
        <w:t xml:space="preserve"> 1925-1945.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Cesk.akad.ved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Prameny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ceske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a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slovenske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lingvistiky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Rada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ceska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. –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Praha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>., 1972. – P. 5-17.</w:t>
      </w:r>
    </w:p>
    <w:p w:rsidR="00A52CE2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1A3CA5">
        <w:rPr>
          <w:rFonts w:ascii="Times New Roman" w:hAnsi="Times New Roman"/>
          <w:sz w:val="24"/>
          <w:szCs w:val="28"/>
        </w:rPr>
        <w:t>Потебня</w:t>
      </w:r>
      <w:proofErr w:type="spellEnd"/>
      <w:r w:rsidRPr="001A3CA5">
        <w:rPr>
          <w:rFonts w:ascii="Times New Roman" w:hAnsi="Times New Roman"/>
          <w:sz w:val="24"/>
          <w:szCs w:val="28"/>
        </w:rPr>
        <w:t xml:space="preserve"> А.А. Из записок по русской грамматике. – М.,1958. – 536 с.</w:t>
      </w:r>
    </w:p>
    <w:p w:rsidR="00A52CE2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A3CA5">
        <w:rPr>
          <w:rFonts w:ascii="Times New Roman" w:hAnsi="Times New Roman"/>
          <w:sz w:val="24"/>
          <w:szCs w:val="28"/>
        </w:rPr>
        <w:lastRenderedPageBreak/>
        <w:t>Шахматов А.А. Синтаксис русского языка. – 2-е изд. – Л., 1941. – 620 с.</w:t>
      </w:r>
    </w:p>
    <w:p w:rsidR="00A52CE2" w:rsidRPr="00A52CE2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A3CA5">
        <w:rPr>
          <w:rStyle w:val="a4"/>
          <w:rFonts w:ascii="Times New Roman" w:hAnsi="Times New Roman"/>
          <w:i w:val="0"/>
          <w:sz w:val="24"/>
          <w:szCs w:val="24"/>
        </w:rPr>
        <w:t xml:space="preserve">Щерба </w:t>
      </w:r>
      <w:r w:rsidRPr="001A3CA5">
        <w:rPr>
          <w:rFonts w:ascii="Times New Roman" w:hAnsi="Times New Roman"/>
          <w:sz w:val="24"/>
          <w:szCs w:val="24"/>
        </w:rPr>
        <w:t>Л.В. Языковая</w:t>
      </w:r>
      <w:r>
        <w:rPr>
          <w:rFonts w:ascii="Times New Roman" w:hAnsi="Times New Roman"/>
          <w:sz w:val="24"/>
          <w:szCs w:val="24"/>
        </w:rPr>
        <w:t xml:space="preserve"> система и речевая деятельность</w:t>
      </w:r>
      <w:r w:rsidRPr="00473B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Pr="001A3CA5">
        <w:rPr>
          <w:rFonts w:ascii="Times New Roman" w:hAnsi="Times New Roman"/>
          <w:sz w:val="24"/>
          <w:szCs w:val="24"/>
        </w:rPr>
        <w:t xml:space="preserve"> Л., 1974</w:t>
      </w:r>
      <w:r w:rsidRPr="00473BE8">
        <w:rPr>
          <w:rFonts w:ascii="Times New Roman" w:hAnsi="Times New Roman"/>
          <w:sz w:val="24"/>
          <w:szCs w:val="24"/>
        </w:rPr>
        <w:t>.</w:t>
      </w:r>
      <w:r w:rsidRPr="00A10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A10E5E">
        <w:rPr>
          <w:rFonts w:ascii="Times New Roman" w:hAnsi="Times New Roman"/>
          <w:sz w:val="24"/>
          <w:szCs w:val="24"/>
        </w:rPr>
        <w:t xml:space="preserve"> 427 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A10E5E">
        <w:rPr>
          <w:rFonts w:ascii="Times New Roman" w:hAnsi="Times New Roman"/>
          <w:sz w:val="24"/>
          <w:szCs w:val="24"/>
        </w:rPr>
        <w:t>.</w:t>
      </w:r>
    </w:p>
    <w:p w:rsidR="00A52CE2" w:rsidRPr="00A52CE2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A3CA5">
        <w:rPr>
          <w:rFonts w:ascii="Times New Roman" w:hAnsi="Times New Roman"/>
          <w:sz w:val="24"/>
          <w:szCs w:val="24"/>
        </w:rPr>
        <w:t>Виноградов В.В. Русский язык. Грамматическое учение о слове. – М.: Высшая школа,1972. – 601 с.</w:t>
      </w:r>
    </w:p>
    <w:p w:rsidR="00A52CE2" w:rsidRPr="00A52CE2" w:rsidRDefault="00A52CE2" w:rsidP="00A52C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A3CA5">
        <w:rPr>
          <w:rFonts w:ascii="Times New Roman" w:hAnsi="Times New Roman"/>
          <w:sz w:val="24"/>
          <w:szCs w:val="24"/>
        </w:rPr>
        <w:t xml:space="preserve">Теория функциональной грамматики. </w:t>
      </w:r>
      <w:proofErr w:type="spellStart"/>
      <w:r w:rsidRPr="001A3CA5">
        <w:rPr>
          <w:rFonts w:ascii="Times New Roman" w:hAnsi="Times New Roman"/>
          <w:sz w:val="24"/>
          <w:szCs w:val="24"/>
        </w:rPr>
        <w:t>Темпоральность</w:t>
      </w:r>
      <w:proofErr w:type="spellEnd"/>
      <w:r w:rsidRPr="001A3CA5">
        <w:rPr>
          <w:rFonts w:ascii="Times New Roman" w:hAnsi="Times New Roman"/>
          <w:sz w:val="24"/>
          <w:szCs w:val="24"/>
        </w:rPr>
        <w:t>, модальность / Отв. ред. А</w:t>
      </w:r>
      <w:r w:rsidRPr="0093684E">
        <w:rPr>
          <w:rFonts w:ascii="Times New Roman" w:hAnsi="Times New Roman"/>
          <w:sz w:val="24"/>
          <w:szCs w:val="24"/>
          <w:lang w:val="en-US"/>
        </w:rPr>
        <w:t>.</w:t>
      </w:r>
      <w:r w:rsidRPr="001A3CA5">
        <w:rPr>
          <w:rFonts w:ascii="Times New Roman" w:hAnsi="Times New Roman"/>
          <w:sz w:val="24"/>
          <w:szCs w:val="24"/>
        </w:rPr>
        <w:t>В</w:t>
      </w:r>
      <w:r w:rsidRPr="0093684E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1A3CA5">
        <w:rPr>
          <w:rFonts w:ascii="Times New Roman" w:hAnsi="Times New Roman"/>
          <w:sz w:val="24"/>
          <w:szCs w:val="24"/>
        </w:rPr>
        <w:t>Бондарко</w:t>
      </w:r>
      <w:r w:rsidRPr="0093684E">
        <w:rPr>
          <w:rFonts w:ascii="Times New Roman" w:hAnsi="Times New Roman"/>
          <w:sz w:val="24"/>
          <w:szCs w:val="24"/>
          <w:lang w:val="en-US"/>
        </w:rPr>
        <w:t xml:space="preserve">.– </w:t>
      </w:r>
      <w:r w:rsidRPr="001A3CA5">
        <w:rPr>
          <w:rFonts w:ascii="Times New Roman" w:hAnsi="Times New Roman"/>
          <w:sz w:val="24"/>
          <w:szCs w:val="24"/>
        </w:rPr>
        <w:t>Л</w:t>
      </w:r>
      <w:r w:rsidRPr="0093684E">
        <w:rPr>
          <w:rFonts w:ascii="Times New Roman" w:hAnsi="Times New Roman"/>
          <w:sz w:val="24"/>
          <w:szCs w:val="24"/>
          <w:lang w:val="en-US"/>
        </w:rPr>
        <w:t xml:space="preserve">., 1990. – 264 </w:t>
      </w:r>
      <w:r w:rsidRPr="001A3CA5">
        <w:rPr>
          <w:rFonts w:ascii="Times New Roman" w:hAnsi="Times New Roman"/>
          <w:sz w:val="24"/>
          <w:szCs w:val="24"/>
        </w:rPr>
        <w:t>с</w:t>
      </w:r>
      <w:r w:rsidRPr="0093684E">
        <w:rPr>
          <w:rFonts w:ascii="Times New Roman" w:hAnsi="Times New Roman"/>
          <w:sz w:val="24"/>
          <w:szCs w:val="24"/>
          <w:lang w:val="en-US"/>
        </w:rPr>
        <w:t>.</w:t>
      </w:r>
    </w:p>
    <w:p w:rsidR="00D94EDB" w:rsidRPr="0093684E" w:rsidRDefault="00D94EDB" w:rsidP="00B37D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52CE2" w:rsidRPr="00E2682D" w:rsidRDefault="00D94EDB" w:rsidP="00E2682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>
        <w:rPr>
          <w:rFonts w:ascii="Times New Roman" w:hAnsi="Times New Roman"/>
          <w:b/>
          <w:sz w:val="24"/>
          <w:szCs w:val="28"/>
          <w:lang w:val="en-US"/>
        </w:rPr>
        <w:t>References</w:t>
      </w:r>
    </w:p>
    <w:p w:rsidR="00A52CE2" w:rsidRPr="00A52CE2" w:rsidRDefault="00A52CE2" w:rsidP="00A52CE2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52CE2" w:rsidRDefault="00D94EDB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gramStart"/>
      <w:r w:rsidRPr="0093684E">
        <w:rPr>
          <w:rFonts w:ascii="Times New Roman" w:hAnsi="Times New Roman"/>
          <w:sz w:val="24"/>
          <w:szCs w:val="28"/>
          <w:lang w:val="en-US"/>
        </w:rPr>
        <w:t>1</w:t>
      </w:r>
      <w:proofErr w:type="gramEnd"/>
      <w:r w:rsidRPr="00C1230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Vinogradov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V.V. 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(</w:t>
      </w:r>
      <w:r w:rsidR="0015263D">
        <w:rPr>
          <w:rFonts w:ascii="Times New Roman" w:hAnsi="Times New Roman"/>
          <w:sz w:val="24"/>
          <w:szCs w:val="28"/>
          <w:lang w:val="en-US"/>
        </w:rPr>
        <w:t>1972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)</w:t>
      </w:r>
      <w:r w:rsidR="0015263D">
        <w:rPr>
          <w:rFonts w:ascii="Times New Roman" w:hAnsi="Times New Roman"/>
          <w:sz w:val="24"/>
          <w:szCs w:val="28"/>
          <w:lang w:val="en-US"/>
        </w:rPr>
        <w:t>.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Russkiy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yazyk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Grammaticheskoye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ucheniye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o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slove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[</w:t>
      </w:r>
      <w:r w:rsidR="00A52CE2" w:rsidRPr="00473BE8">
        <w:rPr>
          <w:rFonts w:ascii="Times New Roman" w:hAnsi="Times New Roman"/>
          <w:sz w:val="24"/>
          <w:szCs w:val="28"/>
          <w:lang w:val="en-US"/>
        </w:rPr>
        <w:t>Russian. Grammar teaching about the word</w:t>
      </w:r>
      <w:r w:rsidR="00A52CE2">
        <w:rPr>
          <w:rFonts w:ascii="Times New Roman" w:hAnsi="Times New Roman"/>
          <w:sz w:val="24"/>
          <w:szCs w:val="28"/>
          <w:lang w:val="en-US"/>
        </w:rPr>
        <w:t>]. M.</w:t>
      </w:r>
      <w:r w:rsidR="00A52CE2" w:rsidRPr="00D92119">
        <w:rPr>
          <w:rFonts w:ascii="Times New Roman" w:hAnsi="Times New Roman"/>
          <w:sz w:val="24"/>
          <w:szCs w:val="28"/>
          <w:lang w:val="en-US"/>
        </w:rPr>
        <w:t>: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Vysshaya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A52CE2">
        <w:rPr>
          <w:rFonts w:ascii="Times New Roman" w:hAnsi="Times New Roman"/>
          <w:sz w:val="24"/>
          <w:szCs w:val="28"/>
          <w:lang w:val="en-US"/>
        </w:rPr>
        <w:t>shkola</w:t>
      </w:r>
      <w:proofErr w:type="spellEnd"/>
      <w:r w:rsidR="00A52CE2">
        <w:rPr>
          <w:rFonts w:ascii="Times New Roman" w:hAnsi="Times New Roman"/>
          <w:sz w:val="24"/>
          <w:szCs w:val="28"/>
          <w:lang w:val="en-US"/>
        </w:rPr>
        <w:t>, 601 p.</w:t>
      </w:r>
      <w:r w:rsidR="00A52CE2" w:rsidRPr="003C05D3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A52CE2">
        <w:rPr>
          <w:rFonts w:ascii="Times New Roman" w:hAnsi="Times New Roman"/>
          <w:sz w:val="24"/>
          <w:szCs w:val="28"/>
          <w:lang w:val="en-US"/>
        </w:rPr>
        <w:t>(In Russian)</w:t>
      </w:r>
    </w:p>
    <w:p w:rsidR="00D94EDB" w:rsidRPr="0093684E" w:rsidRDefault="00D94EDB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Mathesius</w:t>
      </w:r>
      <w:proofErr w:type="spellEnd"/>
      <w:r w:rsidRPr="00CE1B86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1A3CA5">
        <w:rPr>
          <w:rFonts w:ascii="Times New Roman" w:hAnsi="Times New Roman"/>
          <w:sz w:val="24"/>
          <w:szCs w:val="28"/>
          <w:lang w:val="en-US"/>
        </w:rPr>
        <w:t>V</w:t>
      </w:r>
      <w:r w:rsidRPr="0093684E">
        <w:rPr>
          <w:rFonts w:ascii="Times New Roman" w:hAnsi="Times New Roman"/>
          <w:sz w:val="24"/>
          <w:szCs w:val="28"/>
          <w:lang w:val="en-US"/>
        </w:rPr>
        <w:t xml:space="preserve"> 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(</w:t>
      </w:r>
      <w:r w:rsidR="0015263D">
        <w:rPr>
          <w:rFonts w:ascii="Times New Roman" w:hAnsi="Times New Roman"/>
          <w:sz w:val="24"/>
          <w:szCs w:val="28"/>
          <w:lang w:val="en-US"/>
        </w:rPr>
        <w:t>1972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)</w:t>
      </w:r>
      <w:r w:rsidR="0015263D">
        <w:rPr>
          <w:rFonts w:ascii="Times New Roman" w:hAnsi="Times New Roman"/>
          <w:sz w:val="24"/>
          <w:szCs w:val="28"/>
          <w:lang w:val="en-US"/>
        </w:rPr>
        <w:t>.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Nove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proudy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a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smery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r w:rsidRPr="001A3CA5">
        <w:rPr>
          <w:rFonts w:ascii="Times New Roman" w:hAnsi="Times New Roman"/>
          <w:sz w:val="24"/>
          <w:szCs w:val="28"/>
          <w:lang w:val="en-US"/>
        </w:rPr>
        <w:t>v</w:t>
      </w:r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jazykovednem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badani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// </w:t>
      </w:r>
      <w:r w:rsidRPr="001A3CA5">
        <w:rPr>
          <w:rFonts w:ascii="Times New Roman" w:hAnsi="Times New Roman"/>
          <w:sz w:val="24"/>
          <w:szCs w:val="28"/>
          <w:lang w:val="en-US"/>
        </w:rPr>
        <w:t>Z</w:t>
      </w:r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klasickeho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obdobi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</w:t>
      </w:r>
      <w:r w:rsidRPr="00A849B9">
        <w:rPr>
          <w:rFonts w:ascii="Times New Roman" w:hAnsi="Times New Roman"/>
          <w:sz w:val="24"/>
          <w:szCs w:val="24"/>
          <w:lang w:val="en-US"/>
        </w:rPr>
        <w:t>ž</w:t>
      </w:r>
      <w:r w:rsidRPr="001A3CA5">
        <w:rPr>
          <w:rFonts w:ascii="Times New Roman" w:hAnsi="Times New Roman"/>
          <w:sz w:val="24"/>
          <w:szCs w:val="28"/>
          <w:lang w:val="en-US"/>
        </w:rPr>
        <w:t>ske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3E4D07">
        <w:rPr>
          <w:rFonts w:ascii="Times New Roman" w:hAnsi="Times New Roman"/>
          <w:sz w:val="24"/>
          <w:lang w:val="en-US"/>
        </w:rPr>
        <w:t>š</w:t>
      </w:r>
      <w:r w:rsidRPr="001A3CA5">
        <w:rPr>
          <w:rFonts w:ascii="Times New Roman" w:hAnsi="Times New Roman"/>
          <w:sz w:val="24"/>
          <w:szCs w:val="28"/>
          <w:lang w:val="en-US"/>
        </w:rPr>
        <w:t>koly</w:t>
      </w:r>
      <w:proofErr w:type="spellEnd"/>
      <w:r w:rsidRPr="00473BE8">
        <w:rPr>
          <w:rFonts w:ascii="Times New Roman" w:hAnsi="Times New Roman"/>
          <w:sz w:val="24"/>
          <w:szCs w:val="28"/>
          <w:lang w:val="en-US"/>
        </w:rPr>
        <w:t xml:space="preserve"> 1925-1945. </w:t>
      </w:r>
      <w:r w:rsidRPr="00E80524">
        <w:rPr>
          <w:rFonts w:ascii="Times New Roman" w:hAnsi="Times New Roman"/>
          <w:sz w:val="24"/>
          <w:szCs w:val="24"/>
          <w:lang w:val="en-US"/>
        </w:rPr>
        <w:t>[</w:t>
      </w:r>
      <w:r w:rsidRPr="00264C66">
        <w:rPr>
          <w:rFonts w:ascii="Times New Roman" w:hAnsi="Times New Roman"/>
          <w:sz w:val="24"/>
          <w:szCs w:val="24"/>
          <w:lang w:val="en-US"/>
        </w:rPr>
        <w:t xml:space="preserve">In New Streams and Directions in Linguistic </w:t>
      </w:r>
      <w:r w:rsidRPr="00264C66">
        <w:rPr>
          <w:rFonts w:ascii="Times New Roman" w:hAnsi="Times New Roman"/>
          <w:sz w:val="24"/>
          <w:lang w:val="en-US"/>
        </w:rPr>
        <w:t>Research</w:t>
      </w:r>
      <w:r w:rsidRPr="00264C66">
        <w:rPr>
          <w:rFonts w:ascii="Times New Roman" w:hAnsi="Times New Roman"/>
          <w:sz w:val="24"/>
          <w:szCs w:val="24"/>
          <w:lang w:val="en-US"/>
        </w:rPr>
        <w:t xml:space="preserve"> // From the Classical Period of Prague School 1925-1945.]</w:t>
      </w:r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Cesk.akad.ved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Prameny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ceske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a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slovenske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lingvistiky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Rada</w:t>
      </w:r>
      <w:proofErr w:type="spellEnd"/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ceska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, sv.2. </w:t>
      </w:r>
      <w:r w:rsidRPr="001A3CA5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Pr="001A3CA5">
        <w:rPr>
          <w:rFonts w:ascii="Times New Roman" w:hAnsi="Times New Roman"/>
          <w:sz w:val="24"/>
          <w:szCs w:val="28"/>
          <w:lang w:val="en-US"/>
        </w:rPr>
        <w:t>Praha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>.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 xml:space="preserve">, </w:t>
      </w:r>
      <w:r w:rsidRPr="001A3CA5">
        <w:rPr>
          <w:rFonts w:ascii="Times New Roman" w:hAnsi="Times New Roman"/>
          <w:sz w:val="24"/>
          <w:szCs w:val="28"/>
          <w:lang w:val="en-US"/>
        </w:rPr>
        <w:t xml:space="preserve"> P</w:t>
      </w:r>
      <w:proofErr w:type="gramEnd"/>
      <w:r w:rsidRPr="001A3CA5">
        <w:rPr>
          <w:rFonts w:ascii="Times New Roman" w:hAnsi="Times New Roman"/>
          <w:sz w:val="24"/>
          <w:szCs w:val="28"/>
          <w:lang w:val="en-US"/>
        </w:rPr>
        <w:t>. 5-17.</w:t>
      </w:r>
      <w:r w:rsidRPr="003261C3">
        <w:rPr>
          <w:lang w:val="en-US"/>
        </w:rPr>
        <w:t xml:space="preserve"> </w:t>
      </w:r>
      <w:r>
        <w:rPr>
          <w:lang w:val="en-US"/>
        </w:rPr>
        <w:t>(</w:t>
      </w:r>
      <w:r>
        <w:rPr>
          <w:rFonts w:ascii="Times New Roman" w:hAnsi="Times New Roman"/>
          <w:sz w:val="24"/>
          <w:szCs w:val="28"/>
          <w:lang w:val="en-US"/>
        </w:rPr>
        <w:t>I</w:t>
      </w:r>
      <w:r w:rsidRPr="003261C3">
        <w:rPr>
          <w:rFonts w:ascii="Times New Roman" w:hAnsi="Times New Roman"/>
          <w:sz w:val="24"/>
          <w:szCs w:val="28"/>
          <w:lang w:val="en-US"/>
        </w:rPr>
        <w:t>n Czech</w:t>
      </w:r>
      <w:r>
        <w:rPr>
          <w:rFonts w:ascii="Times New Roman" w:hAnsi="Times New Roman"/>
          <w:sz w:val="24"/>
          <w:szCs w:val="28"/>
          <w:lang w:val="en-US"/>
        </w:rPr>
        <w:t>)</w:t>
      </w:r>
    </w:p>
    <w:p w:rsidR="00D94EDB" w:rsidRDefault="0015263D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Potebnya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A.A. (</w:t>
      </w:r>
      <w:r>
        <w:rPr>
          <w:rFonts w:ascii="Times New Roman" w:hAnsi="Times New Roman"/>
          <w:sz w:val="24"/>
          <w:szCs w:val="28"/>
          <w:lang w:val="en-US"/>
        </w:rPr>
        <w:t>1958</w:t>
      </w:r>
      <w:r w:rsidRPr="0015263D">
        <w:rPr>
          <w:rFonts w:ascii="Times New Roman" w:hAnsi="Times New Roman"/>
          <w:sz w:val="24"/>
          <w:szCs w:val="28"/>
          <w:lang w:val="en-US"/>
        </w:rPr>
        <w:t>)</w:t>
      </w:r>
      <w:r>
        <w:rPr>
          <w:rFonts w:ascii="Times New Roman" w:hAnsi="Times New Roman"/>
          <w:sz w:val="24"/>
          <w:szCs w:val="28"/>
          <w:lang w:val="en-US"/>
        </w:rPr>
        <w:t>.</w:t>
      </w:r>
      <w:r w:rsidRPr="0015263D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94EDB">
        <w:rPr>
          <w:rFonts w:ascii="Times New Roman" w:hAnsi="Times New Roman"/>
          <w:sz w:val="24"/>
          <w:szCs w:val="28"/>
          <w:lang w:val="en-US"/>
        </w:rPr>
        <w:t>Iz</w:t>
      </w:r>
      <w:proofErr w:type="spellEnd"/>
      <w:r w:rsidR="00D94EDB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94EDB">
        <w:rPr>
          <w:rFonts w:ascii="Times New Roman" w:hAnsi="Times New Roman"/>
          <w:sz w:val="24"/>
          <w:szCs w:val="28"/>
          <w:lang w:val="en-US"/>
        </w:rPr>
        <w:t>zapisok</w:t>
      </w:r>
      <w:proofErr w:type="spellEnd"/>
      <w:r w:rsidR="00D94EDB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94EDB">
        <w:rPr>
          <w:rFonts w:ascii="Times New Roman" w:hAnsi="Times New Roman"/>
          <w:sz w:val="24"/>
          <w:szCs w:val="28"/>
          <w:lang w:val="en-US"/>
        </w:rPr>
        <w:t>po</w:t>
      </w:r>
      <w:proofErr w:type="spellEnd"/>
      <w:r w:rsidR="00D94EDB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94EDB">
        <w:rPr>
          <w:rFonts w:ascii="Times New Roman" w:hAnsi="Times New Roman"/>
          <w:sz w:val="24"/>
          <w:szCs w:val="28"/>
          <w:lang w:val="en-US"/>
        </w:rPr>
        <w:t>russkoy</w:t>
      </w:r>
      <w:proofErr w:type="spellEnd"/>
      <w:r w:rsidR="00D94EDB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 w:rsidR="00D94EDB">
        <w:rPr>
          <w:rFonts w:ascii="Times New Roman" w:hAnsi="Times New Roman"/>
          <w:sz w:val="24"/>
          <w:szCs w:val="28"/>
          <w:lang w:val="en-US"/>
        </w:rPr>
        <w:t>grammatike</w:t>
      </w:r>
      <w:proofErr w:type="spellEnd"/>
      <w:r w:rsidR="00D94EDB">
        <w:rPr>
          <w:rFonts w:ascii="Times New Roman" w:hAnsi="Times New Roman"/>
          <w:sz w:val="24"/>
          <w:szCs w:val="28"/>
          <w:lang w:val="en-US"/>
        </w:rPr>
        <w:t>. [</w:t>
      </w:r>
      <w:r w:rsidR="00D94EDB" w:rsidRPr="0093684E">
        <w:rPr>
          <w:rFonts w:ascii="Times New Roman" w:hAnsi="Times New Roman"/>
          <w:sz w:val="24"/>
          <w:szCs w:val="28"/>
          <w:lang w:val="en-US"/>
        </w:rPr>
        <w:t>From the notes on Russian grammar</w:t>
      </w:r>
      <w:r w:rsidR="00D94EDB">
        <w:rPr>
          <w:rFonts w:ascii="Times New Roman" w:hAnsi="Times New Roman"/>
          <w:sz w:val="24"/>
          <w:szCs w:val="28"/>
          <w:lang w:val="en-US"/>
        </w:rPr>
        <w:t xml:space="preserve">] M., </w:t>
      </w:r>
      <w:r w:rsidR="00D94EDB" w:rsidRPr="00BD53C1">
        <w:rPr>
          <w:rFonts w:ascii="Times New Roman" w:hAnsi="Times New Roman"/>
          <w:sz w:val="24"/>
          <w:szCs w:val="28"/>
          <w:lang w:val="en-US"/>
        </w:rPr>
        <w:t>536</w:t>
      </w:r>
      <w:r w:rsidR="00D94EDB">
        <w:rPr>
          <w:rFonts w:ascii="Times New Roman" w:hAnsi="Times New Roman"/>
          <w:sz w:val="24"/>
          <w:szCs w:val="28"/>
          <w:lang w:val="en-US"/>
        </w:rPr>
        <w:t xml:space="preserve"> p. (In Russian)</w:t>
      </w:r>
    </w:p>
    <w:p w:rsidR="00A52CE2" w:rsidRPr="00BD53C1" w:rsidRDefault="00A52CE2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Teoriya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functionalnoy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grammatiki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Temporalnost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modalnost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. </w:t>
      </w:r>
      <w:r w:rsidR="0015263D">
        <w:rPr>
          <w:rFonts w:ascii="Times New Roman" w:hAnsi="Times New Roman"/>
          <w:sz w:val="24"/>
          <w:szCs w:val="28"/>
        </w:rPr>
        <w:t>(</w:t>
      </w:r>
      <w:r w:rsidR="0015263D">
        <w:rPr>
          <w:rFonts w:ascii="Times New Roman" w:hAnsi="Times New Roman"/>
          <w:sz w:val="24"/>
          <w:szCs w:val="28"/>
          <w:lang w:val="en-US"/>
        </w:rPr>
        <w:t>1990</w:t>
      </w:r>
      <w:r w:rsidR="0015263D">
        <w:rPr>
          <w:rFonts w:ascii="Times New Roman" w:hAnsi="Times New Roman"/>
          <w:sz w:val="24"/>
          <w:szCs w:val="28"/>
        </w:rPr>
        <w:t>)</w:t>
      </w:r>
      <w:r w:rsidR="0015263D">
        <w:rPr>
          <w:rFonts w:ascii="Times New Roman" w:hAnsi="Times New Roman"/>
          <w:sz w:val="24"/>
          <w:szCs w:val="28"/>
          <w:lang w:val="en-US"/>
        </w:rPr>
        <w:t>.</w:t>
      </w:r>
      <w:r w:rsidR="0015263D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[</w:t>
      </w:r>
      <w:r w:rsidRPr="00D92119">
        <w:rPr>
          <w:rFonts w:ascii="Times New Roman" w:hAnsi="Times New Roman"/>
          <w:sz w:val="24"/>
          <w:szCs w:val="28"/>
          <w:lang w:val="en-US"/>
        </w:rPr>
        <w:t>The theory of functional grammar. The temporality, modality</w:t>
      </w:r>
      <w:r>
        <w:rPr>
          <w:rFonts w:ascii="Times New Roman" w:hAnsi="Times New Roman"/>
          <w:sz w:val="24"/>
          <w:szCs w:val="28"/>
          <w:lang w:val="en-US"/>
        </w:rPr>
        <w:t xml:space="preserve">] /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Otv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8"/>
          <w:lang w:val="en-US"/>
        </w:rPr>
        <w:t>red</w:t>
      </w:r>
      <w:proofErr w:type="gramEnd"/>
      <w:r>
        <w:rPr>
          <w:rFonts w:ascii="Times New Roman" w:hAnsi="Times New Roman"/>
          <w:sz w:val="24"/>
          <w:szCs w:val="28"/>
          <w:lang w:val="en-US"/>
        </w:rPr>
        <w:t xml:space="preserve">. A.V.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Bondarko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>. L., 264 p.</w:t>
      </w:r>
      <w:r w:rsidRPr="003C05D3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(In Russian)</w:t>
      </w:r>
    </w:p>
    <w:p w:rsidR="00D94EDB" w:rsidRPr="00473BE8" w:rsidRDefault="00D94EDB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Shahmatov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A.A. 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(</w:t>
      </w:r>
      <w:r w:rsidR="0015263D">
        <w:rPr>
          <w:rFonts w:ascii="Times New Roman" w:hAnsi="Times New Roman"/>
          <w:sz w:val="24"/>
          <w:szCs w:val="28"/>
          <w:lang w:val="en-US"/>
        </w:rPr>
        <w:t>1941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>)</w:t>
      </w:r>
      <w:r w:rsidR="0015263D">
        <w:rPr>
          <w:rFonts w:ascii="Times New Roman" w:hAnsi="Times New Roman"/>
          <w:sz w:val="24"/>
          <w:szCs w:val="28"/>
          <w:lang w:val="en-US"/>
        </w:rPr>
        <w:t>.</w:t>
      </w:r>
      <w:r w:rsidR="0015263D" w:rsidRPr="0015263D"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Syntaxis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russkogo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yazyka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>. [</w:t>
      </w:r>
      <w:r w:rsidRPr="00473BE8">
        <w:rPr>
          <w:rFonts w:ascii="Times New Roman" w:hAnsi="Times New Roman"/>
          <w:sz w:val="24"/>
          <w:szCs w:val="28"/>
          <w:lang w:val="en-US"/>
        </w:rPr>
        <w:t>The syntax of the Russian language</w:t>
      </w:r>
      <w:r>
        <w:rPr>
          <w:rFonts w:ascii="Times New Roman" w:hAnsi="Times New Roman"/>
          <w:sz w:val="24"/>
          <w:szCs w:val="28"/>
          <w:lang w:val="en-US"/>
        </w:rPr>
        <w:t>] L., 620 p.</w:t>
      </w:r>
    </w:p>
    <w:p w:rsidR="00D94EDB" w:rsidRPr="00473BE8" w:rsidRDefault="00D94EDB" w:rsidP="00E268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/>
          <w:sz w:val="24"/>
          <w:szCs w:val="28"/>
          <w:lang w:val="en-US"/>
        </w:rPr>
        <w:t>Sherba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L.V. </w:t>
      </w:r>
      <w:r w:rsidR="0015263D">
        <w:rPr>
          <w:rFonts w:ascii="Times New Roman" w:hAnsi="Times New Roman"/>
          <w:sz w:val="24"/>
          <w:szCs w:val="28"/>
        </w:rPr>
        <w:t>(</w:t>
      </w:r>
      <w:r w:rsidR="0015263D">
        <w:rPr>
          <w:rFonts w:ascii="Times New Roman" w:hAnsi="Times New Roman"/>
          <w:sz w:val="24"/>
          <w:szCs w:val="28"/>
          <w:lang w:val="en-US"/>
        </w:rPr>
        <w:t>1974</w:t>
      </w:r>
      <w:r w:rsidR="0015263D">
        <w:rPr>
          <w:rFonts w:ascii="Times New Roman" w:hAnsi="Times New Roman"/>
          <w:sz w:val="24"/>
          <w:szCs w:val="28"/>
        </w:rPr>
        <w:t>)</w:t>
      </w:r>
      <w:bookmarkStart w:id="0" w:name="_GoBack"/>
      <w:bookmarkEnd w:id="0"/>
      <w:r w:rsidR="0015263D">
        <w:rPr>
          <w:rFonts w:ascii="Times New Roman" w:hAnsi="Times New Roman"/>
          <w:sz w:val="24"/>
          <w:szCs w:val="28"/>
          <w:lang w:val="en-US"/>
        </w:rPr>
        <w:t>.</w:t>
      </w:r>
      <w:r>
        <w:rPr>
          <w:rFonts w:ascii="Times New Roman" w:hAnsi="Times New Roman"/>
          <w:sz w:val="24"/>
          <w:szCs w:val="28"/>
          <w:lang w:val="en-US"/>
        </w:rPr>
        <w:t xml:space="preserve">Yazykovaya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sistema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I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rechevaya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  <w:lang w:val="en-US"/>
        </w:rPr>
        <w:t>deyatelnost</w:t>
      </w:r>
      <w:proofErr w:type="spellEnd"/>
      <w:r>
        <w:rPr>
          <w:rFonts w:ascii="Times New Roman" w:hAnsi="Times New Roman"/>
          <w:sz w:val="24"/>
          <w:szCs w:val="28"/>
          <w:lang w:val="en-US"/>
        </w:rPr>
        <w:t>. [</w:t>
      </w:r>
      <w:r w:rsidRPr="00473BE8">
        <w:rPr>
          <w:rFonts w:ascii="Times New Roman" w:hAnsi="Times New Roman"/>
          <w:sz w:val="24"/>
          <w:szCs w:val="28"/>
          <w:lang w:val="en-US"/>
        </w:rPr>
        <w:t>Language system and speech activities</w:t>
      </w:r>
      <w:r>
        <w:rPr>
          <w:rFonts w:ascii="Times New Roman" w:hAnsi="Times New Roman"/>
          <w:sz w:val="24"/>
          <w:szCs w:val="28"/>
          <w:lang w:val="en-US"/>
        </w:rPr>
        <w:t>] L., 427 p.</w:t>
      </w:r>
      <w:r w:rsidRPr="003C05D3">
        <w:rPr>
          <w:rFonts w:ascii="Times New Roman" w:hAnsi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/>
          <w:sz w:val="24"/>
          <w:szCs w:val="28"/>
          <w:lang w:val="en-US"/>
        </w:rPr>
        <w:t>(In Russian)</w:t>
      </w:r>
    </w:p>
    <w:p w:rsidR="00D94EDB" w:rsidRPr="0093684E" w:rsidRDefault="00D94EDB" w:rsidP="00B37DE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:rsidR="00D94EDB" w:rsidRPr="0093684E" w:rsidRDefault="00D94EDB" w:rsidP="00CB7FA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  <w:lang w:val="en-US"/>
        </w:rPr>
      </w:pPr>
    </w:p>
    <w:p w:rsidR="00D94EDB" w:rsidRPr="0093684E" w:rsidRDefault="00D94EDB" w:rsidP="00CB7F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D94EDB" w:rsidRPr="0093684E" w:rsidRDefault="00D94EDB" w:rsidP="00CB7F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lang w:val="en-US"/>
        </w:rPr>
      </w:pPr>
    </w:p>
    <w:p w:rsidR="00D94EDB" w:rsidRPr="0093684E" w:rsidRDefault="00D94EDB" w:rsidP="006262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D94EDB" w:rsidRPr="0093684E" w:rsidSect="00CB7F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56778"/>
    <w:multiLevelType w:val="hybridMultilevel"/>
    <w:tmpl w:val="0AC0E77C"/>
    <w:lvl w:ilvl="0" w:tplc="2EA84AB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7EC4"/>
    <w:multiLevelType w:val="hybridMultilevel"/>
    <w:tmpl w:val="E44CCB4A"/>
    <w:lvl w:ilvl="0" w:tplc="2EA84AB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E08"/>
    <w:rsid w:val="00001F3B"/>
    <w:rsid w:val="000021F5"/>
    <w:rsid w:val="000029EB"/>
    <w:rsid w:val="000242FF"/>
    <w:rsid w:val="000275AD"/>
    <w:rsid w:val="00027619"/>
    <w:rsid w:val="000312CC"/>
    <w:rsid w:val="00031BF0"/>
    <w:rsid w:val="00041B21"/>
    <w:rsid w:val="0004490B"/>
    <w:rsid w:val="000526C0"/>
    <w:rsid w:val="00056526"/>
    <w:rsid w:val="00072CA5"/>
    <w:rsid w:val="000747FB"/>
    <w:rsid w:val="00077827"/>
    <w:rsid w:val="00082E86"/>
    <w:rsid w:val="00087124"/>
    <w:rsid w:val="00091F32"/>
    <w:rsid w:val="00092406"/>
    <w:rsid w:val="00096EF6"/>
    <w:rsid w:val="000D4C86"/>
    <w:rsid w:val="000D6E44"/>
    <w:rsid w:val="000E3182"/>
    <w:rsid w:val="000E65BC"/>
    <w:rsid w:val="000E6E55"/>
    <w:rsid w:val="00101109"/>
    <w:rsid w:val="00110CEF"/>
    <w:rsid w:val="00120021"/>
    <w:rsid w:val="0012061C"/>
    <w:rsid w:val="00123539"/>
    <w:rsid w:val="00130B86"/>
    <w:rsid w:val="00133AB3"/>
    <w:rsid w:val="0015263D"/>
    <w:rsid w:val="00157D60"/>
    <w:rsid w:val="00162042"/>
    <w:rsid w:val="00162998"/>
    <w:rsid w:val="00163EC4"/>
    <w:rsid w:val="00180A9B"/>
    <w:rsid w:val="001830C8"/>
    <w:rsid w:val="00184D18"/>
    <w:rsid w:val="00186B68"/>
    <w:rsid w:val="00196A1A"/>
    <w:rsid w:val="001A041D"/>
    <w:rsid w:val="001A3CA5"/>
    <w:rsid w:val="001A6343"/>
    <w:rsid w:val="001B25B1"/>
    <w:rsid w:val="001B62EC"/>
    <w:rsid w:val="001B7077"/>
    <w:rsid w:val="001D4879"/>
    <w:rsid w:val="001F6F55"/>
    <w:rsid w:val="00206492"/>
    <w:rsid w:val="0020661D"/>
    <w:rsid w:val="0022174A"/>
    <w:rsid w:val="0022216E"/>
    <w:rsid w:val="00222EC5"/>
    <w:rsid w:val="00230CCD"/>
    <w:rsid w:val="00237286"/>
    <w:rsid w:val="00243BE9"/>
    <w:rsid w:val="002453B8"/>
    <w:rsid w:val="002467FD"/>
    <w:rsid w:val="00247639"/>
    <w:rsid w:val="002540AB"/>
    <w:rsid w:val="00260E28"/>
    <w:rsid w:val="00264C66"/>
    <w:rsid w:val="00267E53"/>
    <w:rsid w:val="00272FCB"/>
    <w:rsid w:val="002919F2"/>
    <w:rsid w:val="002922AA"/>
    <w:rsid w:val="00295EA1"/>
    <w:rsid w:val="00296FA3"/>
    <w:rsid w:val="002C06BF"/>
    <w:rsid w:val="002C38AA"/>
    <w:rsid w:val="002C7F66"/>
    <w:rsid w:val="002D0CF2"/>
    <w:rsid w:val="002D2D9C"/>
    <w:rsid w:val="002D39D2"/>
    <w:rsid w:val="002D4205"/>
    <w:rsid w:val="002E0BE4"/>
    <w:rsid w:val="002E128D"/>
    <w:rsid w:val="002F01CA"/>
    <w:rsid w:val="002F2BC8"/>
    <w:rsid w:val="002F625C"/>
    <w:rsid w:val="002F7695"/>
    <w:rsid w:val="003025BA"/>
    <w:rsid w:val="00302C30"/>
    <w:rsid w:val="00305647"/>
    <w:rsid w:val="003072E1"/>
    <w:rsid w:val="003076E9"/>
    <w:rsid w:val="00315383"/>
    <w:rsid w:val="003261C3"/>
    <w:rsid w:val="00330F7B"/>
    <w:rsid w:val="003310B7"/>
    <w:rsid w:val="00336223"/>
    <w:rsid w:val="003516ED"/>
    <w:rsid w:val="00362D13"/>
    <w:rsid w:val="00372DB5"/>
    <w:rsid w:val="00376C9B"/>
    <w:rsid w:val="00386618"/>
    <w:rsid w:val="0038719E"/>
    <w:rsid w:val="0039138F"/>
    <w:rsid w:val="003948C2"/>
    <w:rsid w:val="00397517"/>
    <w:rsid w:val="003A4620"/>
    <w:rsid w:val="003A68F1"/>
    <w:rsid w:val="003B0571"/>
    <w:rsid w:val="003B1E0F"/>
    <w:rsid w:val="003B25BE"/>
    <w:rsid w:val="003C05D3"/>
    <w:rsid w:val="003C35BA"/>
    <w:rsid w:val="003C3D91"/>
    <w:rsid w:val="003D0233"/>
    <w:rsid w:val="003D2F33"/>
    <w:rsid w:val="003D608C"/>
    <w:rsid w:val="003E3BE6"/>
    <w:rsid w:val="003E4285"/>
    <w:rsid w:val="003E4D07"/>
    <w:rsid w:val="003F055C"/>
    <w:rsid w:val="003F54ED"/>
    <w:rsid w:val="0040233B"/>
    <w:rsid w:val="00402F97"/>
    <w:rsid w:val="00431984"/>
    <w:rsid w:val="00440A46"/>
    <w:rsid w:val="00445832"/>
    <w:rsid w:val="00447069"/>
    <w:rsid w:val="0045020E"/>
    <w:rsid w:val="00462DC7"/>
    <w:rsid w:val="0046494F"/>
    <w:rsid w:val="004651A0"/>
    <w:rsid w:val="00473BE8"/>
    <w:rsid w:val="00483D93"/>
    <w:rsid w:val="004A4C22"/>
    <w:rsid w:val="004A510E"/>
    <w:rsid w:val="004A520C"/>
    <w:rsid w:val="004B2625"/>
    <w:rsid w:val="004C21D4"/>
    <w:rsid w:val="004C4C8F"/>
    <w:rsid w:val="004D1C2B"/>
    <w:rsid w:val="004D1F93"/>
    <w:rsid w:val="004D302B"/>
    <w:rsid w:val="005002DB"/>
    <w:rsid w:val="00503E41"/>
    <w:rsid w:val="00515E56"/>
    <w:rsid w:val="005240D4"/>
    <w:rsid w:val="00533BE2"/>
    <w:rsid w:val="00533CE0"/>
    <w:rsid w:val="00540610"/>
    <w:rsid w:val="005411E9"/>
    <w:rsid w:val="0054122A"/>
    <w:rsid w:val="00542B65"/>
    <w:rsid w:val="005452A5"/>
    <w:rsid w:val="00552D48"/>
    <w:rsid w:val="005565B8"/>
    <w:rsid w:val="00570537"/>
    <w:rsid w:val="00575FCC"/>
    <w:rsid w:val="005A1848"/>
    <w:rsid w:val="005A4F21"/>
    <w:rsid w:val="005B6E39"/>
    <w:rsid w:val="005B70EE"/>
    <w:rsid w:val="005E2247"/>
    <w:rsid w:val="005E48CC"/>
    <w:rsid w:val="005E5B51"/>
    <w:rsid w:val="005F5580"/>
    <w:rsid w:val="005F6370"/>
    <w:rsid w:val="00612ECC"/>
    <w:rsid w:val="006153E7"/>
    <w:rsid w:val="00617DF6"/>
    <w:rsid w:val="00622392"/>
    <w:rsid w:val="006241C5"/>
    <w:rsid w:val="0062628D"/>
    <w:rsid w:val="006308CD"/>
    <w:rsid w:val="00631CA1"/>
    <w:rsid w:val="00631CD9"/>
    <w:rsid w:val="00640AB3"/>
    <w:rsid w:val="00643C81"/>
    <w:rsid w:val="00647EC6"/>
    <w:rsid w:val="00662830"/>
    <w:rsid w:val="00675493"/>
    <w:rsid w:val="00676D32"/>
    <w:rsid w:val="00676D77"/>
    <w:rsid w:val="0069434D"/>
    <w:rsid w:val="006A5662"/>
    <w:rsid w:val="006A5F54"/>
    <w:rsid w:val="006C02E0"/>
    <w:rsid w:val="006C0BA2"/>
    <w:rsid w:val="006C4791"/>
    <w:rsid w:val="006C4FC5"/>
    <w:rsid w:val="006D6413"/>
    <w:rsid w:val="006E0045"/>
    <w:rsid w:val="006F7E51"/>
    <w:rsid w:val="00702844"/>
    <w:rsid w:val="00702E63"/>
    <w:rsid w:val="00707C9E"/>
    <w:rsid w:val="00713F51"/>
    <w:rsid w:val="00715B30"/>
    <w:rsid w:val="00722AD2"/>
    <w:rsid w:val="00723029"/>
    <w:rsid w:val="00733398"/>
    <w:rsid w:val="0073560E"/>
    <w:rsid w:val="007410E0"/>
    <w:rsid w:val="007471BF"/>
    <w:rsid w:val="00751C05"/>
    <w:rsid w:val="0076564B"/>
    <w:rsid w:val="007663CF"/>
    <w:rsid w:val="00766DFF"/>
    <w:rsid w:val="00770FE0"/>
    <w:rsid w:val="00773D56"/>
    <w:rsid w:val="00787850"/>
    <w:rsid w:val="00792189"/>
    <w:rsid w:val="007A2CA3"/>
    <w:rsid w:val="007A3F73"/>
    <w:rsid w:val="007D4046"/>
    <w:rsid w:val="007D5C10"/>
    <w:rsid w:val="007E1495"/>
    <w:rsid w:val="007E25C9"/>
    <w:rsid w:val="00804D8A"/>
    <w:rsid w:val="008141ED"/>
    <w:rsid w:val="00831D76"/>
    <w:rsid w:val="008456EE"/>
    <w:rsid w:val="00853FA4"/>
    <w:rsid w:val="00856ED2"/>
    <w:rsid w:val="008618BD"/>
    <w:rsid w:val="00863DF2"/>
    <w:rsid w:val="00865C41"/>
    <w:rsid w:val="0087276D"/>
    <w:rsid w:val="00872965"/>
    <w:rsid w:val="00876B26"/>
    <w:rsid w:val="00880ADE"/>
    <w:rsid w:val="00883988"/>
    <w:rsid w:val="00893CAC"/>
    <w:rsid w:val="008977A5"/>
    <w:rsid w:val="008A5F72"/>
    <w:rsid w:val="008B13E2"/>
    <w:rsid w:val="008C0A09"/>
    <w:rsid w:val="008C13EB"/>
    <w:rsid w:val="008C4462"/>
    <w:rsid w:val="008C5A38"/>
    <w:rsid w:val="008E16BF"/>
    <w:rsid w:val="008E77A6"/>
    <w:rsid w:val="008F18DF"/>
    <w:rsid w:val="008F7514"/>
    <w:rsid w:val="008F7E6C"/>
    <w:rsid w:val="00901E8A"/>
    <w:rsid w:val="00906D64"/>
    <w:rsid w:val="009108D5"/>
    <w:rsid w:val="00911DE6"/>
    <w:rsid w:val="0091217F"/>
    <w:rsid w:val="00914442"/>
    <w:rsid w:val="0091579E"/>
    <w:rsid w:val="00917C28"/>
    <w:rsid w:val="00927C66"/>
    <w:rsid w:val="0093684E"/>
    <w:rsid w:val="00937E36"/>
    <w:rsid w:val="00941A37"/>
    <w:rsid w:val="009423E7"/>
    <w:rsid w:val="009556DC"/>
    <w:rsid w:val="0096323A"/>
    <w:rsid w:val="00966BC7"/>
    <w:rsid w:val="00974D35"/>
    <w:rsid w:val="009756B7"/>
    <w:rsid w:val="00982479"/>
    <w:rsid w:val="009834BE"/>
    <w:rsid w:val="00986280"/>
    <w:rsid w:val="00993517"/>
    <w:rsid w:val="009A0728"/>
    <w:rsid w:val="009A6381"/>
    <w:rsid w:val="009B1E62"/>
    <w:rsid w:val="009B28B9"/>
    <w:rsid w:val="009B3BDB"/>
    <w:rsid w:val="009B5375"/>
    <w:rsid w:val="009D10EE"/>
    <w:rsid w:val="009D6FA1"/>
    <w:rsid w:val="009E5C3E"/>
    <w:rsid w:val="00A02875"/>
    <w:rsid w:val="00A10461"/>
    <w:rsid w:val="00A10E5E"/>
    <w:rsid w:val="00A1142E"/>
    <w:rsid w:val="00A14951"/>
    <w:rsid w:val="00A22A66"/>
    <w:rsid w:val="00A26C2F"/>
    <w:rsid w:val="00A32B15"/>
    <w:rsid w:val="00A52CE2"/>
    <w:rsid w:val="00A53B75"/>
    <w:rsid w:val="00A63420"/>
    <w:rsid w:val="00A64390"/>
    <w:rsid w:val="00A71624"/>
    <w:rsid w:val="00A71B30"/>
    <w:rsid w:val="00A74074"/>
    <w:rsid w:val="00A81DC2"/>
    <w:rsid w:val="00A849B9"/>
    <w:rsid w:val="00A85E4E"/>
    <w:rsid w:val="00AA3EC9"/>
    <w:rsid w:val="00AB0F05"/>
    <w:rsid w:val="00AB1157"/>
    <w:rsid w:val="00AB394A"/>
    <w:rsid w:val="00AB41A5"/>
    <w:rsid w:val="00AB6AF7"/>
    <w:rsid w:val="00AC5167"/>
    <w:rsid w:val="00AD2B43"/>
    <w:rsid w:val="00AD2E08"/>
    <w:rsid w:val="00AE3EE2"/>
    <w:rsid w:val="00AE4A50"/>
    <w:rsid w:val="00AF79B2"/>
    <w:rsid w:val="00B00EAC"/>
    <w:rsid w:val="00B01FB4"/>
    <w:rsid w:val="00B060B4"/>
    <w:rsid w:val="00B06623"/>
    <w:rsid w:val="00B1008F"/>
    <w:rsid w:val="00B1759D"/>
    <w:rsid w:val="00B238F4"/>
    <w:rsid w:val="00B23CAF"/>
    <w:rsid w:val="00B2612B"/>
    <w:rsid w:val="00B33113"/>
    <w:rsid w:val="00B36CB5"/>
    <w:rsid w:val="00B37DE0"/>
    <w:rsid w:val="00B50358"/>
    <w:rsid w:val="00B569F6"/>
    <w:rsid w:val="00B6130A"/>
    <w:rsid w:val="00B62B7C"/>
    <w:rsid w:val="00B71257"/>
    <w:rsid w:val="00B827D1"/>
    <w:rsid w:val="00BA7D38"/>
    <w:rsid w:val="00BB39E2"/>
    <w:rsid w:val="00BB5145"/>
    <w:rsid w:val="00BB7BB5"/>
    <w:rsid w:val="00BC0ACE"/>
    <w:rsid w:val="00BC501D"/>
    <w:rsid w:val="00BC56F9"/>
    <w:rsid w:val="00BD31A0"/>
    <w:rsid w:val="00BD53C1"/>
    <w:rsid w:val="00BD730D"/>
    <w:rsid w:val="00BD74CA"/>
    <w:rsid w:val="00BE595A"/>
    <w:rsid w:val="00BE747C"/>
    <w:rsid w:val="00BF4D9D"/>
    <w:rsid w:val="00C056B9"/>
    <w:rsid w:val="00C05EA1"/>
    <w:rsid w:val="00C0724C"/>
    <w:rsid w:val="00C11BE8"/>
    <w:rsid w:val="00C12305"/>
    <w:rsid w:val="00C12952"/>
    <w:rsid w:val="00C22550"/>
    <w:rsid w:val="00C305D3"/>
    <w:rsid w:val="00C30BD9"/>
    <w:rsid w:val="00C41C92"/>
    <w:rsid w:val="00C42DFA"/>
    <w:rsid w:val="00C51097"/>
    <w:rsid w:val="00C53960"/>
    <w:rsid w:val="00C53C2C"/>
    <w:rsid w:val="00C647E6"/>
    <w:rsid w:val="00C6524D"/>
    <w:rsid w:val="00C67430"/>
    <w:rsid w:val="00C71C63"/>
    <w:rsid w:val="00C77BDF"/>
    <w:rsid w:val="00C8115A"/>
    <w:rsid w:val="00C835DC"/>
    <w:rsid w:val="00C84A15"/>
    <w:rsid w:val="00C85176"/>
    <w:rsid w:val="00C8787C"/>
    <w:rsid w:val="00C92540"/>
    <w:rsid w:val="00C965C1"/>
    <w:rsid w:val="00CA12FA"/>
    <w:rsid w:val="00CA254B"/>
    <w:rsid w:val="00CA64E9"/>
    <w:rsid w:val="00CB0258"/>
    <w:rsid w:val="00CB7FA6"/>
    <w:rsid w:val="00CC19AF"/>
    <w:rsid w:val="00CC70A3"/>
    <w:rsid w:val="00CE1B86"/>
    <w:rsid w:val="00CE51BD"/>
    <w:rsid w:val="00CE6327"/>
    <w:rsid w:val="00CF3671"/>
    <w:rsid w:val="00D07290"/>
    <w:rsid w:val="00D122A3"/>
    <w:rsid w:val="00D13A46"/>
    <w:rsid w:val="00D13EF6"/>
    <w:rsid w:val="00D22B58"/>
    <w:rsid w:val="00D23832"/>
    <w:rsid w:val="00D27174"/>
    <w:rsid w:val="00D3096A"/>
    <w:rsid w:val="00D40E64"/>
    <w:rsid w:val="00D41B97"/>
    <w:rsid w:val="00D46A7B"/>
    <w:rsid w:val="00D521BB"/>
    <w:rsid w:val="00D53E94"/>
    <w:rsid w:val="00D60148"/>
    <w:rsid w:val="00D623E7"/>
    <w:rsid w:val="00D629DF"/>
    <w:rsid w:val="00D705E9"/>
    <w:rsid w:val="00D720E8"/>
    <w:rsid w:val="00D846EC"/>
    <w:rsid w:val="00D84891"/>
    <w:rsid w:val="00D849DB"/>
    <w:rsid w:val="00D878C3"/>
    <w:rsid w:val="00D87F0F"/>
    <w:rsid w:val="00D92119"/>
    <w:rsid w:val="00D94EC2"/>
    <w:rsid w:val="00D94EDB"/>
    <w:rsid w:val="00D97CBD"/>
    <w:rsid w:val="00DA0FC6"/>
    <w:rsid w:val="00DA1C9A"/>
    <w:rsid w:val="00DA38BB"/>
    <w:rsid w:val="00DA4C30"/>
    <w:rsid w:val="00DA75E1"/>
    <w:rsid w:val="00DB040F"/>
    <w:rsid w:val="00DC405C"/>
    <w:rsid w:val="00DC4C68"/>
    <w:rsid w:val="00DC61B8"/>
    <w:rsid w:val="00DC7C97"/>
    <w:rsid w:val="00DC7D84"/>
    <w:rsid w:val="00DD5B82"/>
    <w:rsid w:val="00DD63B8"/>
    <w:rsid w:val="00DE186D"/>
    <w:rsid w:val="00DE544C"/>
    <w:rsid w:val="00DE731E"/>
    <w:rsid w:val="00DF7C59"/>
    <w:rsid w:val="00E172CB"/>
    <w:rsid w:val="00E2682D"/>
    <w:rsid w:val="00E31D66"/>
    <w:rsid w:val="00E47DBE"/>
    <w:rsid w:val="00E5336A"/>
    <w:rsid w:val="00E613B8"/>
    <w:rsid w:val="00E630D1"/>
    <w:rsid w:val="00E80524"/>
    <w:rsid w:val="00E81BEF"/>
    <w:rsid w:val="00E92167"/>
    <w:rsid w:val="00E926E8"/>
    <w:rsid w:val="00EA467A"/>
    <w:rsid w:val="00EA7B3B"/>
    <w:rsid w:val="00EB3E1E"/>
    <w:rsid w:val="00EB7FCD"/>
    <w:rsid w:val="00EC1CB6"/>
    <w:rsid w:val="00EC30CB"/>
    <w:rsid w:val="00ED0655"/>
    <w:rsid w:val="00EF7FA9"/>
    <w:rsid w:val="00F0036E"/>
    <w:rsid w:val="00F11D0D"/>
    <w:rsid w:val="00F14720"/>
    <w:rsid w:val="00F27983"/>
    <w:rsid w:val="00F32E5F"/>
    <w:rsid w:val="00F335B2"/>
    <w:rsid w:val="00F40336"/>
    <w:rsid w:val="00F404AA"/>
    <w:rsid w:val="00F62071"/>
    <w:rsid w:val="00F65869"/>
    <w:rsid w:val="00F67406"/>
    <w:rsid w:val="00F82306"/>
    <w:rsid w:val="00F8503E"/>
    <w:rsid w:val="00F9369E"/>
    <w:rsid w:val="00F94DD3"/>
    <w:rsid w:val="00FA42A1"/>
    <w:rsid w:val="00FA751A"/>
    <w:rsid w:val="00FB41F4"/>
    <w:rsid w:val="00FB7BDF"/>
    <w:rsid w:val="00FC1610"/>
    <w:rsid w:val="00FC1825"/>
    <w:rsid w:val="00FC32B6"/>
    <w:rsid w:val="00FC355B"/>
    <w:rsid w:val="00FF15E3"/>
    <w:rsid w:val="00FF1A8F"/>
    <w:rsid w:val="00FF21F6"/>
    <w:rsid w:val="00FF7059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E3AC1A1E-1F7C-43C3-9A4A-DEC94CCF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D60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B01FB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B37DE0"/>
    <w:rPr>
      <w:rFonts w:cs="Times New Roman"/>
      <w:color w:val="0000FF"/>
      <w:u w:val="single"/>
    </w:rPr>
  </w:style>
  <w:style w:type="character" w:styleId="a4">
    <w:name w:val="Emphasis"/>
    <w:uiPriority w:val="99"/>
    <w:qFormat/>
    <w:locked/>
    <w:rsid w:val="00853FA4"/>
    <w:rPr>
      <w:rFonts w:cs="Times New Roman"/>
      <w:i/>
      <w:iCs/>
    </w:rPr>
  </w:style>
  <w:style w:type="character" w:customStyle="1" w:styleId="shorttext">
    <w:name w:val="short_text"/>
    <w:uiPriority w:val="99"/>
    <w:rsid w:val="00914442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22392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622392"/>
    <w:rPr>
      <w:rFonts w:ascii="Courier New" w:hAnsi="Courier New" w:cs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648">
              <w:marLeft w:val="150"/>
              <w:marRight w:val="150"/>
              <w:marTop w:val="150"/>
              <w:marBottom w:val="150"/>
              <w:divBdr>
                <w:top w:val="single" w:sz="6" w:space="8" w:color="3300FF"/>
                <w:left w:val="single" w:sz="6" w:space="8" w:color="3300FF"/>
                <w:bottom w:val="single" w:sz="6" w:space="8" w:color="3300FF"/>
                <w:right w:val="single" w:sz="6" w:space="8" w:color="3300FF"/>
              </w:divBdr>
            </w:div>
          </w:divsChild>
        </w:div>
      </w:divsChild>
    </w:div>
    <w:div w:id="4025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evazh2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kz/clck/jsredir?bu=uniq151881071547410801544&amp;from=yandex.kz%3Bsearch%2F%3Bweb%3B%3B&amp;text=&amp;etext=1700.jBuPsvpFN7YgDfJMb-L-DCGUfbvLejruS11XGKm84eiz_dn8aHN1P0ZLUW5xa9ZRhtOe0wrZ-zftPbOzstMvownoV87ICRiAA5yoG0fRUG-lhA6ZIfPN2UiSlA3XefQws3-wlC27ihkfJ7flVxox_vrvvYlyXgJt6foIR6U3XNg.cdc7d3d30db22274dd725f67065b1d6276371c92&amp;uuid=&amp;state=PEtFfuTeVD5kpHnK9lio9T6U0-imFY5IWwl6BSUGTYk4N0pAo4tbW329kW4OUAN4nPO7ab-rOBsB5v7Q-uO9MCs58vnS0bI7yKW_MxcsokVpHoVnRhcY3RE-_KqfzM0-&amp;&amp;cst=AiuY0DBWFJ5fN_r-AEszk4l1sa7kC7sca8VRJ8igZfzVZOHq3Y7gq_ui7LjG-Ir6wIMqTfypVxuYkYZblPClyAKAk-rPNHuWugsLmnTESObByBXgmKbUX9n-PuCZCelH1CwII8Kybd0jgf9jr0-XCqN5gzlQuwcD9toCvRxPCSu9A2X_ixIkmXlOeF-nqWOHeRkFp7gkdqUnkaQQYVSVeytefLp8LOtLiuGYk3qlpuww7J7QvvYeNhI4ihWEejynaJuAZfqAi_ZqqHuQbx-ejPmS5I5LwEVTNLpBDp3l44n2KRf29suE6EUQMhCdri6Y4nr7u2seuek9MXbfnTmx6-qblnnawOFEHf_329pcrsSShewBsR5r_TnIFj1j9gvUfWauAcuU-sc99e-puohnx3m3N2UtsbnreuGk9CNawt4Y8TAYh3NQqLYpI3ZpZMKs7CCHjUY_Y0EhgoBTdDgdA9kQ6PKCNu6-i_pCnkeUS5KppSl2dpmjzLrnS4SB1AedzCBztogrpPZATkoC-cBOrAnKocFn8fRmiVHzH2AqIF67jCo7IGIbgaNVt2ALZ7Jdks0mr5Aws9pLNhKMySnNs50c5FFOXSKUyzl24Zrhkrot6ofqEJRHVK2ZALHBdGQJ4BYO2DmM5Ca1xobB1P4KTHJPSXZ1MVDd1yIWnbESTLv3v6MBt8fjBlnLTOlkV9Fu&amp;data=UlNrNmk5WktYejR0eWJFYk1LdmtxdVVUellIX0prQUx1MHNmNmI3Qjdub3FkSFNybTNjekM4bzFNTnpSSHZsdmVsalRGOXVIYU1JeE5CLXByTzdkNnNkcXpTWHQ5LWtx&amp;sign=c2251114581844707b2fce861858954c&amp;keyno=0&amp;b64e=2&amp;ref=orjY4mGPRjkm1GYumWD8VpzF_kJ2sVs544x6EUKVdvk,&amp;l10n=ru&amp;cts=1518882040206&amp;mc=3.6060152796207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evazh24@gmail.com" TargetMode="External"/><Relationship Id="rId5" Type="http://schemas.openxmlformats.org/officeDocument/2006/relationships/hyperlink" Target="mailto:abaevazh2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7</Pages>
  <Words>3755</Words>
  <Characters>21408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Жамиля</dc:creator>
  <cp:keywords/>
  <dc:description/>
  <cp:lastModifiedBy>Абаева Жамиля</cp:lastModifiedBy>
  <cp:revision>406</cp:revision>
  <dcterms:created xsi:type="dcterms:W3CDTF">2018-02-07T09:42:00Z</dcterms:created>
  <dcterms:modified xsi:type="dcterms:W3CDTF">2018-04-11T01:56:00Z</dcterms:modified>
</cp:coreProperties>
</file>