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2D" w:rsidRPr="00D251C1" w:rsidRDefault="00D16DDB" w:rsidP="00C8142D">
      <w:pPr>
        <w:spacing w:after="0" w:line="240" w:lineRule="auto"/>
        <w:jc w:val="center"/>
        <w:rPr>
          <w:rFonts w:ascii="Times New Roman" w:hAnsi="Times New Roman"/>
          <w:b/>
          <w:sz w:val="24"/>
          <w:szCs w:val="24"/>
        </w:rPr>
      </w:pPr>
      <w:r w:rsidRPr="00D251C1">
        <w:rPr>
          <w:rFonts w:ascii="Times New Roman" w:hAnsi="Times New Roman"/>
          <w:b/>
          <w:sz w:val="24"/>
          <w:szCs w:val="24"/>
        </w:rPr>
        <w:t xml:space="preserve">ИССЛЕДОВАНИЕ ВЛИЯНИЯ СРЕДСТВ СПОРТИВНОГО ОРИЕНТИРОВАНИЯ </w:t>
      </w:r>
    </w:p>
    <w:p w:rsidR="00C8142D" w:rsidRPr="00D251C1" w:rsidRDefault="00D16DDB" w:rsidP="00C8142D">
      <w:pPr>
        <w:spacing w:after="0" w:line="240" w:lineRule="auto"/>
        <w:jc w:val="center"/>
        <w:rPr>
          <w:rFonts w:ascii="Times New Roman" w:hAnsi="Times New Roman"/>
          <w:b/>
          <w:sz w:val="24"/>
          <w:szCs w:val="24"/>
        </w:rPr>
      </w:pPr>
      <w:r w:rsidRPr="00D251C1">
        <w:rPr>
          <w:rFonts w:ascii="Times New Roman" w:hAnsi="Times New Roman"/>
          <w:b/>
          <w:sz w:val="24"/>
          <w:szCs w:val="24"/>
        </w:rPr>
        <w:t>НА ПСИХОФИЗИЧЕСКОЕ СОСТОЯНИЕ СТУДЕНТОВ</w:t>
      </w:r>
    </w:p>
    <w:p w:rsidR="005D2D9D" w:rsidRDefault="005D2D9D" w:rsidP="00C8142D">
      <w:pPr>
        <w:spacing w:after="0" w:line="240" w:lineRule="auto"/>
        <w:jc w:val="center"/>
        <w:rPr>
          <w:rFonts w:ascii="Times New Roman" w:hAnsi="Times New Roman"/>
          <w:sz w:val="24"/>
          <w:szCs w:val="24"/>
        </w:rPr>
      </w:pPr>
    </w:p>
    <w:p w:rsidR="004D47CC" w:rsidRPr="00061331" w:rsidRDefault="00D16DDB" w:rsidP="00C8142D">
      <w:pPr>
        <w:spacing w:after="0" w:line="240" w:lineRule="auto"/>
        <w:jc w:val="center"/>
        <w:rPr>
          <w:rFonts w:ascii="Times New Roman" w:hAnsi="Times New Roman"/>
          <w:sz w:val="24"/>
          <w:szCs w:val="24"/>
        </w:rPr>
      </w:pPr>
      <w:r w:rsidRPr="00061331">
        <w:rPr>
          <w:rFonts w:ascii="Times New Roman" w:hAnsi="Times New Roman"/>
          <w:sz w:val="24"/>
          <w:szCs w:val="24"/>
        </w:rPr>
        <w:t xml:space="preserve">С.Г. Сиротина – преподаватель </w:t>
      </w:r>
      <w:proofErr w:type="spellStart"/>
      <w:r w:rsidRPr="00061331">
        <w:rPr>
          <w:rFonts w:ascii="Times New Roman" w:hAnsi="Times New Roman"/>
          <w:sz w:val="24"/>
          <w:szCs w:val="24"/>
        </w:rPr>
        <w:t>КазНУ</w:t>
      </w:r>
      <w:proofErr w:type="spellEnd"/>
      <w:r w:rsidRPr="00061331">
        <w:rPr>
          <w:rFonts w:ascii="Times New Roman" w:hAnsi="Times New Roman"/>
          <w:sz w:val="24"/>
          <w:szCs w:val="24"/>
        </w:rPr>
        <w:t xml:space="preserve"> </w:t>
      </w:r>
      <w:proofErr w:type="spellStart"/>
      <w:r w:rsidRPr="00061331">
        <w:rPr>
          <w:rFonts w:ascii="Times New Roman" w:hAnsi="Times New Roman"/>
          <w:sz w:val="24"/>
          <w:szCs w:val="24"/>
        </w:rPr>
        <w:t>им</w:t>
      </w:r>
      <w:proofErr w:type="gramStart"/>
      <w:r w:rsidRPr="00061331">
        <w:rPr>
          <w:rFonts w:ascii="Times New Roman" w:hAnsi="Times New Roman"/>
          <w:sz w:val="24"/>
          <w:szCs w:val="24"/>
        </w:rPr>
        <w:t>.а</w:t>
      </w:r>
      <w:proofErr w:type="gramEnd"/>
      <w:r w:rsidRPr="00061331">
        <w:rPr>
          <w:rFonts w:ascii="Times New Roman" w:hAnsi="Times New Roman"/>
          <w:sz w:val="24"/>
          <w:szCs w:val="24"/>
        </w:rPr>
        <w:t>ль-Фараби</w:t>
      </w:r>
      <w:proofErr w:type="spellEnd"/>
      <w:r w:rsidR="004D47CC" w:rsidRPr="00061331">
        <w:rPr>
          <w:rFonts w:ascii="Times New Roman" w:hAnsi="Times New Roman"/>
          <w:sz w:val="24"/>
          <w:szCs w:val="24"/>
        </w:rPr>
        <w:t xml:space="preserve">, </w:t>
      </w:r>
      <w:proofErr w:type="spellStart"/>
      <w:r w:rsidR="004D47CC" w:rsidRPr="00061331">
        <w:rPr>
          <w:rFonts w:ascii="Times New Roman" w:hAnsi="Times New Roman"/>
          <w:sz w:val="24"/>
          <w:szCs w:val="24"/>
        </w:rPr>
        <w:t>Алматы</w:t>
      </w:r>
      <w:proofErr w:type="spellEnd"/>
    </w:p>
    <w:p w:rsidR="004D47CC" w:rsidRPr="00061331" w:rsidRDefault="004D47CC" w:rsidP="00C8142D">
      <w:pPr>
        <w:spacing w:after="0" w:line="240" w:lineRule="auto"/>
        <w:jc w:val="center"/>
        <w:rPr>
          <w:rFonts w:ascii="Times New Roman" w:hAnsi="Times New Roman"/>
          <w:sz w:val="24"/>
          <w:szCs w:val="24"/>
        </w:rPr>
      </w:pPr>
      <w:r w:rsidRPr="00061331">
        <w:rPr>
          <w:rFonts w:ascii="Times New Roman" w:hAnsi="Times New Roman"/>
          <w:sz w:val="24"/>
          <w:szCs w:val="24"/>
        </w:rPr>
        <w:t xml:space="preserve">А.В. </w:t>
      </w:r>
      <w:proofErr w:type="spellStart"/>
      <w:r w:rsidRPr="00061331">
        <w:rPr>
          <w:rFonts w:ascii="Times New Roman" w:hAnsi="Times New Roman"/>
          <w:sz w:val="24"/>
          <w:szCs w:val="24"/>
        </w:rPr>
        <w:t>Таранова</w:t>
      </w:r>
      <w:proofErr w:type="spellEnd"/>
      <w:r w:rsidRPr="00061331">
        <w:rPr>
          <w:rFonts w:ascii="Times New Roman" w:hAnsi="Times New Roman"/>
          <w:sz w:val="24"/>
          <w:szCs w:val="24"/>
        </w:rPr>
        <w:t xml:space="preserve"> – старший преподаватель </w:t>
      </w:r>
      <w:proofErr w:type="spellStart"/>
      <w:r w:rsidRPr="00061331">
        <w:rPr>
          <w:rFonts w:ascii="Times New Roman" w:hAnsi="Times New Roman"/>
          <w:sz w:val="24"/>
          <w:szCs w:val="24"/>
        </w:rPr>
        <w:t>КазНУ</w:t>
      </w:r>
      <w:proofErr w:type="spellEnd"/>
      <w:r w:rsidRPr="00061331">
        <w:rPr>
          <w:rFonts w:ascii="Times New Roman" w:hAnsi="Times New Roman"/>
          <w:sz w:val="24"/>
          <w:szCs w:val="24"/>
        </w:rPr>
        <w:t xml:space="preserve"> </w:t>
      </w:r>
      <w:proofErr w:type="spellStart"/>
      <w:r w:rsidRPr="00061331">
        <w:rPr>
          <w:rFonts w:ascii="Times New Roman" w:hAnsi="Times New Roman"/>
          <w:sz w:val="24"/>
          <w:szCs w:val="24"/>
        </w:rPr>
        <w:t>им</w:t>
      </w:r>
      <w:proofErr w:type="gramStart"/>
      <w:r w:rsidRPr="00061331">
        <w:rPr>
          <w:rFonts w:ascii="Times New Roman" w:hAnsi="Times New Roman"/>
          <w:sz w:val="24"/>
          <w:szCs w:val="24"/>
        </w:rPr>
        <w:t>.а</w:t>
      </w:r>
      <w:proofErr w:type="gramEnd"/>
      <w:r w:rsidRPr="00061331">
        <w:rPr>
          <w:rFonts w:ascii="Times New Roman" w:hAnsi="Times New Roman"/>
          <w:sz w:val="24"/>
          <w:szCs w:val="24"/>
        </w:rPr>
        <w:t>ль-Фараби</w:t>
      </w:r>
      <w:proofErr w:type="spellEnd"/>
      <w:r w:rsidRPr="00061331">
        <w:rPr>
          <w:rFonts w:ascii="Times New Roman" w:hAnsi="Times New Roman"/>
          <w:sz w:val="24"/>
          <w:szCs w:val="24"/>
        </w:rPr>
        <w:t xml:space="preserve">, </w:t>
      </w:r>
      <w:proofErr w:type="spellStart"/>
      <w:r w:rsidRPr="00061331">
        <w:rPr>
          <w:rFonts w:ascii="Times New Roman" w:hAnsi="Times New Roman"/>
          <w:sz w:val="24"/>
          <w:szCs w:val="24"/>
        </w:rPr>
        <w:t>Алматы</w:t>
      </w:r>
      <w:proofErr w:type="spellEnd"/>
    </w:p>
    <w:p w:rsidR="004D47CC" w:rsidRPr="00061331" w:rsidRDefault="004D47CC" w:rsidP="00C8142D">
      <w:pPr>
        <w:spacing w:after="0" w:line="240" w:lineRule="auto"/>
        <w:jc w:val="center"/>
        <w:rPr>
          <w:rFonts w:ascii="Times New Roman" w:hAnsi="Times New Roman"/>
          <w:sz w:val="24"/>
          <w:szCs w:val="24"/>
        </w:rPr>
      </w:pPr>
      <w:r w:rsidRPr="00061331">
        <w:rPr>
          <w:rFonts w:ascii="Times New Roman" w:hAnsi="Times New Roman"/>
          <w:sz w:val="24"/>
          <w:szCs w:val="24"/>
        </w:rPr>
        <w:t xml:space="preserve">Н.М. </w:t>
      </w:r>
      <w:proofErr w:type="spellStart"/>
      <w:r w:rsidRPr="00061331">
        <w:rPr>
          <w:rFonts w:ascii="Times New Roman" w:hAnsi="Times New Roman"/>
          <w:sz w:val="24"/>
          <w:szCs w:val="24"/>
        </w:rPr>
        <w:t>Шепетюк</w:t>
      </w:r>
      <w:proofErr w:type="spellEnd"/>
      <w:r w:rsidRPr="00061331">
        <w:rPr>
          <w:rFonts w:ascii="Times New Roman" w:hAnsi="Times New Roman"/>
          <w:sz w:val="24"/>
          <w:szCs w:val="24"/>
        </w:rPr>
        <w:t xml:space="preserve"> – доцент </w:t>
      </w:r>
      <w:proofErr w:type="spellStart"/>
      <w:r w:rsidRPr="00061331">
        <w:rPr>
          <w:rFonts w:ascii="Times New Roman" w:hAnsi="Times New Roman"/>
          <w:sz w:val="24"/>
          <w:szCs w:val="24"/>
        </w:rPr>
        <w:t>КазНУ</w:t>
      </w:r>
      <w:proofErr w:type="spellEnd"/>
      <w:r w:rsidRPr="00061331">
        <w:rPr>
          <w:rFonts w:ascii="Times New Roman" w:hAnsi="Times New Roman"/>
          <w:sz w:val="24"/>
          <w:szCs w:val="24"/>
        </w:rPr>
        <w:t xml:space="preserve"> </w:t>
      </w:r>
      <w:proofErr w:type="spellStart"/>
      <w:r w:rsidRPr="00061331">
        <w:rPr>
          <w:rFonts w:ascii="Times New Roman" w:hAnsi="Times New Roman"/>
          <w:sz w:val="24"/>
          <w:szCs w:val="24"/>
        </w:rPr>
        <w:t>им</w:t>
      </w:r>
      <w:proofErr w:type="gramStart"/>
      <w:r w:rsidRPr="00061331">
        <w:rPr>
          <w:rFonts w:ascii="Times New Roman" w:hAnsi="Times New Roman"/>
          <w:sz w:val="24"/>
          <w:szCs w:val="24"/>
        </w:rPr>
        <w:t>.а</w:t>
      </w:r>
      <w:proofErr w:type="gramEnd"/>
      <w:r w:rsidRPr="00061331">
        <w:rPr>
          <w:rFonts w:ascii="Times New Roman" w:hAnsi="Times New Roman"/>
          <w:sz w:val="24"/>
          <w:szCs w:val="24"/>
        </w:rPr>
        <w:t>ль-Фараби</w:t>
      </w:r>
      <w:proofErr w:type="spellEnd"/>
      <w:r w:rsidRPr="00061331">
        <w:rPr>
          <w:rFonts w:ascii="Times New Roman" w:hAnsi="Times New Roman"/>
          <w:sz w:val="24"/>
          <w:szCs w:val="24"/>
        </w:rPr>
        <w:t xml:space="preserve">, </w:t>
      </w:r>
      <w:proofErr w:type="spellStart"/>
      <w:r w:rsidRPr="00061331">
        <w:rPr>
          <w:rFonts w:ascii="Times New Roman" w:hAnsi="Times New Roman"/>
          <w:sz w:val="24"/>
          <w:szCs w:val="24"/>
        </w:rPr>
        <w:t>Алматы</w:t>
      </w:r>
      <w:proofErr w:type="spellEnd"/>
    </w:p>
    <w:p w:rsidR="004D47CC" w:rsidRPr="00061331" w:rsidRDefault="004D47CC" w:rsidP="00C8142D">
      <w:pPr>
        <w:spacing w:after="0" w:line="240" w:lineRule="auto"/>
        <w:jc w:val="center"/>
        <w:rPr>
          <w:rFonts w:ascii="Times New Roman" w:hAnsi="Times New Roman"/>
          <w:sz w:val="24"/>
          <w:szCs w:val="24"/>
        </w:rPr>
      </w:pPr>
      <w:r w:rsidRPr="00061331">
        <w:rPr>
          <w:rFonts w:ascii="Times New Roman" w:hAnsi="Times New Roman"/>
          <w:sz w:val="24"/>
          <w:szCs w:val="24"/>
        </w:rPr>
        <w:t xml:space="preserve">Н.П. </w:t>
      </w:r>
      <w:proofErr w:type="spellStart"/>
      <w:r w:rsidRPr="00061331">
        <w:rPr>
          <w:rFonts w:ascii="Times New Roman" w:hAnsi="Times New Roman"/>
          <w:sz w:val="24"/>
          <w:szCs w:val="24"/>
        </w:rPr>
        <w:t>Таганова</w:t>
      </w:r>
      <w:proofErr w:type="spellEnd"/>
      <w:r w:rsidRPr="00061331">
        <w:rPr>
          <w:rFonts w:ascii="Times New Roman" w:hAnsi="Times New Roman"/>
          <w:sz w:val="24"/>
          <w:szCs w:val="24"/>
        </w:rPr>
        <w:t xml:space="preserve"> -  старший преподаватель </w:t>
      </w:r>
      <w:proofErr w:type="spellStart"/>
      <w:r w:rsidRPr="00061331">
        <w:rPr>
          <w:rFonts w:ascii="Times New Roman" w:hAnsi="Times New Roman"/>
          <w:sz w:val="24"/>
          <w:szCs w:val="24"/>
        </w:rPr>
        <w:t>КазНУ</w:t>
      </w:r>
      <w:proofErr w:type="spellEnd"/>
      <w:r w:rsidRPr="00061331">
        <w:rPr>
          <w:rFonts w:ascii="Times New Roman" w:hAnsi="Times New Roman"/>
          <w:sz w:val="24"/>
          <w:szCs w:val="24"/>
        </w:rPr>
        <w:t xml:space="preserve"> </w:t>
      </w:r>
      <w:proofErr w:type="spellStart"/>
      <w:r w:rsidRPr="00061331">
        <w:rPr>
          <w:rFonts w:ascii="Times New Roman" w:hAnsi="Times New Roman"/>
          <w:sz w:val="24"/>
          <w:szCs w:val="24"/>
        </w:rPr>
        <w:t>им</w:t>
      </w:r>
      <w:proofErr w:type="gramStart"/>
      <w:r w:rsidRPr="00061331">
        <w:rPr>
          <w:rFonts w:ascii="Times New Roman" w:hAnsi="Times New Roman"/>
          <w:sz w:val="24"/>
          <w:szCs w:val="24"/>
        </w:rPr>
        <w:t>.а</w:t>
      </w:r>
      <w:proofErr w:type="gramEnd"/>
      <w:r w:rsidRPr="00061331">
        <w:rPr>
          <w:rFonts w:ascii="Times New Roman" w:hAnsi="Times New Roman"/>
          <w:sz w:val="24"/>
          <w:szCs w:val="24"/>
        </w:rPr>
        <w:t>ль-Фараби</w:t>
      </w:r>
      <w:proofErr w:type="spellEnd"/>
      <w:r w:rsidRPr="00061331">
        <w:rPr>
          <w:rFonts w:ascii="Times New Roman" w:hAnsi="Times New Roman"/>
          <w:sz w:val="24"/>
          <w:szCs w:val="24"/>
        </w:rPr>
        <w:t xml:space="preserve">, </w:t>
      </w:r>
      <w:proofErr w:type="spellStart"/>
      <w:r w:rsidRPr="00061331">
        <w:rPr>
          <w:rFonts w:ascii="Times New Roman" w:hAnsi="Times New Roman"/>
          <w:sz w:val="24"/>
          <w:szCs w:val="24"/>
        </w:rPr>
        <w:t>Алматы</w:t>
      </w:r>
      <w:proofErr w:type="spellEnd"/>
    </w:p>
    <w:p w:rsidR="004D47CC" w:rsidRPr="00C86C18" w:rsidRDefault="004D47CC" w:rsidP="00C8142D">
      <w:pPr>
        <w:spacing w:after="0" w:line="240" w:lineRule="auto"/>
        <w:jc w:val="center"/>
        <w:rPr>
          <w:rFonts w:ascii="Times New Roman" w:hAnsi="Times New Roman"/>
          <w:b/>
          <w:sz w:val="24"/>
          <w:szCs w:val="24"/>
        </w:rPr>
      </w:pPr>
    </w:p>
    <w:p w:rsidR="00042A96" w:rsidRPr="004D47CC" w:rsidRDefault="00042A96" w:rsidP="00C8142D">
      <w:pPr>
        <w:spacing w:after="0" w:line="240" w:lineRule="auto"/>
        <w:jc w:val="both"/>
        <w:rPr>
          <w:rFonts w:ascii="Times New Roman" w:hAnsi="Times New Roman"/>
          <w:sz w:val="28"/>
          <w:szCs w:val="28"/>
          <w:u w:val="single"/>
        </w:rPr>
      </w:pPr>
    </w:p>
    <w:p w:rsidR="00042A96" w:rsidRPr="00CC72DE" w:rsidRDefault="00042A96" w:rsidP="00CC72DE">
      <w:pPr>
        <w:spacing w:after="0" w:line="240" w:lineRule="auto"/>
        <w:ind w:firstLine="567"/>
        <w:jc w:val="both"/>
        <w:rPr>
          <w:rFonts w:ascii="Times New Roman" w:hAnsi="Times New Roman" w:cs="Times New Roman"/>
          <w:sz w:val="24"/>
          <w:szCs w:val="24"/>
          <w:u w:val="single"/>
        </w:rPr>
      </w:pPr>
      <w:proofErr w:type="gramStart"/>
      <w:r w:rsidRPr="005D2D9D">
        <w:rPr>
          <w:rFonts w:ascii="Times New Roman" w:hAnsi="Times New Roman" w:cs="Times New Roman"/>
          <w:b/>
          <w:sz w:val="24"/>
          <w:szCs w:val="24"/>
        </w:rPr>
        <w:t>Ключевые слова</w:t>
      </w:r>
      <w:r w:rsidRPr="008A4F4A">
        <w:rPr>
          <w:rFonts w:ascii="Times New Roman" w:hAnsi="Times New Roman" w:cs="Times New Roman"/>
          <w:sz w:val="24"/>
          <w:szCs w:val="24"/>
        </w:rPr>
        <w:t xml:space="preserve">: </w:t>
      </w:r>
      <w:r w:rsidRPr="00CC72DE">
        <w:rPr>
          <w:rFonts w:ascii="Times New Roman" w:hAnsi="Times New Roman" w:cs="Times New Roman"/>
          <w:sz w:val="24"/>
          <w:szCs w:val="24"/>
        </w:rPr>
        <w:t>спортивное ориентирование,</w:t>
      </w:r>
      <w:r w:rsidR="0066155F">
        <w:rPr>
          <w:rFonts w:ascii="Times New Roman" w:hAnsi="Times New Roman" w:cs="Times New Roman"/>
          <w:sz w:val="24"/>
          <w:szCs w:val="24"/>
        </w:rPr>
        <w:t xml:space="preserve"> контрольная группа, экспериментальная группа,</w:t>
      </w:r>
      <w:r w:rsidRPr="00CC72DE">
        <w:rPr>
          <w:rFonts w:ascii="Times New Roman" w:hAnsi="Times New Roman" w:cs="Times New Roman"/>
          <w:sz w:val="24"/>
          <w:szCs w:val="24"/>
        </w:rPr>
        <w:t xml:space="preserve"> студенты, </w:t>
      </w:r>
      <w:r w:rsidR="00946232">
        <w:rPr>
          <w:rFonts w:ascii="Times New Roman" w:hAnsi="Times New Roman" w:cs="Times New Roman"/>
          <w:sz w:val="24"/>
          <w:szCs w:val="24"/>
        </w:rPr>
        <w:t xml:space="preserve">психофизическое состояние, </w:t>
      </w:r>
      <w:r w:rsidRPr="00CC72DE">
        <w:rPr>
          <w:rFonts w:ascii="Times New Roman" w:hAnsi="Times New Roman" w:cs="Times New Roman"/>
          <w:sz w:val="24"/>
          <w:szCs w:val="24"/>
        </w:rPr>
        <w:t>память, внимание, тесты.</w:t>
      </w:r>
      <w:proofErr w:type="gramEnd"/>
    </w:p>
    <w:p w:rsidR="00042A96" w:rsidRPr="00CC72DE" w:rsidRDefault="00042A96" w:rsidP="00CC72DE">
      <w:pPr>
        <w:spacing w:after="0" w:line="240" w:lineRule="auto"/>
        <w:ind w:firstLine="567"/>
        <w:jc w:val="both"/>
        <w:rPr>
          <w:rFonts w:ascii="Times New Roman" w:hAnsi="Times New Roman" w:cs="Times New Roman"/>
          <w:sz w:val="24"/>
          <w:szCs w:val="24"/>
        </w:rPr>
      </w:pPr>
      <w:r w:rsidRPr="005D2D9D">
        <w:rPr>
          <w:rFonts w:ascii="Times New Roman" w:hAnsi="Times New Roman" w:cs="Times New Roman"/>
          <w:b/>
          <w:sz w:val="24"/>
          <w:szCs w:val="24"/>
        </w:rPr>
        <w:t>Введение.</w:t>
      </w:r>
      <w:r w:rsidRPr="00CC72DE">
        <w:rPr>
          <w:rFonts w:ascii="Times New Roman" w:hAnsi="Times New Roman" w:cs="Times New Roman"/>
          <w:sz w:val="24"/>
          <w:szCs w:val="24"/>
        </w:rPr>
        <w:t xml:space="preserve"> Внимание и память – одни из важнейших психофизических качеств человека</w:t>
      </w:r>
      <w:r w:rsidR="003311B4">
        <w:rPr>
          <w:rFonts w:ascii="Times New Roman" w:hAnsi="Times New Roman" w:cs="Times New Roman"/>
          <w:sz w:val="24"/>
          <w:szCs w:val="24"/>
        </w:rPr>
        <w:t xml:space="preserve">, </w:t>
      </w:r>
      <w:r w:rsidRPr="00CC72DE">
        <w:rPr>
          <w:rFonts w:ascii="Times New Roman" w:hAnsi="Times New Roman" w:cs="Times New Roman"/>
          <w:sz w:val="24"/>
          <w:szCs w:val="24"/>
        </w:rPr>
        <w:t>требую</w:t>
      </w:r>
      <w:r w:rsidR="003311B4">
        <w:rPr>
          <w:rFonts w:ascii="Times New Roman" w:hAnsi="Times New Roman" w:cs="Times New Roman"/>
          <w:sz w:val="24"/>
          <w:szCs w:val="24"/>
        </w:rPr>
        <w:t>щие</w:t>
      </w:r>
      <w:r w:rsidRPr="00CC72DE">
        <w:rPr>
          <w:rFonts w:ascii="Times New Roman" w:hAnsi="Times New Roman" w:cs="Times New Roman"/>
          <w:sz w:val="24"/>
          <w:szCs w:val="24"/>
        </w:rPr>
        <w:t>ся каждому человеку в любом виде его учебной или трудовой деятельности.</w:t>
      </w:r>
    </w:p>
    <w:p w:rsidR="00042A96" w:rsidRPr="00E2476A" w:rsidRDefault="00042A96"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xml:space="preserve">Жизнь с ее быстрыми темпами и нарастающим потоком информации </w:t>
      </w:r>
      <w:r w:rsidR="008A4F4A">
        <w:rPr>
          <w:rFonts w:ascii="Times New Roman" w:hAnsi="Times New Roman" w:cs="Times New Roman"/>
          <w:sz w:val="24"/>
          <w:szCs w:val="24"/>
        </w:rPr>
        <w:t>ставит</w:t>
      </w:r>
      <w:r w:rsidRPr="00CC72DE">
        <w:rPr>
          <w:rFonts w:ascii="Times New Roman" w:hAnsi="Times New Roman" w:cs="Times New Roman"/>
          <w:sz w:val="24"/>
          <w:szCs w:val="24"/>
        </w:rPr>
        <w:t xml:space="preserve"> перед высшими учебными заведениями, вузовским физкультурным движением новые задачи. </w:t>
      </w:r>
      <w:r w:rsidR="008A4F4A">
        <w:rPr>
          <w:rFonts w:ascii="Times New Roman" w:hAnsi="Times New Roman" w:cs="Times New Roman"/>
          <w:sz w:val="24"/>
          <w:szCs w:val="24"/>
        </w:rPr>
        <w:t xml:space="preserve">Эти задачи </w:t>
      </w:r>
      <w:r w:rsidRPr="00CC72DE">
        <w:rPr>
          <w:rFonts w:ascii="Times New Roman" w:hAnsi="Times New Roman" w:cs="Times New Roman"/>
          <w:sz w:val="24"/>
          <w:szCs w:val="24"/>
        </w:rPr>
        <w:t>связаны с необходимостью расширения сферы благотворного влияния занятий физическими упражнениями и использования элементов спортивной, интеллектуальной деятельности в учебе и трудовом творчестве. Усложнение профессиональной деятельности усиливает значение показателей высшей нервной деятельности, внимания и памяти учащихся, осваивающих ту или иную профессию</w:t>
      </w:r>
      <w:r w:rsidR="00CC72DE" w:rsidRPr="00CC72DE">
        <w:rPr>
          <w:rFonts w:ascii="Times New Roman" w:hAnsi="Times New Roman" w:cs="Times New Roman"/>
          <w:sz w:val="24"/>
          <w:szCs w:val="24"/>
        </w:rPr>
        <w:t xml:space="preserve"> </w:t>
      </w:r>
      <w:r w:rsidR="006921FB">
        <w:rPr>
          <w:rFonts w:ascii="Times New Roman" w:hAnsi="Times New Roman" w:cs="Times New Roman"/>
          <w:sz w:val="24"/>
          <w:szCs w:val="24"/>
        </w:rPr>
        <w:t xml:space="preserve"> </w:t>
      </w:r>
      <w:r w:rsidR="00E2476A" w:rsidRPr="00E2476A">
        <w:rPr>
          <w:rFonts w:ascii="Times New Roman" w:hAnsi="Times New Roman" w:cs="Times New Roman"/>
          <w:sz w:val="24"/>
          <w:szCs w:val="24"/>
        </w:rPr>
        <w:t>[</w:t>
      </w:r>
      <w:r w:rsidR="00CC72DE" w:rsidRPr="00E2476A">
        <w:rPr>
          <w:rFonts w:ascii="Times New Roman" w:hAnsi="Times New Roman" w:cs="Times New Roman"/>
          <w:sz w:val="24"/>
          <w:szCs w:val="24"/>
        </w:rPr>
        <w:t>1</w:t>
      </w:r>
      <w:r w:rsidR="00E2476A" w:rsidRPr="00E2476A">
        <w:rPr>
          <w:rFonts w:ascii="Times New Roman" w:hAnsi="Times New Roman" w:cs="Times New Roman"/>
          <w:sz w:val="24"/>
          <w:szCs w:val="24"/>
        </w:rPr>
        <w:t>]</w:t>
      </w:r>
      <w:r w:rsidRPr="00E2476A">
        <w:rPr>
          <w:rFonts w:ascii="Times New Roman" w:hAnsi="Times New Roman" w:cs="Times New Roman"/>
          <w:sz w:val="24"/>
          <w:szCs w:val="24"/>
        </w:rPr>
        <w:t>.</w:t>
      </w:r>
    </w:p>
    <w:p w:rsidR="00042A96" w:rsidRPr="00E2476A" w:rsidRDefault="00042A96" w:rsidP="00CC72DE">
      <w:pPr>
        <w:spacing w:after="0" w:line="240" w:lineRule="auto"/>
        <w:ind w:firstLine="567"/>
        <w:jc w:val="both"/>
        <w:rPr>
          <w:rFonts w:ascii="Times New Roman" w:hAnsi="Times New Roman" w:cs="Times New Roman"/>
          <w:sz w:val="24"/>
          <w:szCs w:val="24"/>
        </w:rPr>
      </w:pPr>
      <w:r w:rsidRPr="00E2476A">
        <w:rPr>
          <w:rFonts w:ascii="Times New Roman" w:hAnsi="Times New Roman" w:cs="Times New Roman"/>
          <w:sz w:val="24"/>
          <w:szCs w:val="24"/>
        </w:rPr>
        <w:t>Обучение в вузе – это деятельность, требующая мобилизации и концентрации физических усилий и психических процессов. Проблемы развития человеческого интеллекта, особенностей интеллектуальной деятельности учащейся молодежи, в том числе в процессе спортивной или физкультурной деятельности всегда занимали важное место в педагогических исследованиях</w:t>
      </w:r>
      <w:r w:rsidR="006921FB" w:rsidRPr="00E2476A">
        <w:rPr>
          <w:rFonts w:ascii="Times New Roman" w:hAnsi="Times New Roman" w:cs="Times New Roman"/>
          <w:sz w:val="24"/>
          <w:szCs w:val="24"/>
        </w:rPr>
        <w:t xml:space="preserve"> </w:t>
      </w:r>
      <w:r w:rsidR="008A4F4A" w:rsidRPr="00E2476A">
        <w:rPr>
          <w:rFonts w:ascii="Times New Roman" w:hAnsi="Times New Roman" w:cs="Times New Roman"/>
          <w:sz w:val="24"/>
          <w:szCs w:val="24"/>
        </w:rPr>
        <w:t xml:space="preserve"> </w:t>
      </w:r>
      <w:r w:rsidR="00E2476A" w:rsidRPr="00E2476A">
        <w:rPr>
          <w:rFonts w:ascii="Times New Roman" w:hAnsi="Times New Roman" w:cs="Times New Roman"/>
          <w:sz w:val="24"/>
          <w:szCs w:val="24"/>
        </w:rPr>
        <w:t>[</w:t>
      </w:r>
      <w:r w:rsidR="002963BE" w:rsidRPr="00E2476A">
        <w:rPr>
          <w:rFonts w:ascii="Times New Roman" w:hAnsi="Times New Roman" w:cs="Times New Roman"/>
          <w:sz w:val="24"/>
          <w:szCs w:val="24"/>
        </w:rPr>
        <w:t>2, 3</w:t>
      </w:r>
      <w:r w:rsidR="00E2476A" w:rsidRPr="00E2476A">
        <w:rPr>
          <w:rFonts w:ascii="Times New Roman" w:hAnsi="Times New Roman" w:cs="Times New Roman"/>
          <w:sz w:val="24"/>
          <w:szCs w:val="24"/>
        </w:rPr>
        <w:t>]</w:t>
      </w:r>
      <w:r w:rsidRPr="00E2476A">
        <w:rPr>
          <w:rFonts w:ascii="Times New Roman" w:hAnsi="Times New Roman" w:cs="Times New Roman"/>
          <w:sz w:val="24"/>
          <w:szCs w:val="24"/>
        </w:rPr>
        <w:t>.</w:t>
      </w:r>
    </w:p>
    <w:p w:rsidR="00E34C82" w:rsidRPr="00E2476A" w:rsidRDefault="008A4F4A" w:rsidP="00E34C82">
      <w:pPr>
        <w:spacing w:after="0" w:line="240" w:lineRule="auto"/>
        <w:ind w:firstLine="709"/>
        <w:jc w:val="both"/>
        <w:rPr>
          <w:rFonts w:ascii="Times New Roman" w:hAnsi="Times New Roman" w:cs="Times New Roman"/>
          <w:sz w:val="24"/>
          <w:szCs w:val="24"/>
        </w:rPr>
      </w:pPr>
      <w:r w:rsidRPr="00E2476A">
        <w:rPr>
          <w:rFonts w:ascii="Times New Roman" w:hAnsi="Times New Roman" w:cs="Times New Roman"/>
          <w:sz w:val="24"/>
          <w:szCs w:val="24"/>
        </w:rPr>
        <w:t>С</w:t>
      </w:r>
      <w:r w:rsidR="00042A96" w:rsidRPr="00E2476A">
        <w:rPr>
          <w:rFonts w:ascii="Times New Roman" w:hAnsi="Times New Roman" w:cs="Times New Roman"/>
          <w:sz w:val="24"/>
          <w:szCs w:val="24"/>
        </w:rPr>
        <w:t>овременно</w:t>
      </w:r>
      <w:r w:rsidRPr="00E2476A">
        <w:rPr>
          <w:rFonts w:ascii="Times New Roman" w:hAnsi="Times New Roman" w:cs="Times New Roman"/>
          <w:sz w:val="24"/>
          <w:szCs w:val="24"/>
        </w:rPr>
        <w:t>е</w:t>
      </w:r>
      <w:r w:rsidR="00042A96" w:rsidRPr="00E2476A">
        <w:rPr>
          <w:rFonts w:ascii="Times New Roman" w:hAnsi="Times New Roman" w:cs="Times New Roman"/>
          <w:sz w:val="24"/>
          <w:szCs w:val="24"/>
        </w:rPr>
        <w:t xml:space="preserve"> обучени</w:t>
      </w:r>
      <w:r w:rsidRPr="00E2476A">
        <w:rPr>
          <w:rFonts w:ascii="Times New Roman" w:hAnsi="Times New Roman" w:cs="Times New Roman"/>
          <w:sz w:val="24"/>
          <w:szCs w:val="24"/>
        </w:rPr>
        <w:t>е это -</w:t>
      </w:r>
      <w:r w:rsidR="00042A96" w:rsidRPr="00E2476A">
        <w:rPr>
          <w:rFonts w:ascii="Times New Roman" w:hAnsi="Times New Roman" w:cs="Times New Roman"/>
          <w:sz w:val="24"/>
          <w:szCs w:val="24"/>
        </w:rPr>
        <w:t xml:space="preserve"> интенсификация учебного процесса, связанная с необходимостью усвоения возрастающего объема учебной информации, </w:t>
      </w:r>
      <w:r w:rsidRPr="00E2476A">
        <w:rPr>
          <w:rFonts w:ascii="Times New Roman" w:hAnsi="Times New Roman" w:cs="Times New Roman"/>
          <w:sz w:val="24"/>
          <w:szCs w:val="24"/>
        </w:rPr>
        <w:t>а э</w:t>
      </w:r>
      <w:r w:rsidR="00042A96" w:rsidRPr="00E2476A">
        <w:rPr>
          <w:rFonts w:ascii="Times New Roman" w:hAnsi="Times New Roman" w:cs="Times New Roman"/>
          <w:sz w:val="24"/>
          <w:szCs w:val="24"/>
        </w:rPr>
        <w:t xml:space="preserve">то приводит к значительному нервно-психическому напряжению, снижению общего объема двигательной активности студентов, </w:t>
      </w:r>
      <w:r w:rsidRPr="00E2476A">
        <w:rPr>
          <w:rFonts w:ascii="Times New Roman" w:hAnsi="Times New Roman" w:cs="Times New Roman"/>
          <w:sz w:val="24"/>
          <w:szCs w:val="24"/>
        </w:rPr>
        <w:t>ч</w:t>
      </w:r>
      <w:r w:rsidR="00042A96" w:rsidRPr="00E2476A">
        <w:rPr>
          <w:rFonts w:ascii="Times New Roman" w:hAnsi="Times New Roman" w:cs="Times New Roman"/>
          <w:sz w:val="24"/>
          <w:szCs w:val="24"/>
        </w:rPr>
        <w:t>то</w:t>
      </w:r>
      <w:r w:rsidRPr="00E2476A">
        <w:rPr>
          <w:rFonts w:ascii="Times New Roman" w:hAnsi="Times New Roman" w:cs="Times New Roman"/>
          <w:sz w:val="24"/>
          <w:szCs w:val="24"/>
        </w:rPr>
        <w:t>,</w:t>
      </w:r>
      <w:r w:rsidR="00042A96" w:rsidRPr="00E2476A">
        <w:rPr>
          <w:rFonts w:ascii="Times New Roman" w:hAnsi="Times New Roman" w:cs="Times New Roman"/>
          <w:sz w:val="24"/>
          <w:szCs w:val="24"/>
        </w:rPr>
        <w:t xml:space="preserve"> в свою очередь, отрицательно сказывается на приспособительных возможностях организма и, как следствие, </w:t>
      </w:r>
      <w:r w:rsidRPr="00E2476A">
        <w:rPr>
          <w:rFonts w:ascii="Times New Roman" w:hAnsi="Times New Roman" w:cs="Times New Roman"/>
          <w:sz w:val="24"/>
          <w:szCs w:val="24"/>
        </w:rPr>
        <w:t xml:space="preserve">наблюдается </w:t>
      </w:r>
      <w:r w:rsidR="00042A96" w:rsidRPr="00E2476A">
        <w:rPr>
          <w:rFonts w:ascii="Times New Roman" w:hAnsi="Times New Roman" w:cs="Times New Roman"/>
          <w:sz w:val="24"/>
          <w:szCs w:val="24"/>
        </w:rPr>
        <w:t>повышение  уровня заболеваемости в студенческой среде</w:t>
      </w:r>
      <w:r w:rsidR="006921FB" w:rsidRPr="00E2476A">
        <w:rPr>
          <w:rFonts w:ascii="Times New Roman" w:hAnsi="Times New Roman" w:cs="Times New Roman"/>
          <w:sz w:val="24"/>
          <w:szCs w:val="24"/>
        </w:rPr>
        <w:t xml:space="preserve"> </w:t>
      </w:r>
      <w:r w:rsidR="00E2476A" w:rsidRPr="00E2476A">
        <w:rPr>
          <w:rFonts w:ascii="Times New Roman" w:hAnsi="Times New Roman" w:cs="Times New Roman"/>
          <w:sz w:val="24"/>
          <w:szCs w:val="24"/>
        </w:rPr>
        <w:t>[</w:t>
      </w:r>
      <w:r w:rsidR="00CC72DE" w:rsidRPr="00E2476A">
        <w:rPr>
          <w:rFonts w:ascii="Times New Roman" w:hAnsi="Times New Roman" w:cs="Times New Roman"/>
          <w:sz w:val="24"/>
          <w:szCs w:val="24"/>
        </w:rPr>
        <w:t>2</w:t>
      </w:r>
      <w:r w:rsidR="00E2476A" w:rsidRPr="00E2476A">
        <w:rPr>
          <w:rFonts w:ascii="Times New Roman" w:hAnsi="Times New Roman" w:cs="Times New Roman"/>
          <w:sz w:val="24"/>
          <w:szCs w:val="24"/>
        </w:rPr>
        <w:t>]</w:t>
      </w:r>
      <w:r w:rsidR="00042A96" w:rsidRPr="00E2476A">
        <w:rPr>
          <w:rFonts w:ascii="Times New Roman" w:hAnsi="Times New Roman" w:cs="Times New Roman"/>
          <w:sz w:val="24"/>
          <w:szCs w:val="24"/>
        </w:rPr>
        <w:t xml:space="preserve">.    </w:t>
      </w:r>
    </w:p>
    <w:p w:rsidR="00042A96" w:rsidRPr="00E2476A" w:rsidRDefault="00042A96" w:rsidP="00CC72DE">
      <w:pPr>
        <w:spacing w:after="0" w:line="240" w:lineRule="auto"/>
        <w:ind w:firstLine="567"/>
        <w:jc w:val="both"/>
        <w:rPr>
          <w:rFonts w:ascii="Times New Roman" w:hAnsi="Times New Roman" w:cs="Times New Roman"/>
          <w:sz w:val="24"/>
          <w:szCs w:val="24"/>
        </w:rPr>
      </w:pPr>
      <w:r w:rsidRPr="00E2476A">
        <w:rPr>
          <w:rFonts w:ascii="Times New Roman" w:hAnsi="Times New Roman" w:cs="Times New Roman"/>
          <w:sz w:val="24"/>
          <w:szCs w:val="24"/>
        </w:rPr>
        <w:t>Одним из видов спорта, способствующим подготовке студенческой молодежи к решению указанных задач, является спортивное</w:t>
      </w:r>
      <w:r w:rsidRPr="00CC72DE">
        <w:rPr>
          <w:rFonts w:ascii="Times New Roman" w:hAnsi="Times New Roman" w:cs="Times New Roman"/>
          <w:sz w:val="24"/>
          <w:szCs w:val="24"/>
        </w:rPr>
        <w:t xml:space="preserve"> ориентирование. Именно оно учит воспринимать и перерабатывать информацию, поступающую одновременно по разным каналам, принимать решения и творчески решать новые задачи в необычных ситуациях. Следовательно, средства спортивного ориентирования могут стать необходимыми для неспецифической адаптации интеллектуальных систем организма</w:t>
      </w:r>
      <w:r w:rsidR="002963BE">
        <w:rPr>
          <w:rFonts w:ascii="Times New Roman" w:hAnsi="Times New Roman" w:cs="Times New Roman"/>
          <w:sz w:val="24"/>
          <w:szCs w:val="24"/>
        </w:rPr>
        <w:t xml:space="preserve"> </w:t>
      </w:r>
      <w:r w:rsidR="006921FB">
        <w:rPr>
          <w:rFonts w:ascii="Times New Roman" w:hAnsi="Times New Roman" w:cs="Times New Roman"/>
          <w:sz w:val="24"/>
          <w:szCs w:val="24"/>
        </w:rPr>
        <w:t xml:space="preserve"> </w:t>
      </w:r>
      <w:r w:rsidR="00E2476A" w:rsidRPr="00E2476A">
        <w:rPr>
          <w:rFonts w:ascii="Times New Roman" w:hAnsi="Times New Roman" w:cs="Times New Roman"/>
          <w:sz w:val="24"/>
          <w:szCs w:val="24"/>
        </w:rPr>
        <w:t>[</w:t>
      </w:r>
      <w:r w:rsidR="005632DB" w:rsidRPr="00E2476A">
        <w:rPr>
          <w:rFonts w:ascii="Times New Roman" w:hAnsi="Times New Roman" w:cs="Times New Roman"/>
          <w:sz w:val="24"/>
          <w:szCs w:val="24"/>
        </w:rPr>
        <w:t>4</w:t>
      </w:r>
      <w:r w:rsidR="00E2476A" w:rsidRPr="00E2476A">
        <w:rPr>
          <w:rFonts w:ascii="Times New Roman" w:hAnsi="Times New Roman" w:cs="Times New Roman"/>
          <w:sz w:val="24"/>
          <w:szCs w:val="24"/>
        </w:rPr>
        <w:t>]</w:t>
      </w:r>
      <w:r w:rsidRPr="00E2476A">
        <w:rPr>
          <w:rFonts w:ascii="Times New Roman" w:hAnsi="Times New Roman" w:cs="Times New Roman"/>
          <w:sz w:val="24"/>
          <w:szCs w:val="24"/>
        </w:rPr>
        <w:t>.</w:t>
      </w:r>
    </w:p>
    <w:p w:rsidR="00042A96" w:rsidRPr="00E2476A" w:rsidRDefault="00042A96" w:rsidP="00CC72DE">
      <w:pPr>
        <w:spacing w:after="0" w:line="240" w:lineRule="auto"/>
        <w:ind w:firstLine="567"/>
        <w:jc w:val="both"/>
        <w:rPr>
          <w:rFonts w:ascii="Times New Roman" w:hAnsi="Times New Roman" w:cs="Times New Roman"/>
          <w:sz w:val="24"/>
          <w:szCs w:val="24"/>
        </w:rPr>
      </w:pPr>
      <w:r w:rsidRPr="00E2476A">
        <w:rPr>
          <w:rFonts w:ascii="Times New Roman" w:hAnsi="Times New Roman" w:cs="Times New Roman"/>
          <w:sz w:val="24"/>
          <w:szCs w:val="24"/>
        </w:rPr>
        <w:t xml:space="preserve">Средства,  используемые в основной части весьма разнообразны,  так как они направлены на развитие основных физических качеств (быстроты,  силы,  выносливости). В занятия включаются упражнения, направленные на укрепление опорно-двигательного аппарата, бег, прыжки, упражнения со скакалкой и многие другие. </w:t>
      </w:r>
      <w:r w:rsidR="008A4F4A" w:rsidRPr="00E2476A">
        <w:rPr>
          <w:rFonts w:ascii="Times New Roman" w:hAnsi="Times New Roman" w:cs="Times New Roman"/>
          <w:sz w:val="24"/>
          <w:szCs w:val="24"/>
        </w:rPr>
        <w:t xml:space="preserve">Для повышения эффективности физического воспитания студентов необходимо использовать дополнительные формы и средства, такие как: </w:t>
      </w:r>
      <w:r w:rsidRPr="00E2476A">
        <w:rPr>
          <w:rFonts w:ascii="Times New Roman" w:hAnsi="Times New Roman" w:cs="Times New Roman"/>
          <w:sz w:val="24"/>
          <w:szCs w:val="24"/>
        </w:rPr>
        <w:t>подвижные и спортивные игры, различные эстафеты</w:t>
      </w:r>
      <w:r w:rsidR="008A4F4A" w:rsidRPr="00E2476A">
        <w:rPr>
          <w:rFonts w:ascii="Times New Roman" w:hAnsi="Times New Roman" w:cs="Times New Roman"/>
          <w:sz w:val="24"/>
          <w:szCs w:val="24"/>
        </w:rPr>
        <w:t>,</w:t>
      </w:r>
      <w:r w:rsidRPr="00E2476A">
        <w:rPr>
          <w:rFonts w:ascii="Times New Roman" w:hAnsi="Times New Roman" w:cs="Times New Roman"/>
          <w:sz w:val="24"/>
          <w:szCs w:val="24"/>
        </w:rPr>
        <w:t xml:space="preserve"> прогулки на свежем воздухе, ближний туризм,</w:t>
      </w:r>
      <w:r w:rsidR="008A4F4A" w:rsidRPr="00E2476A">
        <w:rPr>
          <w:rFonts w:ascii="Times New Roman" w:hAnsi="Times New Roman" w:cs="Times New Roman"/>
          <w:sz w:val="24"/>
          <w:szCs w:val="24"/>
        </w:rPr>
        <w:t xml:space="preserve"> </w:t>
      </w:r>
      <w:r w:rsidRPr="00E2476A">
        <w:rPr>
          <w:rFonts w:ascii="Times New Roman" w:hAnsi="Times New Roman" w:cs="Times New Roman"/>
          <w:sz w:val="24"/>
          <w:szCs w:val="24"/>
        </w:rPr>
        <w:t>катание на лыжах и санях, спортивное ориентирование и другие.</w:t>
      </w:r>
    </w:p>
    <w:p w:rsidR="00042A96" w:rsidRPr="00E2476A" w:rsidRDefault="00042A96" w:rsidP="00CC72DE">
      <w:pPr>
        <w:spacing w:after="0" w:line="240" w:lineRule="auto"/>
        <w:ind w:firstLine="567"/>
        <w:jc w:val="both"/>
        <w:rPr>
          <w:rFonts w:ascii="Times New Roman" w:hAnsi="Times New Roman" w:cs="Times New Roman"/>
          <w:sz w:val="24"/>
          <w:szCs w:val="24"/>
        </w:rPr>
      </w:pPr>
      <w:r w:rsidRPr="00E2476A">
        <w:rPr>
          <w:rFonts w:ascii="Times New Roman" w:hAnsi="Times New Roman" w:cs="Times New Roman"/>
          <w:sz w:val="24"/>
          <w:szCs w:val="24"/>
        </w:rPr>
        <w:t xml:space="preserve">          В процессе занятий ориентированием развиваются ловкость, быстрота, подвижность суставов, координация движений, внимание, повышается психическая устойчивость, умственная работоспособность, человек лучше начинает ориентироваться в пространстве</w:t>
      </w:r>
      <w:r w:rsidR="006921FB" w:rsidRPr="00E2476A">
        <w:rPr>
          <w:rFonts w:ascii="Times New Roman" w:hAnsi="Times New Roman" w:cs="Times New Roman"/>
          <w:sz w:val="24"/>
          <w:szCs w:val="24"/>
        </w:rPr>
        <w:t xml:space="preserve"> </w:t>
      </w:r>
      <w:r w:rsidR="00E2476A" w:rsidRPr="00E2476A">
        <w:rPr>
          <w:rFonts w:ascii="Times New Roman" w:hAnsi="Times New Roman" w:cs="Times New Roman"/>
          <w:sz w:val="24"/>
          <w:szCs w:val="24"/>
        </w:rPr>
        <w:t>[</w:t>
      </w:r>
      <w:r w:rsidR="00E42DAE" w:rsidRPr="00E2476A">
        <w:rPr>
          <w:rFonts w:ascii="Times New Roman" w:hAnsi="Times New Roman" w:cs="Times New Roman"/>
          <w:sz w:val="24"/>
          <w:szCs w:val="24"/>
        </w:rPr>
        <w:t>4, 5, 6, 7</w:t>
      </w:r>
      <w:r w:rsidR="00E2476A" w:rsidRPr="00E2476A">
        <w:rPr>
          <w:rFonts w:ascii="Times New Roman" w:hAnsi="Times New Roman" w:cs="Times New Roman"/>
          <w:sz w:val="24"/>
          <w:szCs w:val="24"/>
        </w:rPr>
        <w:t>]</w:t>
      </w:r>
      <w:r w:rsidRPr="00E2476A">
        <w:rPr>
          <w:rFonts w:ascii="Times New Roman" w:hAnsi="Times New Roman" w:cs="Times New Roman"/>
          <w:sz w:val="24"/>
          <w:szCs w:val="24"/>
        </w:rPr>
        <w:t xml:space="preserve">. Бег, спортивная ходьба, передвижение на лыжах, физические упражнения укрепляют сердечнососудистую систему организма, способствуют укреплению мышц и связок. Обучение спортивному ориентированию в системе обязательных занятий по </w:t>
      </w:r>
      <w:r w:rsidRPr="00E2476A">
        <w:rPr>
          <w:rFonts w:ascii="Times New Roman" w:hAnsi="Times New Roman" w:cs="Times New Roman"/>
          <w:sz w:val="24"/>
          <w:szCs w:val="24"/>
        </w:rPr>
        <w:lastRenderedPageBreak/>
        <w:t>физической культуре способствует повышению академической успеваемости студентов младших курсов</w:t>
      </w:r>
      <w:r w:rsidR="005D2D9D" w:rsidRPr="00E2476A">
        <w:rPr>
          <w:rFonts w:ascii="Times New Roman" w:hAnsi="Times New Roman" w:cs="Times New Roman"/>
          <w:sz w:val="24"/>
          <w:szCs w:val="24"/>
        </w:rPr>
        <w:t xml:space="preserve"> </w:t>
      </w:r>
      <w:r w:rsidR="00E2476A" w:rsidRPr="00E2476A">
        <w:rPr>
          <w:rFonts w:ascii="Times New Roman" w:hAnsi="Times New Roman" w:cs="Times New Roman"/>
          <w:sz w:val="24"/>
          <w:szCs w:val="24"/>
        </w:rPr>
        <w:t>[</w:t>
      </w:r>
      <w:r w:rsidR="005632DB" w:rsidRPr="00E2476A">
        <w:rPr>
          <w:rFonts w:ascii="Times New Roman" w:hAnsi="Times New Roman" w:cs="Times New Roman"/>
          <w:sz w:val="24"/>
          <w:szCs w:val="24"/>
        </w:rPr>
        <w:t>8</w:t>
      </w:r>
      <w:r w:rsidR="00E2476A" w:rsidRPr="00E2476A">
        <w:rPr>
          <w:rFonts w:ascii="Times New Roman" w:hAnsi="Times New Roman" w:cs="Times New Roman"/>
          <w:sz w:val="24"/>
          <w:szCs w:val="24"/>
        </w:rPr>
        <w:t>]</w:t>
      </w:r>
      <w:r w:rsidRPr="00E2476A">
        <w:rPr>
          <w:rFonts w:ascii="Times New Roman" w:hAnsi="Times New Roman" w:cs="Times New Roman"/>
          <w:sz w:val="24"/>
          <w:szCs w:val="24"/>
        </w:rPr>
        <w:t>.</w:t>
      </w:r>
    </w:p>
    <w:p w:rsidR="00C8142D" w:rsidRPr="00E2476A" w:rsidRDefault="00C8142D" w:rsidP="00CC72DE">
      <w:pPr>
        <w:spacing w:after="0" w:line="240" w:lineRule="auto"/>
        <w:ind w:firstLine="567"/>
        <w:jc w:val="both"/>
        <w:rPr>
          <w:rFonts w:ascii="Times New Roman" w:hAnsi="Times New Roman" w:cs="Times New Roman"/>
          <w:sz w:val="24"/>
          <w:szCs w:val="24"/>
        </w:rPr>
      </w:pPr>
      <w:r w:rsidRPr="00E2476A">
        <w:rPr>
          <w:rFonts w:ascii="Times New Roman" w:hAnsi="Times New Roman" w:cs="Times New Roman"/>
          <w:sz w:val="24"/>
          <w:szCs w:val="24"/>
        </w:rPr>
        <w:t>Цель исследования</w:t>
      </w:r>
      <w:r w:rsidR="00042A96" w:rsidRPr="00E2476A">
        <w:rPr>
          <w:rFonts w:ascii="Times New Roman" w:hAnsi="Times New Roman" w:cs="Times New Roman"/>
          <w:sz w:val="24"/>
          <w:szCs w:val="24"/>
        </w:rPr>
        <w:t>:</w:t>
      </w:r>
      <w:r w:rsidRPr="00E2476A">
        <w:rPr>
          <w:rFonts w:ascii="Times New Roman" w:hAnsi="Times New Roman" w:cs="Times New Roman"/>
          <w:sz w:val="24"/>
          <w:szCs w:val="24"/>
        </w:rPr>
        <w:t xml:space="preserve"> состоит в определении </w:t>
      </w:r>
      <w:r w:rsidR="0066155F" w:rsidRPr="00E2476A">
        <w:rPr>
          <w:rFonts w:ascii="Times New Roman" w:hAnsi="Times New Roman" w:cs="Times New Roman"/>
          <w:sz w:val="24"/>
          <w:szCs w:val="24"/>
        </w:rPr>
        <w:t>влияния</w:t>
      </w:r>
      <w:r w:rsidRPr="00E2476A">
        <w:rPr>
          <w:rFonts w:ascii="Times New Roman" w:hAnsi="Times New Roman" w:cs="Times New Roman"/>
          <w:sz w:val="24"/>
          <w:szCs w:val="24"/>
        </w:rPr>
        <w:t xml:space="preserve"> физических упражнений и занятий спортивным ориентированием </w:t>
      </w:r>
      <w:r w:rsidR="0066155F" w:rsidRPr="00E2476A">
        <w:rPr>
          <w:rFonts w:ascii="Times New Roman" w:hAnsi="Times New Roman" w:cs="Times New Roman"/>
          <w:sz w:val="24"/>
          <w:szCs w:val="24"/>
        </w:rPr>
        <w:t>на психофизическ</w:t>
      </w:r>
      <w:r w:rsidR="00AC1D91" w:rsidRPr="00E2476A">
        <w:rPr>
          <w:rFonts w:ascii="Times New Roman" w:hAnsi="Times New Roman" w:cs="Times New Roman"/>
          <w:sz w:val="24"/>
          <w:szCs w:val="24"/>
        </w:rPr>
        <w:t>о</w:t>
      </w:r>
      <w:r w:rsidR="0066155F" w:rsidRPr="00E2476A">
        <w:rPr>
          <w:rFonts w:ascii="Times New Roman" w:hAnsi="Times New Roman" w:cs="Times New Roman"/>
          <w:sz w:val="24"/>
          <w:szCs w:val="24"/>
        </w:rPr>
        <w:t>е состояние студентов</w:t>
      </w:r>
      <w:r w:rsidRPr="00E2476A">
        <w:rPr>
          <w:rFonts w:ascii="Times New Roman" w:hAnsi="Times New Roman" w:cs="Times New Roman"/>
          <w:sz w:val="24"/>
          <w:szCs w:val="24"/>
        </w:rPr>
        <w:t>.</w:t>
      </w:r>
      <w:r w:rsidR="00D16DDB" w:rsidRPr="00E2476A">
        <w:rPr>
          <w:rFonts w:ascii="Times New Roman" w:hAnsi="Times New Roman" w:cs="Times New Roman"/>
          <w:sz w:val="24"/>
          <w:szCs w:val="24"/>
        </w:rPr>
        <w:t xml:space="preserve"> Рабочая гипотеза заключается в том, что новая, предлагаемая нами методика</w:t>
      </w:r>
      <w:r w:rsidR="00946232" w:rsidRPr="00E2476A">
        <w:rPr>
          <w:rFonts w:ascii="Times New Roman" w:hAnsi="Times New Roman" w:cs="Times New Roman"/>
          <w:sz w:val="24"/>
          <w:szCs w:val="24"/>
        </w:rPr>
        <w:t xml:space="preserve"> проведения занятий </w:t>
      </w:r>
      <w:r w:rsidR="00D16DDB" w:rsidRPr="00E2476A">
        <w:rPr>
          <w:rFonts w:ascii="Times New Roman" w:hAnsi="Times New Roman" w:cs="Times New Roman"/>
          <w:sz w:val="24"/>
          <w:szCs w:val="24"/>
        </w:rPr>
        <w:t xml:space="preserve"> окажется более эффективной.</w:t>
      </w:r>
    </w:p>
    <w:p w:rsidR="00E34C82" w:rsidRPr="00E2476A" w:rsidRDefault="00042A96" w:rsidP="005D2D9D">
      <w:pPr>
        <w:spacing w:after="0" w:line="240" w:lineRule="auto"/>
        <w:ind w:firstLine="567"/>
        <w:jc w:val="both"/>
        <w:rPr>
          <w:rFonts w:ascii="Times New Roman" w:eastAsia="Times New Roman" w:hAnsi="Times New Roman" w:cs="Times New Roman"/>
          <w:sz w:val="24"/>
          <w:szCs w:val="24"/>
        </w:rPr>
      </w:pPr>
      <w:r w:rsidRPr="00E2476A">
        <w:rPr>
          <w:rFonts w:ascii="Times New Roman" w:hAnsi="Times New Roman" w:cs="Times New Roman"/>
          <w:sz w:val="24"/>
          <w:szCs w:val="24"/>
        </w:rPr>
        <w:t>Методы и организация исследования</w:t>
      </w:r>
      <w:r w:rsidR="00D16DDB" w:rsidRPr="00E2476A">
        <w:rPr>
          <w:rFonts w:ascii="Times New Roman" w:hAnsi="Times New Roman" w:cs="Times New Roman"/>
          <w:sz w:val="24"/>
          <w:szCs w:val="24"/>
        </w:rPr>
        <w:t>.</w:t>
      </w:r>
      <w:r w:rsidR="00E34C82" w:rsidRPr="00E2476A">
        <w:rPr>
          <w:rFonts w:ascii="Times New Roman" w:hAnsi="Times New Roman"/>
          <w:sz w:val="24"/>
          <w:szCs w:val="24"/>
        </w:rPr>
        <w:t xml:space="preserve"> </w:t>
      </w:r>
      <w:r w:rsidR="00D16DDB" w:rsidRPr="00E2476A">
        <w:rPr>
          <w:rFonts w:ascii="Times New Roman" w:hAnsi="Times New Roman" w:cs="Times New Roman"/>
          <w:sz w:val="24"/>
          <w:szCs w:val="24"/>
        </w:rPr>
        <w:t xml:space="preserve">Для выяснения состояния памяти и внимания у </w:t>
      </w:r>
      <w:proofErr w:type="gramStart"/>
      <w:r w:rsidR="00D16DDB" w:rsidRPr="00E2476A">
        <w:rPr>
          <w:rFonts w:ascii="Times New Roman" w:hAnsi="Times New Roman" w:cs="Times New Roman"/>
          <w:sz w:val="24"/>
          <w:szCs w:val="24"/>
        </w:rPr>
        <w:t>студентов, занимающихся и не занимающихся спортивным ориентированием проводился</w:t>
      </w:r>
      <w:proofErr w:type="gramEnd"/>
      <w:r w:rsidR="00D16DDB" w:rsidRPr="00E2476A">
        <w:rPr>
          <w:rFonts w:ascii="Times New Roman" w:hAnsi="Times New Roman" w:cs="Times New Roman"/>
          <w:sz w:val="24"/>
          <w:szCs w:val="24"/>
        </w:rPr>
        <w:t xml:space="preserve"> сравнительный педагогический эксперимент</w:t>
      </w:r>
      <w:r w:rsidR="00946232" w:rsidRPr="00E2476A">
        <w:rPr>
          <w:rFonts w:ascii="Times New Roman" w:hAnsi="Times New Roman" w:cs="Times New Roman"/>
          <w:sz w:val="24"/>
          <w:szCs w:val="24"/>
        </w:rPr>
        <w:t>. В</w:t>
      </w:r>
      <w:r w:rsidR="00D16DDB" w:rsidRPr="00E2476A">
        <w:rPr>
          <w:rFonts w:ascii="Times New Roman" w:hAnsi="Times New Roman" w:cs="Times New Roman"/>
          <w:sz w:val="24"/>
          <w:szCs w:val="24"/>
        </w:rPr>
        <w:t xml:space="preserve"> экспериментальной группе занятия проводились с использованием  сре</w:t>
      </w:r>
      <w:proofErr w:type="gramStart"/>
      <w:r w:rsidR="00D16DDB" w:rsidRPr="00E2476A">
        <w:rPr>
          <w:rFonts w:ascii="Times New Roman" w:hAnsi="Times New Roman" w:cs="Times New Roman"/>
          <w:sz w:val="24"/>
          <w:szCs w:val="24"/>
        </w:rPr>
        <w:t>дств сп</w:t>
      </w:r>
      <w:proofErr w:type="gramEnd"/>
      <w:r w:rsidR="00D16DDB" w:rsidRPr="00E2476A">
        <w:rPr>
          <w:rFonts w:ascii="Times New Roman" w:hAnsi="Times New Roman" w:cs="Times New Roman"/>
          <w:sz w:val="24"/>
          <w:szCs w:val="24"/>
        </w:rPr>
        <w:t>ортивного ориентирования, а в контрольной – по традиционной, общепринятой методике, согласно учебного плана. Итогом эксперимента было проведение тестирования</w:t>
      </w:r>
      <w:r w:rsidR="00946232" w:rsidRPr="00E2476A">
        <w:rPr>
          <w:rFonts w:ascii="Times New Roman" w:hAnsi="Times New Roman" w:cs="Times New Roman"/>
          <w:sz w:val="24"/>
          <w:szCs w:val="24"/>
        </w:rPr>
        <w:t xml:space="preserve"> памяти и внимания</w:t>
      </w:r>
      <w:r w:rsidR="00D16DDB" w:rsidRPr="00E2476A">
        <w:rPr>
          <w:rFonts w:ascii="Times New Roman" w:hAnsi="Times New Roman" w:cs="Times New Roman"/>
          <w:sz w:val="24"/>
          <w:szCs w:val="24"/>
        </w:rPr>
        <w:t xml:space="preserve"> до дистанции спортивного ориентирования и тестирование памяти и внимания после дистанции. </w:t>
      </w:r>
      <w:r w:rsidR="00D16DDB" w:rsidRPr="00E2476A">
        <w:rPr>
          <w:rFonts w:ascii="Times New Roman" w:eastAsia="Times New Roman" w:hAnsi="Times New Roman" w:cs="Times New Roman"/>
          <w:sz w:val="24"/>
          <w:szCs w:val="24"/>
        </w:rPr>
        <w:t>И</w:t>
      </w:r>
      <w:r w:rsidR="00E34C82" w:rsidRPr="00E2476A">
        <w:rPr>
          <w:rFonts w:ascii="Times New Roman" w:eastAsia="Times New Roman" w:hAnsi="Times New Roman" w:cs="Times New Roman"/>
          <w:sz w:val="24"/>
          <w:szCs w:val="24"/>
        </w:rPr>
        <w:t>сследования  внимания и памяти</w:t>
      </w:r>
      <w:r w:rsidR="00D16DDB" w:rsidRPr="00E2476A">
        <w:rPr>
          <w:rFonts w:ascii="Times New Roman" w:eastAsia="Times New Roman" w:hAnsi="Times New Roman" w:cs="Times New Roman"/>
          <w:sz w:val="24"/>
          <w:szCs w:val="24"/>
        </w:rPr>
        <w:t xml:space="preserve"> проводились</w:t>
      </w:r>
      <w:r w:rsidR="00E34C82" w:rsidRPr="00E2476A">
        <w:rPr>
          <w:rFonts w:ascii="Times New Roman" w:eastAsia="Times New Roman" w:hAnsi="Times New Roman" w:cs="Times New Roman"/>
          <w:sz w:val="24"/>
          <w:szCs w:val="24"/>
        </w:rPr>
        <w:t xml:space="preserve"> при помощи таблицы </w:t>
      </w:r>
      <w:proofErr w:type="spellStart"/>
      <w:r w:rsidR="00281437" w:rsidRPr="00E2476A">
        <w:rPr>
          <w:rFonts w:ascii="Times New Roman" w:eastAsia="Times New Roman" w:hAnsi="Times New Roman" w:cs="Times New Roman"/>
          <w:sz w:val="24"/>
          <w:szCs w:val="24"/>
        </w:rPr>
        <w:t>Шульте</w:t>
      </w:r>
      <w:proofErr w:type="spellEnd"/>
      <w:r w:rsidR="00281437" w:rsidRPr="00E2476A">
        <w:rPr>
          <w:rFonts w:ascii="Times New Roman" w:eastAsia="Times New Roman" w:hAnsi="Times New Roman" w:cs="Times New Roman"/>
          <w:sz w:val="24"/>
          <w:szCs w:val="24"/>
        </w:rPr>
        <w:t xml:space="preserve"> </w:t>
      </w:r>
      <w:r w:rsidR="00E34C82" w:rsidRPr="00E2476A">
        <w:rPr>
          <w:rFonts w:ascii="Times New Roman" w:eastAsia="Times New Roman" w:hAnsi="Times New Roman" w:cs="Times New Roman"/>
          <w:sz w:val="24"/>
          <w:szCs w:val="24"/>
        </w:rPr>
        <w:t>с 60-ю числами (от 1 по 60): засекалось время отыскания всех чисел по порядку – в спокойном состоянии и после физической нагрузки</w:t>
      </w:r>
      <w:r w:rsidR="002963BE" w:rsidRPr="00E2476A">
        <w:rPr>
          <w:rFonts w:ascii="Times New Roman" w:eastAsia="Times New Roman" w:hAnsi="Times New Roman" w:cs="Times New Roman"/>
          <w:sz w:val="24"/>
          <w:szCs w:val="24"/>
        </w:rPr>
        <w:t xml:space="preserve"> </w:t>
      </w:r>
      <w:r w:rsidR="00E2476A" w:rsidRPr="00E2476A">
        <w:rPr>
          <w:rFonts w:ascii="Times New Roman" w:hAnsi="Times New Roman" w:cs="Times New Roman"/>
          <w:sz w:val="24"/>
          <w:szCs w:val="24"/>
        </w:rPr>
        <w:t>[</w:t>
      </w:r>
      <w:r w:rsidR="005632DB" w:rsidRPr="00E2476A">
        <w:rPr>
          <w:rFonts w:ascii="Times New Roman" w:eastAsia="Times New Roman" w:hAnsi="Times New Roman" w:cs="Times New Roman"/>
          <w:sz w:val="24"/>
          <w:szCs w:val="24"/>
        </w:rPr>
        <w:t>9</w:t>
      </w:r>
      <w:r w:rsidR="00E2476A" w:rsidRPr="00E2476A">
        <w:rPr>
          <w:rFonts w:ascii="Times New Roman" w:hAnsi="Times New Roman" w:cs="Times New Roman"/>
          <w:sz w:val="24"/>
          <w:szCs w:val="24"/>
        </w:rPr>
        <w:t>]</w:t>
      </w:r>
      <w:r w:rsidR="005230EB" w:rsidRPr="00E2476A">
        <w:rPr>
          <w:rFonts w:ascii="Times New Roman" w:eastAsia="Times New Roman" w:hAnsi="Times New Roman" w:cs="Times New Roman"/>
          <w:sz w:val="24"/>
          <w:szCs w:val="24"/>
        </w:rPr>
        <w:t>. Физическая нагрузка представляла  собой дистанци</w:t>
      </w:r>
      <w:r w:rsidR="00946232" w:rsidRPr="00E2476A">
        <w:rPr>
          <w:rFonts w:ascii="Times New Roman" w:eastAsia="Times New Roman" w:hAnsi="Times New Roman" w:cs="Times New Roman"/>
          <w:sz w:val="24"/>
          <w:szCs w:val="24"/>
        </w:rPr>
        <w:t>ю</w:t>
      </w:r>
      <w:r w:rsidR="005230EB" w:rsidRPr="00E2476A">
        <w:rPr>
          <w:rFonts w:ascii="Times New Roman" w:eastAsia="Times New Roman" w:hAnsi="Times New Roman" w:cs="Times New Roman"/>
          <w:sz w:val="24"/>
          <w:szCs w:val="24"/>
        </w:rPr>
        <w:t xml:space="preserve"> заданного направления</w:t>
      </w:r>
      <w:r w:rsidR="00946232" w:rsidRPr="00E2476A">
        <w:rPr>
          <w:rFonts w:ascii="Times New Roman" w:eastAsia="Times New Roman" w:hAnsi="Times New Roman" w:cs="Times New Roman"/>
          <w:sz w:val="24"/>
          <w:szCs w:val="24"/>
        </w:rPr>
        <w:t>:</w:t>
      </w:r>
      <w:r w:rsidR="005230EB" w:rsidRPr="00E2476A">
        <w:rPr>
          <w:rFonts w:ascii="Times New Roman" w:eastAsia="Times New Roman" w:hAnsi="Times New Roman" w:cs="Times New Roman"/>
          <w:sz w:val="24"/>
          <w:szCs w:val="24"/>
        </w:rPr>
        <w:t xml:space="preserve"> </w:t>
      </w:r>
      <w:r w:rsidR="00D16DDB" w:rsidRPr="00E2476A">
        <w:rPr>
          <w:rFonts w:ascii="Times New Roman" w:eastAsia="Times New Roman" w:hAnsi="Times New Roman" w:cs="Times New Roman"/>
          <w:sz w:val="24"/>
          <w:szCs w:val="24"/>
        </w:rPr>
        <w:t>6 контрольных пунктов</w:t>
      </w:r>
      <w:r w:rsidR="00946232" w:rsidRPr="00E2476A">
        <w:rPr>
          <w:rFonts w:ascii="Times New Roman" w:eastAsia="Times New Roman" w:hAnsi="Times New Roman" w:cs="Times New Roman"/>
          <w:sz w:val="24"/>
          <w:szCs w:val="24"/>
        </w:rPr>
        <w:t>,</w:t>
      </w:r>
      <w:r w:rsidR="00D16DDB" w:rsidRPr="00E2476A">
        <w:rPr>
          <w:rFonts w:ascii="Times New Roman" w:eastAsia="Times New Roman" w:hAnsi="Times New Roman" w:cs="Times New Roman"/>
          <w:sz w:val="24"/>
          <w:szCs w:val="24"/>
        </w:rPr>
        <w:t xml:space="preserve"> 1</w:t>
      </w:r>
      <w:r w:rsidR="004D47CC" w:rsidRPr="00E2476A">
        <w:rPr>
          <w:rFonts w:ascii="Times New Roman" w:eastAsia="Times New Roman" w:hAnsi="Times New Roman" w:cs="Times New Roman"/>
          <w:sz w:val="24"/>
          <w:szCs w:val="24"/>
        </w:rPr>
        <w:t>83</w:t>
      </w:r>
      <w:r w:rsidR="00D16DDB" w:rsidRPr="00E2476A">
        <w:rPr>
          <w:rFonts w:ascii="Times New Roman" w:eastAsia="Times New Roman" w:hAnsi="Times New Roman" w:cs="Times New Roman"/>
          <w:sz w:val="24"/>
          <w:szCs w:val="24"/>
        </w:rPr>
        <w:t>0 метров без набора высоты (парковое ориентирование)</w:t>
      </w:r>
      <w:r w:rsidR="00E34C82" w:rsidRPr="00E2476A">
        <w:rPr>
          <w:rFonts w:ascii="Times New Roman" w:eastAsia="Times New Roman" w:hAnsi="Times New Roman" w:cs="Times New Roman"/>
          <w:sz w:val="24"/>
          <w:szCs w:val="24"/>
        </w:rPr>
        <w:t xml:space="preserve">. </w:t>
      </w:r>
      <w:r w:rsidR="005230EB" w:rsidRPr="00E2476A">
        <w:rPr>
          <w:rFonts w:ascii="Times New Roman" w:hAnsi="Times New Roman" w:cs="Times New Roman"/>
          <w:sz w:val="24"/>
          <w:szCs w:val="24"/>
        </w:rPr>
        <w:t xml:space="preserve">По результатам тестирования памяти и внимания рассчитана достоверность различий </w:t>
      </w:r>
      <w:r w:rsidR="00946232" w:rsidRPr="00E2476A">
        <w:rPr>
          <w:rFonts w:ascii="Times New Roman" w:hAnsi="Times New Roman" w:cs="Times New Roman"/>
          <w:sz w:val="24"/>
          <w:szCs w:val="24"/>
          <w:lang w:val="en-US"/>
        </w:rPr>
        <w:t>t</w:t>
      </w:r>
      <w:r w:rsidR="00946232" w:rsidRPr="00E2476A">
        <w:rPr>
          <w:rFonts w:ascii="Times New Roman" w:hAnsi="Times New Roman" w:cs="Times New Roman"/>
          <w:sz w:val="24"/>
          <w:szCs w:val="24"/>
        </w:rPr>
        <w:t>-</w:t>
      </w:r>
      <w:r w:rsidR="00584BF0" w:rsidRPr="00E2476A">
        <w:rPr>
          <w:rFonts w:ascii="Times New Roman" w:hAnsi="Times New Roman" w:cs="Times New Roman"/>
          <w:sz w:val="24"/>
          <w:szCs w:val="24"/>
        </w:rPr>
        <w:t>к</w:t>
      </w:r>
      <w:r w:rsidR="00946232" w:rsidRPr="00E2476A">
        <w:rPr>
          <w:rFonts w:ascii="Times New Roman" w:hAnsi="Times New Roman" w:cs="Times New Roman"/>
          <w:sz w:val="24"/>
          <w:szCs w:val="24"/>
        </w:rPr>
        <w:t xml:space="preserve">ритерий Стьюдента </w:t>
      </w:r>
      <w:r w:rsidR="005230EB" w:rsidRPr="00E2476A">
        <w:rPr>
          <w:rFonts w:ascii="Times New Roman" w:hAnsi="Times New Roman" w:cs="Times New Roman"/>
          <w:sz w:val="24"/>
          <w:szCs w:val="24"/>
        </w:rPr>
        <w:t>и проверена правильность выдвинутой гипотезы</w:t>
      </w:r>
      <w:r w:rsidR="002963BE" w:rsidRPr="00E2476A">
        <w:rPr>
          <w:rFonts w:ascii="Times New Roman" w:hAnsi="Times New Roman" w:cs="Times New Roman"/>
          <w:sz w:val="24"/>
          <w:szCs w:val="24"/>
        </w:rPr>
        <w:t xml:space="preserve"> </w:t>
      </w:r>
      <w:r w:rsidR="006921FB" w:rsidRPr="00E2476A">
        <w:rPr>
          <w:rFonts w:ascii="Times New Roman" w:hAnsi="Times New Roman" w:cs="Times New Roman"/>
          <w:sz w:val="24"/>
          <w:szCs w:val="24"/>
        </w:rPr>
        <w:t xml:space="preserve"> </w:t>
      </w:r>
      <w:r w:rsidR="00E2476A" w:rsidRPr="00E2476A">
        <w:rPr>
          <w:rFonts w:ascii="Times New Roman" w:hAnsi="Times New Roman" w:cs="Times New Roman"/>
          <w:sz w:val="24"/>
          <w:szCs w:val="24"/>
        </w:rPr>
        <w:t>[</w:t>
      </w:r>
      <w:r w:rsidR="005632DB" w:rsidRPr="00E2476A">
        <w:rPr>
          <w:rFonts w:ascii="Times New Roman" w:hAnsi="Times New Roman" w:cs="Times New Roman"/>
          <w:sz w:val="24"/>
          <w:szCs w:val="24"/>
        </w:rPr>
        <w:t>10</w:t>
      </w:r>
      <w:r w:rsidR="00E2476A" w:rsidRPr="00E2476A">
        <w:rPr>
          <w:rFonts w:ascii="Times New Roman" w:hAnsi="Times New Roman" w:cs="Times New Roman"/>
          <w:sz w:val="24"/>
          <w:szCs w:val="24"/>
        </w:rPr>
        <w:t>]</w:t>
      </w:r>
      <w:r w:rsidR="005230EB" w:rsidRPr="00E2476A">
        <w:rPr>
          <w:rFonts w:ascii="Times New Roman" w:hAnsi="Times New Roman" w:cs="Times New Roman"/>
          <w:sz w:val="24"/>
          <w:szCs w:val="24"/>
        </w:rPr>
        <w:t>.</w:t>
      </w:r>
    </w:p>
    <w:p w:rsidR="00042A96" w:rsidRPr="00CC72DE" w:rsidRDefault="00042A96" w:rsidP="00CC72DE">
      <w:pPr>
        <w:spacing w:after="0" w:line="240" w:lineRule="auto"/>
        <w:ind w:firstLine="567"/>
        <w:jc w:val="both"/>
        <w:rPr>
          <w:rFonts w:ascii="Times New Roman" w:hAnsi="Times New Roman" w:cs="Times New Roman"/>
          <w:sz w:val="24"/>
          <w:szCs w:val="24"/>
          <w:u w:val="single"/>
        </w:rPr>
      </w:pPr>
      <w:r w:rsidRPr="00E2476A">
        <w:rPr>
          <w:rFonts w:ascii="Times New Roman" w:hAnsi="Times New Roman" w:cs="Times New Roman"/>
          <w:sz w:val="24"/>
          <w:szCs w:val="24"/>
        </w:rPr>
        <w:t>Результаты исследования.</w:t>
      </w:r>
      <w:r w:rsidR="005230EB" w:rsidRPr="00E2476A">
        <w:rPr>
          <w:rFonts w:ascii="Times New Roman" w:eastAsia="Times New Roman" w:hAnsi="Times New Roman" w:cs="Times New Roman"/>
          <w:sz w:val="24"/>
          <w:szCs w:val="24"/>
        </w:rPr>
        <w:t xml:space="preserve"> Первый произведенный эксперимент (на начальном периоде обучения) показал, что время выполнения данного упражнения (отыскать  числа от 1 по 60 за время), после физической нагрузки </w:t>
      </w:r>
      <w:r w:rsidR="00946232" w:rsidRPr="00E2476A">
        <w:rPr>
          <w:rFonts w:ascii="Times New Roman" w:eastAsia="Times New Roman" w:hAnsi="Times New Roman" w:cs="Times New Roman"/>
          <w:sz w:val="24"/>
          <w:szCs w:val="24"/>
        </w:rPr>
        <w:t>(</w:t>
      </w:r>
      <w:proofErr w:type="spellStart"/>
      <w:r w:rsidR="00946232" w:rsidRPr="00E2476A">
        <w:rPr>
          <w:rFonts w:ascii="Times New Roman" w:eastAsia="Times New Roman" w:hAnsi="Times New Roman" w:cs="Times New Roman"/>
          <w:sz w:val="24"/>
          <w:szCs w:val="24"/>
        </w:rPr>
        <w:t>общеразвивающие</w:t>
      </w:r>
      <w:proofErr w:type="spellEnd"/>
      <w:r w:rsidR="00946232" w:rsidRPr="00E2476A">
        <w:rPr>
          <w:rFonts w:ascii="Times New Roman" w:eastAsia="Times New Roman" w:hAnsi="Times New Roman" w:cs="Times New Roman"/>
          <w:sz w:val="24"/>
          <w:szCs w:val="24"/>
        </w:rPr>
        <w:t xml:space="preserve"> упражнения</w:t>
      </w:r>
      <w:r w:rsidR="00946232" w:rsidRPr="009A7555">
        <w:rPr>
          <w:rFonts w:ascii="Times New Roman" w:eastAsia="Times New Roman" w:hAnsi="Times New Roman" w:cs="Times New Roman"/>
          <w:sz w:val="24"/>
          <w:szCs w:val="24"/>
        </w:rPr>
        <w:t xml:space="preserve"> на все группы мышц в течение 10 минут</w:t>
      </w:r>
      <w:r w:rsidR="00946232">
        <w:rPr>
          <w:rFonts w:ascii="Times New Roman" w:eastAsia="Times New Roman" w:hAnsi="Times New Roman" w:cs="Times New Roman"/>
          <w:sz w:val="24"/>
          <w:szCs w:val="24"/>
        </w:rPr>
        <w:t>)</w:t>
      </w:r>
      <w:r w:rsidR="00946232" w:rsidRPr="009A7555">
        <w:rPr>
          <w:rFonts w:ascii="Times New Roman" w:eastAsia="Times New Roman" w:hAnsi="Times New Roman" w:cs="Times New Roman"/>
          <w:sz w:val="24"/>
          <w:szCs w:val="24"/>
        </w:rPr>
        <w:t xml:space="preserve"> </w:t>
      </w:r>
      <w:r w:rsidR="005230EB" w:rsidRPr="009A7555">
        <w:rPr>
          <w:rFonts w:ascii="Times New Roman" w:eastAsia="Times New Roman" w:hAnsi="Times New Roman" w:cs="Times New Roman"/>
          <w:sz w:val="24"/>
          <w:szCs w:val="24"/>
        </w:rPr>
        <w:t xml:space="preserve">умеренной интенсивности, сократилось. В конце </w:t>
      </w:r>
      <w:r w:rsidR="005230EB">
        <w:rPr>
          <w:rFonts w:ascii="Times New Roman" w:eastAsia="Times New Roman" w:hAnsi="Times New Roman" w:cs="Times New Roman"/>
          <w:sz w:val="24"/>
          <w:szCs w:val="24"/>
        </w:rPr>
        <w:t xml:space="preserve">периода обучения </w:t>
      </w:r>
      <w:r w:rsidR="005230EB" w:rsidRPr="009A7555">
        <w:rPr>
          <w:rFonts w:ascii="Times New Roman" w:eastAsia="Times New Roman" w:hAnsi="Times New Roman" w:cs="Times New Roman"/>
          <w:sz w:val="24"/>
          <w:szCs w:val="24"/>
        </w:rPr>
        <w:t>после всех проведенных занятий в соответствии</w:t>
      </w:r>
      <w:r w:rsidR="005230EB">
        <w:rPr>
          <w:rFonts w:ascii="Times New Roman" w:eastAsia="Times New Roman" w:hAnsi="Times New Roman" w:cs="Times New Roman"/>
          <w:sz w:val="24"/>
          <w:szCs w:val="24"/>
        </w:rPr>
        <w:t xml:space="preserve"> с</w:t>
      </w:r>
      <w:r w:rsidR="005230EB" w:rsidRPr="009A7555">
        <w:rPr>
          <w:rFonts w:ascii="Times New Roman" w:eastAsia="Times New Roman" w:hAnsi="Times New Roman" w:cs="Times New Roman"/>
          <w:sz w:val="24"/>
          <w:szCs w:val="24"/>
        </w:rPr>
        <w:t xml:space="preserve"> разработанн</w:t>
      </w:r>
      <w:r w:rsidR="005230EB">
        <w:rPr>
          <w:rFonts w:ascii="Times New Roman" w:eastAsia="Times New Roman" w:hAnsi="Times New Roman" w:cs="Times New Roman"/>
          <w:sz w:val="24"/>
          <w:szCs w:val="24"/>
        </w:rPr>
        <w:t>ым</w:t>
      </w:r>
      <w:r w:rsidR="005230EB" w:rsidRPr="009A7555">
        <w:rPr>
          <w:rFonts w:ascii="Times New Roman" w:eastAsia="Times New Roman" w:hAnsi="Times New Roman" w:cs="Times New Roman"/>
          <w:sz w:val="24"/>
          <w:szCs w:val="24"/>
        </w:rPr>
        <w:t xml:space="preserve"> план</w:t>
      </w:r>
      <w:r w:rsidR="005230EB">
        <w:rPr>
          <w:rFonts w:ascii="Times New Roman" w:eastAsia="Times New Roman" w:hAnsi="Times New Roman" w:cs="Times New Roman"/>
          <w:sz w:val="24"/>
          <w:szCs w:val="24"/>
        </w:rPr>
        <w:t>ом</w:t>
      </w:r>
      <w:r w:rsidR="005230EB" w:rsidRPr="009A7555">
        <w:rPr>
          <w:rFonts w:ascii="Times New Roman" w:eastAsia="Times New Roman" w:hAnsi="Times New Roman" w:cs="Times New Roman"/>
          <w:sz w:val="24"/>
          <w:szCs w:val="24"/>
        </w:rPr>
        <w:t xml:space="preserve">,  эксперимент с этой таблицей подтвердил нашу гипотезу, что после целенаправленных занятий с использованием различных упражнений, используемых при подготовке высококвалифицированных  </w:t>
      </w:r>
      <w:proofErr w:type="spellStart"/>
      <w:r w:rsidR="005230EB" w:rsidRPr="009A7555">
        <w:rPr>
          <w:rFonts w:ascii="Times New Roman" w:eastAsia="Times New Roman" w:hAnsi="Times New Roman" w:cs="Times New Roman"/>
          <w:sz w:val="24"/>
          <w:szCs w:val="24"/>
        </w:rPr>
        <w:t>спортсменов-ориентировщиков</w:t>
      </w:r>
      <w:proofErr w:type="spellEnd"/>
      <w:r w:rsidR="005230EB" w:rsidRPr="009A7555">
        <w:rPr>
          <w:rFonts w:ascii="Times New Roman" w:eastAsia="Times New Roman" w:hAnsi="Times New Roman" w:cs="Times New Roman"/>
          <w:sz w:val="24"/>
          <w:szCs w:val="24"/>
        </w:rPr>
        <w:t xml:space="preserve">, результат намного улучшился.  </w:t>
      </w:r>
    </w:p>
    <w:p w:rsidR="002976E6" w:rsidRPr="00CC72DE" w:rsidRDefault="00946232" w:rsidP="00584B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правильности нашей гипотезы </w:t>
      </w:r>
      <w:r w:rsidR="00584BF0">
        <w:rPr>
          <w:rFonts w:ascii="Times New Roman" w:hAnsi="Times New Roman" w:cs="Times New Roman"/>
          <w:sz w:val="24"/>
          <w:szCs w:val="24"/>
        </w:rPr>
        <w:t xml:space="preserve">мы рассчитывали достоверность различий по </w:t>
      </w:r>
      <w:r>
        <w:rPr>
          <w:rFonts w:ascii="Times New Roman" w:hAnsi="Times New Roman" w:cs="Times New Roman"/>
          <w:sz w:val="24"/>
          <w:szCs w:val="24"/>
        </w:rPr>
        <w:t xml:space="preserve"> </w:t>
      </w:r>
      <w:r w:rsidR="00584BF0" w:rsidRPr="00CC72DE">
        <w:rPr>
          <w:rFonts w:ascii="Times New Roman" w:hAnsi="Times New Roman" w:cs="Times New Roman"/>
          <w:sz w:val="24"/>
          <w:szCs w:val="24"/>
          <w:lang w:val="en-US"/>
        </w:rPr>
        <w:t>t</w:t>
      </w:r>
      <w:r w:rsidR="00584BF0" w:rsidRPr="00CC72DE">
        <w:rPr>
          <w:rFonts w:ascii="Times New Roman" w:hAnsi="Times New Roman" w:cs="Times New Roman"/>
          <w:sz w:val="24"/>
          <w:szCs w:val="24"/>
        </w:rPr>
        <w:t>-</w:t>
      </w:r>
      <w:r w:rsidR="00584BF0">
        <w:rPr>
          <w:rFonts w:ascii="Times New Roman" w:hAnsi="Times New Roman" w:cs="Times New Roman"/>
          <w:sz w:val="24"/>
          <w:szCs w:val="24"/>
        </w:rPr>
        <w:t>к</w:t>
      </w:r>
      <w:r w:rsidR="00584BF0" w:rsidRPr="00CC72DE">
        <w:rPr>
          <w:rFonts w:ascii="Times New Roman" w:hAnsi="Times New Roman" w:cs="Times New Roman"/>
          <w:sz w:val="24"/>
          <w:szCs w:val="24"/>
        </w:rPr>
        <w:t>ритери</w:t>
      </w:r>
      <w:r w:rsidR="00584BF0">
        <w:rPr>
          <w:rFonts w:ascii="Times New Roman" w:hAnsi="Times New Roman" w:cs="Times New Roman"/>
          <w:sz w:val="24"/>
          <w:szCs w:val="24"/>
        </w:rPr>
        <w:t>ю</w:t>
      </w:r>
      <w:r w:rsidR="00584BF0" w:rsidRPr="00CC72DE">
        <w:rPr>
          <w:rFonts w:ascii="Times New Roman" w:hAnsi="Times New Roman" w:cs="Times New Roman"/>
          <w:sz w:val="24"/>
          <w:szCs w:val="24"/>
        </w:rPr>
        <w:t xml:space="preserve"> Стьюдента</w:t>
      </w:r>
      <w:r w:rsidR="002976E6" w:rsidRPr="00CC72DE">
        <w:rPr>
          <w:rFonts w:ascii="Times New Roman" w:hAnsi="Times New Roman" w:cs="Times New Roman"/>
          <w:sz w:val="24"/>
          <w:szCs w:val="24"/>
        </w:rPr>
        <w:t xml:space="preserve">. </w:t>
      </w:r>
    </w:p>
    <w:p w:rsidR="008F449B" w:rsidRPr="00CC72DE" w:rsidRDefault="008F449B"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Порядок работы.</w:t>
      </w:r>
    </w:p>
    <w:p w:rsidR="00B84DAD" w:rsidRPr="00CC72DE" w:rsidRDefault="008F449B" w:rsidP="00CC72DE">
      <w:pPr>
        <w:pStyle w:val="a3"/>
        <w:numPr>
          <w:ilvl w:val="0"/>
          <w:numId w:val="2"/>
        </w:numPr>
        <w:spacing w:after="0" w:line="240" w:lineRule="auto"/>
        <w:ind w:left="0" w:firstLine="567"/>
        <w:jc w:val="both"/>
        <w:rPr>
          <w:rFonts w:ascii="Times New Roman" w:hAnsi="Times New Roman" w:cs="Times New Roman"/>
          <w:sz w:val="24"/>
          <w:szCs w:val="24"/>
        </w:rPr>
      </w:pPr>
      <w:r w:rsidRPr="00CC72DE">
        <w:rPr>
          <w:rFonts w:ascii="Times New Roman" w:hAnsi="Times New Roman" w:cs="Times New Roman"/>
          <w:sz w:val="24"/>
          <w:szCs w:val="24"/>
        </w:rPr>
        <w:t>Вычисл</w:t>
      </w:r>
      <w:r w:rsidR="00946232">
        <w:rPr>
          <w:rFonts w:ascii="Times New Roman" w:hAnsi="Times New Roman" w:cs="Times New Roman"/>
          <w:sz w:val="24"/>
          <w:szCs w:val="24"/>
        </w:rPr>
        <w:t>яем</w:t>
      </w:r>
      <w:r w:rsidRPr="00CC72DE">
        <w:rPr>
          <w:rFonts w:ascii="Times New Roman" w:hAnsi="Times New Roman" w:cs="Times New Roman"/>
          <w:sz w:val="24"/>
          <w:szCs w:val="24"/>
        </w:rPr>
        <w:t xml:space="preserve"> среднеарифметические величины  </w:t>
      </w:r>
      <m:oMath>
        <m:bar>
          <m:barPr>
            <m:pos m:val="top"/>
            <m:ctrlPr>
              <w:rPr>
                <w:rFonts w:ascii="Cambria Math" w:hAnsi="Times New Roman" w:cs="Times New Roman"/>
                <w:i/>
                <w:sz w:val="24"/>
                <w:szCs w:val="24"/>
              </w:rPr>
            </m:ctrlPr>
          </m:barPr>
          <m:e>
            <m:r>
              <w:rPr>
                <w:rFonts w:ascii="Cambria Math" w:hAnsi="Cambria Math" w:cs="Times New Roman"/>
                <w:sz w:val="24"/>
                <w:szCs w:val="24"/>
              </w:rPr>
              <m:t>X</m:t>
            </m:r>
          </m:e>
        </m:bar>
      </m:oMath>
      <w:r w:rsidR="009517FE" w:rsidRPr="00CC72DE">
        <w:rPr>
          <w:rFonts w:ascii="Times New Roman" w:hAnsi="Times New Roman" w:cs="Times New Roman"/>
          <w:sz w:val="24"/>
          <w:szCs w:val="24"/>
        </w:rPr>
        <w:t xml:space="preserve"> </w:t>
      </w:r>
      <w:r w:rsidRPr="00CC72DE">
        <w:rPr>
          <w:rFonts w:ascii="Times New Roman" w:hAnsi="Times New Roman" w:cs="Times New Roman"/>
          <w:sz w:val="24"/>
          <w:szCs w:val="24"/>
        </w:rPr>
        <w:t>для каждой группы в отдельности по следующей формуле:</w:t>
      </w:r>
    </w:p>
    <w:p w:rsidR="008F449B" w:rsidRPr="00CC72DE" w:rsidRDefault="0092719E" w:rsidP="00CC72DE">
      <w:pPr>
        <w:spacing w:after="0" w:line="240" w:lineRule="auto"/>
        <w:ind w:firstLine="567"/>
        <w:jc w:val="both"/>
        <w:rPr>
          <w:rFonts w:ascii="Times New Roman" w:hAnsi="Times New Roman" w:cs="Times New Roman"/>
          <w:sz w:val="24"/>
          <w:szCs w:val="24"/>
        </w:rPr>
      </w:pPr>
      <m:oMathPara>
        <m:oMath>
          <m:bar>
            <m:barPr>
              <m:pos m:val="top"/>
              <m:ctrlPr>
                <w:rPr>
                  <w:rFonts w:ascii="Cambria Math" w:hAnsi="Times New Roman" w:cs="Times New Roman"/>
                  <w:i/>
                  <w:sz w:val="24"/>
                  <w:szCs w:val="24"/>
                </w:rPr>
              </m:ctrlPr>
            </m:barPr>
            <m:e>
              <m:r>
                <w:rPr>
                  <w:rFonts w:ascii="Cambria Math" w:hAnsi="Cambria Math" w:cs="Times New Roman"/>
                  <w:sz w:val="24"/>
                  <w:szCs w:val="24"/>
                </w:rPr>
                <m:t>X</m:t>
              </m:r>
            </m:e>
          </m:bar>
          <m:r>
            <w:rPr>
              <w:rFonts w:ascii="Cambria Math" w:hAnsi="Times New Roman" w:cs="Times New Roman"/>
              <w:sz w:val="24"/>
              <w:szCs w:val="24"/>
            </w:rPr>
            <m:t>=</m:t>
          </m:r>
          <m:f>
            <m:fPr>
              <m:ctrlPr>
                <w:rPr>
                  <w:rFonts w:ascii="Cambria Math" w:hAnsi="Times New Roman" w:cs="Times New Roman"/>
                  <w:i/>
                  <w:sz w:val="24"/>
                  <w:szCs w:val="24"/>
                </w:rPr>
              </m:ctrlPr>
            </m:fPr>
            <m:num>
              <m:nary>
                <m:naryPr>
                  <m:chr m:val="∑"/>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Xi</m:t>
                  </m:r>
                </m:e>
              </m:nary>
            </m:num>
            <m:den>
              <m:r>
                <w:rPr>
                  <w:rFonts w:ascii="Cambria Math" w:hAnsi="Cambria Math" w:cs="Times New Roman"/>
                  <w:sz w:val="24"/>
                  <w:szCs w:val="24"/>
                </w:rPr>
                <m:t>n</m:t>
              </m:r>
            </m:den>
          </m:f>
          <m:r>
            <w:rPr>
              <w:rFonts w:ascii="Cambria Math" w:hAnsi="Times New Roman" w:cs="Times New Roman"/>
              <w:sz w:val="24"/>
              <w:szCs w:val="24"/>
            </w:rPr>
            <m:t>,</m:t>
          </m:r>
        </m:oMath>
      </m:oMathPara>
    </w:p>
    <w:p w:rsidR="003D1170" w:rsidRPr="00CC72DE" w:rsidRDefault="003D1170"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xml:space="preserve">Где </w:t>
      </w:r>
      <m:oMath>
        <m:r>
          <w:rPr>
            <w:rFonts w:ascii="Cambria Math" w:hAnsi="Times New Roman" w:cs="Times New Roman"/>
            <w:sz w:val="24"/>
            <w:szCs w:val="24"/>
          </w:rPr>
          <m:t xml:space="preserve"> </m:t>
        </m:r>
        <m:r>
          <w:rPr>
            <w:rFonts w:ascii="Cambria Math" w:hAnsi="Cambria Math" w:cs="Times New Roman"/>
            <w:sz w:val="24"/>
            <w:szCs w:val="24"/>
          </w:rPr>
          <m:t>Xi</m:t>
        </m:r>
        <m:r>
          <w:rPr>
            <w:rFonts w:ascii="Times New Roman" w:hAnsi="Times New Roman" w:cs="Times New Roman"/>
            <w:sz w:val="24"/>
            <w:szCs w:val="24"/>
          </w:rPr>
          <m:t>-</m:t>
        </m:r>
        <m:r>
          <m:rPr>
            <m:sty m:val="p"/>
          </m:rPr>
          <w:rPr>
            <w:rFonts w:ascii="Times New Roman" w:hAnsi="Times New Roman" w:cs="Times New Roman"/>
            <w:sz w:val="24"/>
            <w:szCs w:val="24"/>
          </w:rPr>
          <m:t>значение</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отдельного</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измерения</m:t>
        </m:r>
        <m:r>
          <m:rPr>
            <m:sty m:val="p"/>
          </m:rPr>
          <w:rPr>
            <w:rFonts w:ascii="Cambria Math" w:hAnsi="Times New Roman" w:cs="Times New Roman"/>
            <w:sz w:val="24"/>
            <w:szCs w:val="24"/>
          </w:rPr>
          <m:t>;</m:t>
        </m:r>
      </m:oMath>
    </w:p>
    <w:p w:rsidR="003D1170" w:rsidRPr="00CC72DE" w:rsidRDefault="003D1170"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Т – общее число измерений в группе.</w:t>
      </w:r>
    </w:p>
    <w:p w:rsidR="003D1170" w:rsidRPr="00CC72DE" w:rsidRDefault="003D1170"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Сопоставление среднеарифметических величин показывает, что в экспериментальной группе данная величина ниже, чем в контрольной, однако для окончательного утверждения того, что занимающиеся экспериментальной группы лучше решают тесты на память и внимание</w:t>
      </w:r>
      <w:r w:rsidR="00610C6A" w:rsidRPr="00CC72DE">
        <w:rPr>
          <w:rFonts w:ascii="Times New Roman" w:hAnsi="Times New Roman" w:cs="Times New Roman"/>
          <w:sz w:val="24"/>
          <w:szCs w:val="24"/>
        </w:rPr>
        <w:t>, следует убедиться в статистической достоверности различий (</w:t>
      </w:r>
      <w:r w:rsidR="00610C6A" w:rsidRPr="00CC72DE">
        <w:rPr>
          <w:rFonts w:ascii="Times New Roman" w:hAnsi="Times New Roman" w:cs="Times New Roman"/>
          <w:sz w:val="24"/>
          <w:szCs w:val="24"/>
          <w:lang w:val="en-US"/>
        </w:rPr>
        <w:t>t</w:t>
      </w:r>
      <w:r w:rsidR="00610C6A" w:rsidRPr="00CC72DE">
        <w:rPr>
          <w:rFonts w:ascii="Times New Roman" w:hAnsi="Times New Roman" w:cs="Times New Roman"/>
          <w:sz w:val="24"/>
          <w:szCs w:val="24"/>
        </w:rPr>
        <w:t>) между рассчитанными среднеарифметическими значениями.</w:t>
      </w:r>
      <w:r w:rsidRPr="00CC72DE">
        <w:rPr>
          <w:rFonts w:ascii="Times New Roman" w:hAnsi="Times New Roman" w:cs="Times New Roman"/>
          <w:sz w:val="24"/>
          <w:szCs w:val="24"/>
        </w:rPr>
        <w:t xml:space="preserve"> </w:t>
      </w:r>
    </w:p>
    <w:p w:rsidR="00E17D09" w:rsidRPr="00CC72DE" w:rsidRDefault="00E17D09" w:rsidP="00CC72DE">
      <w:pPr>
        <w:pStyle w:val="a3"/>
        <w:numPr>
          <w:ilvl w:val="0"/>
          <w:numId w:val="2"/>
        </w:numPr>
        <w:spacing w:after="0" w:line="240" w:lineRule="auto"/>
        <w:ind w:left="0" w:firstLine="567"/>
        <w:jc w:val="both"/>
        <w:rPr>
          <w:rFonts w:ascii="Times New Roman" w:hAnsi="Times New Roman" w:cs="Times New Roman"/>
          <w:sz w:val="24"/>
          <w:szCs w:val="24"/>
        </w:rPr>
      </w:pPr>
      <w:r w:rsidRPr="00CC72DE">
        <w:rPr>
          <w:rFonts w:ascii="Times New Roman" w:hAnsi="Times New Roman" w:cs="Times New Roman"/>
          <w:sz w:val="24"/>
          <w:szCs w:val="24"/>
        </w:rPr>
        <w:t>В обеих группах вычисли</w:t>
      </w:r>
      <w:r w:rsidR="00946232">
        <w:rPr>
          <w:rFonts w:ascii="Times New Roman" w:hAnsi="Times New Roman" w:cs="Times New Roman"/>
          <w:sz w:val="24"/>
          <w:szCs w:val="24"/>
        </w:rPr>
        <w:t>ли</w:t>
      </w:r>
      <w:r w:rsidRPr="00CC72DE">
        <w:rPr>
          <w:rFonts w:ascii="Times New Roman" w:hAnsi="Times New Roman" w:cs="Times New Roman"/>
          <w:sz w:val="24"/>
          <w:szCs w:val="24"/>
        </w:rPr>
        <w:t xml:space="preserve"> стандартное отклонение</w:t>
      </w:r>
      <w:proofErr w:type="gramStart"/>
      <w:r w:rsidRPr="00CC72DE">
        <w:rPr>
          <w:rFonts w:ascii="Times New Roman" w:hAnsi="Times New Roman" w:cs="Times New Roman"/>
          <w:sz w:val="24"/>
          <w:szCs w:val="24"/>
        </w:rPr>
        <w:t xml:space="preserve"> (δ) </w:t>
      </w:r>
      <w:proofErr w:type="gramEnd"/>
      <w:r w:rsidRPr="00CC72DE">
        <w:rPr>
          <w:rFonts w:ascii="Times New Roman" w:hAnsi="Times New Roman" w:cs="Times New Roman"/>
          <w:sz w:val="24"/>
          <w:szCs w:val="24"/>
        </w:rPr>
        <w:t>по следующей формуле:</w:t>
      </w:r>
    </w:p>
    <w:p w:rsidR="00E17D09" w:rsidRPr="00CC72DE" w:rsidRDefault="00E17D09" w:rsidP="00CC72DE">
      <w:pPr>
        <w:spacing w:after="0" w:line="240" w:lineRule="auto"/>
        <w:ind w:firstLine="567"/>
        <w:jc w:val="center"/>
        <w:rPr>
          <w:rFonts w:ascii="Times New Roman" w:hAnsi="Times New Roman" w:cs="Times New Roman"/>
          <w:sz w:val="24"/>
          <w:szCs w:val="24"/>
        </w:rPr>
      </w:pPr>
      <w:r w:rsidRPr="00CC72DE">
        <w:rPr>
          <w:rFonts w:ascii="Times New Roman" w:hAnsi="Times New Roman" w:cs="Times New Roman"/>
          <w:sz w:val="24"/>
          <w:szCs w:val="24"/>
        </w:rPr>
        <w:t xml:space="preserve">δ = </w:t>
      </w:r>
      <m:oMath>
        <m:f>
          <m:fPr>
            <m:ctrlPr>
              <w:rPr>
                <w:rFonts w:ascii="Cambria Math" w:hAnsi="Times New Roman" w:cs="Times New Roman"/>
                <w:i/>
                <w:sz w:val="24"/>
                <w:szCs w:val="24"/>
              </w:rPr>
            </m:ctrlPr>
          </m:fPr>
          <m:num>
            <m:r>
              <w:rPr>
                <w:rFonts w:ascii="Cambria Math" w:hAnsi="Cambria Math" w:cs="Times New Roman"/>
                <w:sz w:val="24"/>
                <w:szCs w:val="24"/>
                <w:lang w:val="en-US"/>
              </w:rPr>
              <m:t>Xi</m:t>
            </m:r>
            <m:func>
              <m:funcPr>
                <m:ctrlPr>
                  <w:rPr>
                    <w:rFonts w:ascii="Cambria Math" w:hAnsi="Times New Roman" w:cs="Times New Roman"/>
                    <w:i/>
                    <w:sz w:val="24"/>
                    <w:szCs w:val="24"/>
                    <w:lang w:val="en-US"/>
                  </w:rPr>
                </m:ctrlPr>
              </m:funcPr>
              <m:fName>
                <m:r>
                  <m:rPr>
                    <m:sty m:val="p"/>
                  </m:rPr>
                  <w:rPr>
                    <w:rFonts w:ascii="Cambria Math" w:hAnsi="Times New Roman" w:cs="Times New Roman"/>
                    <w:sz w:val="24"/>
                    <w:szCs w:val="24"/>
                    <w:lang w:val="en-US"/>
                  </w:rPr>
                  <m:t>max</m:t>
                </m:r>
              </m:fName>
              <m:e>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lang w:val="en-US"/>
                  </w:rPr>
                  <m:t>Xi</m:t>
                </m:r>
                <m:r>
                  <w:rPr>
                    <w:rFonts w:ascii="Cambria Math" w:hAnsi="Times New Roman" w:cs="Times New Roman"/>
                    <w:sz w:val="24"/>
                    <w:szCs w:val="24"/>
                  </w:rPr>
                  <m:t xml:space="preserve"> </m:t>
                </m:r>
                <m:r>
                  <w:rPr>
                    <w:rFonts w:ascii="Cambria Math" w:hAnsi="Cambria Math" w:cs="Times New Roman"/>
                    <w:sz w:val="24"/>
                    <w:szCs w:val="24"/>
                    <w:lang w:val="en-US"/>
                  </w:rPr>
                  <m:t>min</m:t>
                </m:r>
              </m:e>
            </m:func>
          </m:num>
          <m:den>
            <m:r>
              <w:rPr>
                <w:rFonts w:ascii="Cambria Math" w:hAnsi="Cambria Math" w:cs="Times New Roman"/>
                <w:sz w:val="24"/>
                <w:szCs w:val="24"/>
              </w:rPr>
              <m:t>K</m:t>
            </m:r>
          </m:den>
        </m:f>
      </m:oMath>
      <w:r w:rsidRPr="00CC72DE">
        <w:rPr>
          <w:rFonts w:ascii="Times New Roman" w:hAnsi="Times New Roman" w:cs="Times New Roman"/>
          <w:sz w:val="24"/>
          <w:szCs w:val="24"/>
        </w:rPr>
        <w:t>,</w:t>
      </w:r>
    </w:p>
    <w:p w:rsidR="00E17D09" w:rsidRPr="00CC72DE" w:rsidRDefault="00E17D09"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xml:space="preserve">где </w:t>
      </w:r>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Xi</w:t>
      </w:r>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max</w:t>
      </w:r>
      <w:r w:rsidRPr="00CC72DE">
        <w:rPr>
          <w:rFonts w:ascii="Times New Roman" w:hAnsi="Times New Roman" w:cs="Times New Roman"/>
          <w:sz w:val="24"/>
          <w:szCs w:val="24"/>
        </w:rPr>
        <w:t xml:space="preserve">  - наибольший показатель;  </w:t>
      </w:r>
      <w:r w:rsidR="00E54F25" w:rsidRPr="00CC72DE">
        <w:rPr>
          <w:rFonts w:ascii="Times New Roman" w:hAnsi="Times New Roman" w:cs="Times New Roman"/>
          <w:sz w:val="24"/>
          <w:szCs w:val="24"/>
          <w:lang w:val="en-US"/>
        </w:rPr>
        <w:t>Xi</w:t>
      </w:r>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min</w:t>
      </w:r>
      <w:r w:rsidRPr="00CC72DE">
        <w:rPr>
          <w:rFonts w:ascii="Times New Roman" w:hAnsi="Times New Roman" w:cs="Times New Roman"/>
          <w:sz w:val="24"/>
          <w:szCs w:val="24"/>
        </w:rPr>
        <w:t xml:space="preserve">  - наименьший показатель;   </w:t>
      </w:r>
      <w:r w:rsidR="00E54F25" w:rsidRPr="00CC72DE">
        <w:rPr>
          <w:rFonts w:ascii="Times New Roman" w:hAnsi="Times New Roman" w:cs="Times New Roman"/>
          <w:sz w:val="24"/>
          <w:szCs w:val="24"/>
          <w:lang w:val="en-US"/>
        </w:rPr>
        <w:t>K</w:t>
      </w:r>
      <w:r w:rsidRPr="00CC72DE">
        <w:rPr>
          <w:rFonts w:ascii="Times New Roman" w:hAnsi="Times New Roman" w:cs="Times New Roman"/>
          <w:sz w:val="24"/>
          <w:szCs w:val="24"/>
        </w:rPr>
        <w:t xml:space="preserve"> - табличный коэффициент.</w:t>
      </w:r>
    </w:p>
    <w:p w:rsidR="00E17D09" w:rsidRPr="00CC72DE" w:rsidRDefault="00E17D09"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Порядок вычисления стандартного отклонения:</w:t>
      </w:r>
    </w:p>
    <w:p w:rsidR="00E17D09" w:rsidRPr="00CC72DE" w:rsidRDefault="00E17D09"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определить</w:t>
      </w:r>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Xi</w:t>
      </w:r>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max</w:t>
      </w:r>
      <w:r w:rsidR="00E54F25" w:rsidRPr="00CC72DE">
        <w:rPr>
          <w:rFonts w:ascii="Times New Roman" w:hAnsi="Times New Roman" w:cs="Times New Roman"/>
          <w:sz w:val="24"/>
          <w:szCs w:val="24"/>
        </w:rPr>
        <w:t xml:space="preserve">  </w:t>
      </w:r>
      <w:r w:rsidRPr="00CC72DE">
        <w:rPr>
          <w:rFonts w:ascii="Times New Roman" w:hAnsi="Times New Roman" w:cs="Times New Roman"/>
          <w:sz w:val="24"/>
          <w:szCs w:val="24"/>
        </w:rPr>
        <w:t>в обеих группах;</w:t>
      </w:r>
    </w:p>
    <w:p w:rsidR="00E17D09" w:rsidRPr="00CC72DE" w:rsidRDefault="00E17D09"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xml:space="preserve">- определить </w:t>
      </w:r>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Xi</w:t>
      </w:r>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min</w:t>
      </w:r>
      <w:r w:rsidR="00E54F25" w:rsidRPr="00CC72DE">
        <w:rPr>
          <w:rFonts w:ascii="Times New Roman" w:hAnsi="Times New Roman" w:cs="Times New Roman"/>
          <w:sz w:val="24"/>
          <w:szCs w:val="24"/>
        </w:rPr>
        <w:t xml:space="preserve">  </w:t>
      </w:r>
      <w:r w:rsidRPr="00CC72DE">
        <w:rPr>
          <w:rFonts w:ascii="Times New Roman" w:hAnsi="Times New Roman" w:cs="Times New Roman"/>
          <w:sz w:val="24"/>
          <w:szCs w:val="24"/>
        </w:rPr>
        <w:t>в этих группах;</w:t>
      </w:r>
    </w:p>
    <w:p w:rsidR="00E17D09" w:rsidRPr="00CC72DE" w:rsidRDefault="00E17D09"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определить число измерений в каждой группе (</w:t>
      </w:r>
      <w:r w:rsidR="00E54F25" w:rsidRPr="00CC72DE">
        <w:rPr>
          <w:rFonts w:ascii="Times New Roman" w:hAnsi="Times New Roman" w:cs="Times New Roman"/>
          <w:sz w:val="24"/>
          <w:szCs w:val="24"/>
          <w:lang w:val="en-US"/>
        </w:rPr>
        <w:t>n</w:t>
      </w:r>
      <w:r w:rsidRPr="00CC72DE">
        <w:rPr>
          <w:rFonts w:ascii="Times New Roman" w:hAnsi="Times New Roman" w:cs="Times New Roman"/>
          <w:sz w:val="24"/>
          <w:szCs w:val="24"/>
        </w:rPr>
        <w:t>);</w:t>
      </w:r>
    </w:p>
    <w:p w:rsidR="00E17D09" w:rsidRPr="00CC72DE" w:rsidRDefault="00E17D09"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lastRenderedPageBreak/>
        <w:t>- найти по специальной таблице значение коэффициента</w:t>
      </w:r>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K</w:t>
      </w:r>
      <w:r w:rsidRPr="00CC72DE">
        <w:rPr>
          <w:rFonts w:ascii="Times New Roman" w:hAnsi="Times New Roman" w:cs="Times New Roman"/>
          <w:sz w:val="24"/>
          <w:szCs w:val="24"/>
        </w:rPr>
        <w:t>, который соответствует числу измерений в группе. Для этого в левом крайнем столбце по индексом (</w:t>
      </w:r>
      <w:r w:rsidR="00E54F25" w:rsidRPr="00CC72DE">
        <w:rPr>
          <w:rFonts w:ascii="Times New Roman" w:hAnsi="Times New Roman" w:cs="Times New Roman"/>
          <w:sz w:val="24"/>
          <w:szCs w:val="24"/>
          <w:lang w:val="en-US"/>
        </w:rPr>
        <w:t>n</w:t>
      </w:r>
      <w:r w:rsidRPr="00CC72DE">
        <w:rPr>
          <w:rFonts w:ascii="Times New Roman" w:hAnsi="Times New Roman" w:cs="Times New Roman"/>
          <w:sz w:val="24"/>
          <w:szCs w:val="24"/>
        </w:rPr>
        <w:t>) находим цифру 1, а в верхней строке – цифру 8, на пересечении этих строк – 2,03, что соответствует значению коэффициент</w:t>
      </w:r>
      <w:proofErr w:type="spellStart"/>
      <w:proofErr w:type="gramStart"/>
      <w:r w:rsidR="00E54F25" w:rsidRPr="00CC72DE">
        <w:rPr>
          <w:rFonts w:ascii="Times New Roman" w:hAnsi="Times New Roman" w:cs="Times New Roman"/>
          <w:sz w:val="24"/>
          <w:szCs w:val="24"/>
          <w:lang w:val="en-US"/>
        </w:rPr>
        <w:t>a</w:t>
      </w:r>
      <w:proofErr w:type="spellEnd"/>
      <w:proofErr w:type="gramEnd"/>
      <w:r w:rsidR="00E54F25" w:rsidRPr="00CC72DE">
        <w:rPr>
          <w:rFonts w:ascii="Times New Roman" w:hAnsi="Times New Roman" w:cs="Times New Roman"/>
          <w:sz w:val="24"/>
          <w:szCs w:val="24"/>
        </w:rPr>
        <w:t xml:space="preserve">  </w:t>
      </w:r>
      <w:r w:rsidR="00E54F25" w:rsidRPr="00CC72DE">
        <w:rPr>
          <w:rFonts w:ascii="Times New Roman" w:hAnsi="Times New Roman" w:cs="Times New Roman"/>
          <w:sz w:val="24"/>
          <w:szCs w:val="24"/>
          <w:lang w:val="en-US"/>
        </w:rPr>
        <w:t>K</w:t>
      </w:r>
      <w:r w:rsidR="00E54F25" w:rsidRPr="00CC72DE">
        <w:rPr>
          <w:rFonts w:ascii="Times New Roman" w:hAnsi="Times New Roman" w:cs="Times New Roman"/>
          <w:sz w:val="24"/>
          <w:szCs w:val="24"/>
        </w:rPr>
        <w:t xml:space="preserve"> </w:t>
      </w:r>
      <w:r w:rsidRPr="00CC72DE">
        <w:rPr>
          <w:rFonts w:ascii="Times New Roman" w:hAnsi="Times New Roman" w:cs="Times New Roman"/>
          <w:sz w:val="24"/>
          <w:szCs w:val="24"/>
        </w:rPr>
        <w:t xml:space="preserve"> пр</w:t>
      </w:r>
      <w:r w:rsidR="00C811C5" w:rsidRPr="00CC72DE">
        <w:rPr>
          <w:rFonts w:ascii="Times New Roman" w:hAnsi="Times New Roman" w:cs="Times New Roman"/>
          <w:sz w:val="24"/>
          <w:szCs w:val="24"/>
        </w:rPr>
        <w:t>и</w:t>
      </w:r>
      <w:r w:rsidRPr="00CC72DE">
        <w:rPr>
          <w:rFonts w:ascii="Times New Roman" w:hAnsi="Times New Roman" w:cs="Times New Roman"/>
          <w:sz w:val="24"/>
          <w:szCs w:val="24"/>
        </w:rPr>
        <w:t xml:space="preserve"> 18-ти испытуемых;</w:t>
      </w:r>
    </w:p>
    <w:p w:rsidR="00E17D09" w:rsidRPr="00CC72DE" w:rsidRDefault="00E17D09"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подставить полученные значения в формулу и произвести необходимые вычисления</w:t>
      </w:r>
      <w:r w:rsidR="00E54F25" w:rsidRPr="00CC72DE">
        <w:rPr>
          <w:rFonts w:ascii="Times New Roman" w:hAnsi="Times New Roman" w:cs="Times New Roman"/>
          <w:sz w:val="24"/>
          <w:szCs w:val="24"/>
        </w:rPr>
        <w:t>.</w:t>
      </w:r>
    </w:p>
    <w:p w:rsidR="00E54F25" w:rsidRPr="00CC72DE" w:rsidRDefault="00E54F25"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3.  Вычисл</w:t>
      </w:r>
      <w:r w:rsidR="008A4F4A">
        <w:rPr>
          <w:rFonts w:ascii="Times New Roman" w:hAnsi="Times New Roman" w:cs="Times New Roman"/>
          <w:sz w:val="24"/>
          <w:szCs w:val="24"/>
        </w:rPr>
        <w:t>яем</w:t>
      </w:r>
      <w:r w:rsidRPr="00CC72DE">
        <w:rPr>
          <w:rFonts w:ascii="Times New Roman" w:hAnsi="Times New Roman" w:cs="Times New Roman"/>
          <w:sz w:val="24"/>
          <w:szCs w:val="24"/>
        </w:rPr>
        <w:t xml:space="preserve"> стандартную ошибку среднего арифметического значения (</w:t>
      </w:r>
      <w:r w:rsidR="00A458C0" w:rsidRPr="00CC72DE">
        <w:rPr>
          <w:rFonts w:ascii="Times New Roman" w:hAnsi="Times New Roman" w:cs="Times New Roman"/>
          <w:sz w:val="24"/>
          <w:szCs w:val="24"/>
          <w:lang w:val="en-US"/>
        </w:rPr>
        <w:t>m</w:t>
      </w:r>
      <w:r w:rsidRPr="00CC72DE">
        <w:rPr>
          <w:rFonts w:ascii="Times New Roman" w:hAnsi="Times New Roman" w:cs="Times New Roman"/>
          <w:sz w:val="24"/>
          <w:szCs w:val="24"/>
        </w:rPr>
        <w:t>) по формуле</w:t>
      </w:r>
    </w:p>
    <w:p w:rsidR="00A458C0" w:rsidRPr="00CC72DE" w:rsidRDefault="00A458C0" w:rsidP="00CC72DE">
      <w:pPr>
        <w:spacing w:after="0" w:line="240" w:lineRule="auto"/>
        <w:ind w:firstLine="567"/>
        <w:jc w:val="center"/>
        <w:rPr>
          <w:rFonts w:ascii="Times New Roman" w:hAnsi="Times New Roman" w:cs="Times New Roman"/>
          <w:sz w:val="24"/>
          <w:szCs w:val="24"/>
        </w:rPr>
      </w:pPr>
      <w:r w:rsidRPr="00CC72DE">
        <w:rPr>
          <w:rFonts w:ascii="Times New Roman" w:hAnsi="Times New Roman" w:cs="Times New Roman"/>
          <w:sz w:val="24"/>
          <w:szCs w:val="24"/>
          <w:lang w:val="en-US"/>
        </w:rPr>
        <w:t>m</w:t>
      </w:r>
      <w:r w:rsidRPr="00CC72DE">
        <w:rPr>
          <w:rFonts w:ascii="Times New Roman" w:hAnsi="Times New Roman" w:cs="Times New Roman"/>
          <w:sz w:val="24"/>
          <w:szCs w:val="24"/>
        </w:rPr>
        <w:t xml:space="preserve"> </w:t>
      </w:r>
      <w:proofErr w:type="gramStart"/>
      <w:r w:rsidRPr="00CC72DE">
        <w:rPr>
          <w:rFonts w:ascii="Times New Roman" w:hAnsi="Times New Roman" w:cs="Times New Roman"/>
          <w:sz w:val="24"/>
          <w:szCs w:val="24"/>
        </w:rPr>
        <w:t xml:space="preserve">= </w:t>
      </w:r>
      <m:oMath>
        <w:proofErr w:type="gramEnd"/>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δ</m:t>
            </m:r>
            <m:r>
              <m:rPr>
                <m:sty m:val="p"/>
              </m:rPr>
              <w:rPr>
                <w:rFonts w:ascii="Cambria Math" w:hAnsi="Times New Roman" w:cs="Times New Roman"/>
                <w:sz w:val="24"/>
                <w:szCs w:val="24"/>
              </w:rPr>
              <m:t xml:space="preserve"> </m:t>
            </m:r>
          </m:num>
          <m:den>
            <m:rad>
              <m:radPr>
                <m:degHide m:val="on"/>
                <m:ctrlPr>
                  <w:rPr>
                    <w:rFonts w:ascii="Cambria Math" w:hAnsi="Times New Roman" w:cs="Times New Roman"/>
                    <w:i/>
                    <w:sz w:val="24"/>
                    <w:szCs w:val="24"/>
                    <w:lang w:val="en-US"/>
                  </w:rPr>
                </m:ctrlPr>
              </m:radPr>
              <m:deg/>
              <m:e>
                <m:r>
                  <w:rPr>
                    <w:rFonts w:ascii="Cambria Math" w:hAnsi="Cambria Math" w:cs="Times New Roman"/>
                    <w:sz w:val="24"/>
                    <w:szCs w:val="24"/>
                    <w:lang w:val="en-US"/>
                  </w:rPr>
                  <m:t>n</m:t>
                </m:r>
                <m:r>
                  <w:rPr>
                    <w:rFonts w:ascii="Times New Roman" w:hAnsi="Times New Roman" w:cs="Times New Roman"/>
                    <w:sz w:val="24"/>
                    <w:szCs w:val="24"/>
                  </w:rPr>
                  <m:t>-</m:t>
                </m:r>
                <m:r>
                  <w:rPr>
                    <w:rFonts w:ascii="Cambria Math" w:hAnsi="Times New Roman" w:cs="Times New Roman"/>
                    <w:sz w:val="24"/>
                    <w:szCs w:val="24"/>
                  </w:rPr>
                  <m:t>1</m:t>
                </m:r>
              </m:e>
            </m:rad>
          </m:den>
        </m:f>
      </m:oMath>
      <w:r w:rsidRPr="00CC72DE">
        <w:rPr>
          <w:rFonts w:ascii="Times New Roman" w:hAnsi="Times New Roman" w:cs="Times New Roman"/>
          <w:sz w:val="24"/>
          <w:szCs w:val="24"/>
        </w:rPr>
        <w:t xml:space="preserve">, когда </w:t>
      </w:r>
      <w:r w:rsidRPr="00CC72DE">
        <w:rPr>
          <w:rFonts w:ascii="Times New Roman" w:hAnsi="Times New Roman" w:cs="Times New Roman"/>
          <w:sz w:val="24"/>
          <w:szCs w:val="24"/>
          <w:lang w:val="en-US"/>
        </w:rPr>
        <w:t>n</w:t>
      </w:r>
      <w:r w:rsidRPr="00CC72DE">
        <w:rPr>
          <w:rFonts w:ascii="Times New Roman" w:hAnsi="Times New Roman" w:cs="Times New Roman"/>
          <w:sz w:val="24"/>
          <w:szCs w:val="24"/>
        </w:rPr>
        <w:t>&lt;30</w:t>
      </w:r>
    </w:p>
    <w:p w:rsidR="00983126" w:rsidRPr="00CC72DE" w:rsidRDefault="00895940" w:rsidP="00CC72DE">
      <w:pPr>
        <w:spacing w:after="0" w:line="240" w:lineRule="auto"/>
        <w:ind w:firstLine="567"/>
        <w:jc w:val="center"/>
        <w:rPr>
          <w:rFonts w:ascii="Times New Roman" w:hAnsi="Times New Roman" w:cs="Times New Roman"/>
          <w:sz w:val="24"/>
          <w:szCs w:val="24"/>
        </w:rPr>
      </w:pPr>
      <w:proofErr w:type="gramStart"/>
      <w:r w:rsidRPr="00CC72DE">
        <w:rPr>
          <w:rFonts w:ascii="Times New Roman" w:hAnsi="Times New Roman" w:cs="Times New Roman"/>
          <w:sz w:val="24"/>
          <w:szCs w:val="24"/>
          <w:vertAlign w:val="superscript"/>
          <w:lang w:val="en-US"/>
        </w:rPr>
        <w:t>m</w:t>
      </w:r>
      <w:proofErr w:type="gramEnd"/>
      <w:r w:rsidR="00983126" w:rsidRPr="00CC72DE">
        <w:rPr>
          <w:rFonts w:ascii="Times New Roman" w:hAnsi="Times New Roman" w:cs="Times New Roman"/>
          <w:sz w:val="24"/>
          <w:szCs w:val="24"/>
          <w:vertAlign w:val="superscript"/>
        </w:rPr>
        <w:t xml:space="preserve"> </w:t>
      </w:r>
      <w:proofErr w:type="spellStart"/>
      <w:r w:rsidR="00983126" w:rsidRPr="00CC72DE">
        <w:rPr>
          <w:rFonts w:ascii="Times New Roman" w:hAnsi="Times New Roman" w:cs="Times New Roman"/>
          <w:sz w:val="24"/>
          <w:szCs w:val="24"/>
          <w:vertAlign w:val="subscript"/>
        </w:rPr>
        <w:t>э</w:t>
      </w:r>
      <w:r w:rsidR="00983126" w:rsidRPr="00CC72DE">
        <w:rPr>
          <w:rFonts w:ascii="Times New Roman" w:hAnsi="Times New Roman" w:cs="Times New Roman"/>
          <w:sz w:val="24"/>
          <w:szCs w:val="24"/>
        </w:rPr>
        <w:t>=</w:t>
      </w:r>
      <m:oMath>
        <w:proofErr w:type="spellEnd"/>
        <m:f>
          <m:fPr>
            <m:ctrlPr>
              <w:rPr>
                <w:rFonts w:ascii="Cambria Math" w:hAnsi="Times New Roman" w:cs="Times New Roman"/>
                <w:i/>
                <w:sz w:val="24"/>
                <w:szCs w:val="24"/>
              </w:rPr>
            </m:ctrlPr>
          </m:fPr>
          <m:num>
            <m:r>
              <w:rPr>
                <w:rFonts w:ascii="Cambria Math" w:hAnsi="Times New Roman" w:cs="Times New Roman"/>
                <w:sz w:val="24"/>
                <w:szCs w:val="24"/>
              </w:rPr>
              <m:t>0,329</m:t>
            </m:r>
          </m:num>
          <m:den>
            <m:r>
              <w:rPr>
                <w:rFonts w:ascii="Cambria Math" w:hAnsi="Times New Roman" w:cs="Times New Roman"/>
                <w:sz w:val="24"/>
                <w:szCs w:val="24"/>
              </w:rPr>
              <m:t>4,12</m:t>
            </m:r>
          </m:den>
        </m:f>
      </m:oMath>
      <w:r w:rsidR="00983126" w:rsidRPr="00CC72DE">
        <w:rPr>
          <w:rFonts w:ascii="Times New Roman" w:hAnsi="Times New Roman" w:cs="Times New Roman"/>
          <w:sz w:val="24"/>
          <w:szCs w:val="24"/>
        </w:rPr>
        <w:t xml:space="preserve">=0,080;    </w:t>
      </w:r>
      <w:r w:rsidR="00983126" w:rsidRPr="00CC72DE">
        <w:rPr>
          <w:rFonts w:ascii="Times New Roman" w:hAnsi="Times New Roman" w:cs="Times New Roman"/>
          <w:sz w:val="24"/>
          <w:szCs w:val="24"/>
          <w:lang w:val="en-US"/>
        </w:rPr>
        <w:t>m</w:t>
      </w:r>
      <w:proofErr w:type="spellStart"/>
      <w:r w:rsidR="00983126" w:rsidRPr="00CC72DE">
        <w:rPr>
          <w:rFonts w:ascii="Times New Roman" w:hAnsi="Times New Roman" w:cs="Times New Roman"/>
          <w:sz w:val="24"/>
          <w:szCs w:val="24"/>
          <w:vertAlign w:val="subscript"/>
        </w:rPr>
        <w:t>к</w:t>
      </w:r>
      <w:r w:rsidR="00983126" w:rsidRPr="00CC72DE">
        <w:rPr>
          <w:rFonts w:ascii="Times New Roman" w:hAnsi="Times New Roman" w:cs="Times New Roman"/>
          <w:sz w:val="24"/>
          <w:szCs w:val="24"/>
        </w:rPr>
        <w:t>=</w:t>
      </w:r>
      <m:oMath>
        <w:proofErr w:type="spellEnd"/>
        <m:f>
          <m:fPr>
            <m:ctrlPr>
              <w:rPr>
                <w:rFonts w:ascii="Cambria Math" w:hAnsi="Times New Roman" w:cs="Times New Roman"/>
                <w:i/>
                <w:sz w:val="24"/>
                <w:szCs w:val="24"/>
              </w:rPr>
            </m:ctrlPr>
          </m:fPr>
          <m:num>
            <m:r>
              <w:rPr>
                <w:rFonts w:ascii="Cambria Math" w:hAnsi="Times New Roman" w:cs="Times New Roman"/>
                <w:sz w:val="24"/>
                <w:szCs w:val="24"/>
              </w:rPr>
              <m:t>0,583</m:t>
            </m:r>
          </m:num>
          <m:den>
            <m:r>
              <w:rPr>
                <w:rFonts w:ascii="Cambria Math" w:hAnsi="Times New Roman" w:cs="Times New Roman"/>
                <w:sz w:val="24"/>
                <w:szCs w:val="24"/>
              </w:rPr>
              <m:t>4,24</m:t>
            </m:r>
          </m:den>
        </m:f>
      </m:oMath>
      <w:r w:rsidR="00983126" w:rsidRPr="00CC72DE">
        <w:rPr>
          <w:rFonts w:ascii="Times New Roman" w:hAnsi="Times New Roman" w:cs="Times New Roman"/>
          <w:sz w:val="24"/>
          <w:szCs w:val="24"/>
        </w:rPr>
        <w:t>=0,137.</w:t>
      </w:r>
    </w:p>
    <w:p w:rsidR="00E54F25" w:rsidRPr="00CC72DE" w:rsidRDefault="00E54F25" w:rsidP="00CC72DE">
      <w:pPr>
        <w:pStyle w:val="a3"/>
        <w:numPr>
          <w:ilvl w:val="0"/>
          <w:numId w:val="3"/>
        </w:numPr>
        <w:spacing w:after="0" w:line="240" w:lineRule="auto"/>
        <w:ind w:left="0" w:firstLine="567"/>
        <w:jc w:val="both"/>
        <w:rPr>
          <w:rFonts w:ascii="Times New Roman" w:hAnsi="Times New Roman" w:cs="Times New Roman"/>
          <w:sz w:val="24"/>
          <w:szCs w:val="24"/>
        </w:rPr>
      </w:pPr>
      <w:r w:rsidRPr="00CC72DE">
        <w:rPr>
          <w:rFonts w:ascii="Times New Roman" w:hAnsi="Times New Roman" w:cs="Times New Roman"/>
          <w:sz w:val="24"/>
          <w:szCs w:val="24"/>
        </w:rPr>
        <w:t>Вычисли</w:t>
      </w:r>
      <w:r w:rsidR="00584BF0">
        <w:rPr>
          <w:rFonts w:ascii="Times New Roman" w:hAnsi="Times New Roman" w:cs="Times New Roman"/>
          <w:sz w:val="24"/>
          <w:szCs w:val="24"/>
        </w:rPr>
        <w:t>ли</w:t>
      </w:r>
      <w:r w:rsidRPr="00CC72DE">
        <w:rPr>
          <w:rFonts w:ascii="Times New Roman" w:hAnsi="Times New Roman" w:cs="Times New Roman"/>
          <w:sz w:val="24"/>
          <w:szCs w:val="24"/>
        </w:rPr>
        <w:t xml:space="preserve"> среднюю ошибку разности по формуле</w:t>
      </w:r>
    </w:p>
    <w:p w:rsidR="00983126" w:rsidRPr="00CC72DE" w:rsidRDefault="00983126" w:rsidP="00CC72DE">
      <w:pPr>
        <w:spacing w:after="0" w:line="240" w:lineRule="auto"/>
        <w:ind w:firstLine="567"/>
        <w:jc w:val="center"/>
        <w:rPr>
          <w:rFonts w:ascii="Times New Roman" w:hAnsi="Times New Roman" w:cs="Times New Roman"/>
          <w:sz w:val="24"/>
          <w:szCs w:val="24"/>
        </w:rPr>
      </w:pPr>
      <w:r w:rsidRPr="00CC72DE">
        <w:rPr>
          <w:rFonts w:ascii="Times New Roman" w:hAnsi="Times New Roman" w:cs="Times New Roman"/>
          <w:sz w:val="24"/>
          <w:szCs w:val="24"/>
          <w:lang w:val="en-US"/>
        </w:rPr>
        <w:t>t</w:t>
      </w:r>
      <w:r w:rsidRPr="00CC72DE">
        <w:rPr>
          <w:rFonts w:ascii="Times New Roman" w:hAnsi="Times New Roman" w:cs="Times New Roman"/>
          <w:sz w:val="24"/>
          <w:szCs w:val="24"/>
        </w:rPr>
        <w:t xml:space="preserve"> = </w:t>
      </w:r>
      <m:oMath>
        <m:f>
          <m:fPr>
            <m:ctrlPr>
              <w:rPr>
                <w:rFonts w:ascii="Cambria Math" w:hAnsi="Times New Roman" w:cs="Times New Roman"/>
                <w:i/>
                <w:sz w:val="24"/>
                <w:szCs w:val="24"/>
                <w:lang w:val="en-US"/>
              </w:rPr>
            </m:ctrlPr>
          </m:fPr>
          <m:num>
            <m:bar>
              <m:barPr>
                <m:pos m:val="top"/>
                <m:ctrlPr>
                  <w:rPr>
                    <w:rFonts w:ascii="Cambria Math" w:hAnsi="Times New Roman" w:cs="Times New Roman"/>
                    <w:i/>
                    <w:sz w:val="24"/>
                    <w:szCs w:val="24"/>
                  </w:rPr>
                </m:ctrlPr>
              </m:barPr>
              <m:e>
                <m:r>
                  <w:rPr>
                    <w:rFonts w:ascii="Cambria Math" w:hAnsi="Cambria Math" w:cs="Times New Roman"/>
                    <w:sz w:val="24"/>
                    <w:szCs w:val="24"/>
                  </w:rPr>
                  <m:t>X</m:t>
                </m:r>
                <m:r>
                  <w:rPr>
                    <w:rFonts w:ascii="Times New Roman" w:hAnsi="Times New Roman" w:cs="Times New Roman"/>
                    <w:sz w:val="24"/>
                    <w:szCs w:val="24"/>
                  </w:rPr>
                  <m:t>э</m:t>
                </m:r>
              </m:e>
            </m:bar>
            <m:r>
              <w:rPr>
                <w:rFonts w:ascii="Cambria Math" w:hAnsi="Times New Roman" w:cs="Times New Roman"/>
                <w:sz w:val="24"/>
                <w:szCs w:val="24"/>
              </w:rPr>
              <m:t xml:space="preserve"> </m:t>
            </m:r>
            <m:bar>
              <m:barPr>
                <m:pos m:val="top"/>
                <m:ctrlPr>
                  <w:rPr>
                    <w:rFonts w:ascii="Cambria Math" w:hAnsi="Times New Roman" w:cs="Times New Roman"/>
                    <w:i/>
                    <w:sz w:val="24"/>
                    <w:szCs w:val="24"/>
                  </w:rPr>
                </m:ctrlPr>
              </m:barPr>
              <m:e>
                <m:r>
                  <w:rPr>
                    <w:rFonts w:ascii="Times New Roman"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к</m:t>
                </m:r>
              </m:e>
            </m:bar>
          </m:num>
          <m:den>
            <m:rad>
              <m:radPr>
                <m:degHide m:val="on"/>
                <m:ctrlPr>
                  <w:rPr>
                    <w:rFonts w:ascii="Cambria Math" w:hAnsi="Times New Roman" w:cs="Times New Roman"/>
                    <w:i/>
                    <w:sz w:val="24"/>
                    <w:szCs w:val="24"/>
                    <w:lang w:val="en-US"/>
                  </w:rPr>
                </m:ctrlPr>
              </m:radPr>
              <m:deg/>
              <m:e>
                <m:r>
                  <m:rPr>
                    <m:sty m:val="p"/>
                  </m:rPr>
                  <w:rPr>
                    <w:rFonts w:ascii="Cambria Math" w:hAnsi="Times New Roman" w:cs="Times New Roman"/>
                    <w:sz w:val="24"/>
                    <w:szCs w:val="24"/>
                    <w:vertAlign w:val="superscript"/>
                    <w:lang w:val="en-US"/>
                  </w:rPr>
                  <m:t>m</m:t>
                </m:r>
                <m:r>
                  <m:rPr>
                    <m:sty m:val="p"/>
                  </m:rPr>
                  <w:rPr>
                    <w:rFonts w:ascii="Cambria Math" w:hAnsi="Times New Roman" w:cs="Times New Roman"/>
                    <w:sz w:val="24"/>
                    <w:szCs w:val="24"/>
                    <w:vertAlign w:val="superscript"/>
                  </w:rPr>
                  <m:t xml:space="preserve"> </m:t>
                </m:r>
                <m:r>
                  <m:rPr>
                    <m:sty m:val="p"/>
                  </m:rPr>
                  <w:rPr>
                    <w:rFonts w:ascii="Times New Roman" w:hAnsi="Times New Roman" w:cs="Times New Roman"/>
                    <w:sz w:val="24"/>
                    <w:szCs w:val="24"/>
                    <w:vertAlign w:val="subscript"/>
                  </w:rPr>
                  <m:t>э</m:t>
                </m:r>
                <m:r>
                  <m:rPr>
                    <m:sty m:val="p"/>
                  </m:rPr>
                  <w:rPr>
                    <w:rFonts w:ascii="Cambria Math" w:hAnsi="Times New Roman" w:cs="Times New Roman"/>
                    <w:sz w:val="24"/>
                    <w:szCs w:val="24"/>
                    <w:vertAlign w:val="subscript"/>
                  </w:rPr>
                  <m:t>2+</m:t>
                </m:r>
                <m:r>
                  <m:rPr>
                    <m:sty m:val="p"/>
                  </m:rPr>
                  <w:rPr>
                    <w:rFonts w:ascii="Cambria Math" w:hAnsi="Times New Roman" w:cs="Times New Roman"/>
                    <w:sz w:val="24"/>
                    <w:szCs w:val="24"/>
                    <w:lang w:val="en-US"/>
                  </w:rPr>
                  <m:t>m</m:t>
                </m:r>
                <m:r>
                  <m:rPr>
                    <m:sty m:val="p"/>
                  </m:rPr>
                  <w:rPr>
                    <w:rFonts w:ascii="Times New Roman" w:hAnsi="Times New Roman" w:cs="Times New Roman"/>
                    <w:sz w:val="24"/>
                    <w:szCs w:val="24"/>
                    <w:vertAlign w:val="subscript"/>
                  </w:rPr>
                  <m:t>к</m:t>
                </m:r>
                <m:r>
                  <m:rPr>
                    <m:sty m:val="p"/>
                  </m:rPr>
                  <w:rPr>
                    <w:rFonts w:ascii="Cambria Math" w:hAnsi="Times New Roman" w:cs="Times New Roman"/>
                    <w:sz w:val="24"/>
                    <w:szCs w:val="24"/>
                    <w:vertAlign w:val="subscript"/>
                  </w:rPr>
                  <m:t>2</m:t>
                </m:r>
              </m:e>
            </m:rad>
          </m:den>
        </m:f>
      </m:oMath>
      <w:r w:rsidR="009517FE" w:rsidRPr="00CC72DE">
        <w:rPr>
          <w:rFonts w:ascii="Times New Roman" w:hAnsi="Times New Roman" w:cs="Times New Roman"/>
          <w:sz w:val="24"/>
          <w:szCs w:val="24"/>
        </w:rPr>
        <w:t>= 2,975</w:t>
      </w:r>
      <w:r w:rsidR="00895940" w:rsidRPr="00CC72DE">
        <w:rPr>
          <w:rFonts w:ascii="Times New Roman" w:hAnsi="Times New Roman" w:cs="Times New Roman"/>
          <w:sz w:val="24"/>
          <w:szCs w:val="24"/>
        </w:rPr>
        <w:t>.</w:t>
      </w:r>
    </w:p>
    <w:p w:rsidR="00E54F25" w:rsidRPr="00CC72DE" w:rsidRDefault="00E54F25" w:rsidP="0066155F">
      <w:pPr>
        <w:pStyle w:val="a3"/>
        <w:numPr>
          <w:ilvl w:val="0"/>
          <w:numId w:val="3"/>
        </w:numPr>
        <w:spacing w:after="0" w:line="240" w:lineRule="auto"/>
        <w:ind w:left="0" w:firstLine="567"/>
        <w:jc w:val="both"/>
        <w:rPr>
          <w:rFonts w:ascii="Times New Roman" w:hAnsi="Times New Roman" w:cs="Times New Roman"/>
          <w:sz w:val="24"/>
          <w:szCs w:val="24"/>
        </w:rPr>
      </w:pPr>
      <w:r w:rsidRPr="00CC72DE">
        <w:rPr>
          <w:rFonts w:ascii="Times New Roman" w:hAnsi="Times New Roman" w:cs="Times New Roman"/>
          <w:sz w:val="24"/>
          <w:szCs w:val="24"/>
        </w:rPr>
        <w:t>По специальной таблице определ</w:t>
      </w:r>
      <w:r w:rsidR="00584BF0">
        <w:rPr>
          <w:rFonts w:ascii="Times New Roman" w:hAnsi="Times New Roman" w:cs="Times New Roman"/>
          <w:sz w:val="24"/>
          <w:szCs w:val="24"/>
        </w:rPr>
        <w:t>яем</w:t>
      </w:r>
      <w:r w:rsidRPr="00CC72DE">
        <w:rPr>
          <w:rFonts w:ascii="Times New Roman" w:hAnsi="Times New Roman" w:cs="Times New Roman"/>
          <w:sz w:val="24"/>
          <w:szCs w:val="24"/>
        </w:rPr>
        <w:t xml:space="preserve"> достоверность различий. Для этого полученное значение (</w:t>
      </w:r>
      <w:r w:rsidR="009517FE" w:rsidRPr="00CC72DE">
        <w:rPr>
          <w:rFonts w:ascii="Times New Roman" w:hAnsi="Times New Roman" w:cs="Times New Roman"/>
          <w:sz w:val="24"/>
          <w:szCs w:val="24"/>
          <w:lang w:val="en-US"/>
        </w:rPr>
        <w:t>t</w:t>
      </w:r>
      <w:r w:rsidRPr="00CC72DE">
        <w:rPr>
          <w:rFonts w:ascii="Times New Roman" w:hAnsi="Times New Roman" w:cs="Times New Roman"/>
          <w:sz w:val="24"/>
          <w:szCs w:val="24"/>
        </w:rPr>
        <w:t>) сравнивае</w:t>
      </w:r>
      <w:r w:rsidR="00584BF0">
        <w:rPr>
          <w:rFonts w:ascii="Times New Roman" w:hAnsi="Times New Roman" w:cs="Times New Roman"/>
          <w:sz w:val="24"/>
          <w:szCs w:val="24"/>
        </w:rPr>
        <w:t>м</w:t>
      </w:r>
      <w:r w:rsidRPr="00CC72DE">
        <w:rPr>
          <w:rFonts w:ascii="Times New Roman" w:hAnsi="Times New Roman" w:cs="Times New Roman"/>
          <w:sz w:val="24"/>
          <w:szCs w:val="24"/>
        </w:rPr>
        <w:t xml:space="preserve"> с граничным при 5%-ном уровне значимости (</w:t>
      </w:r>
      <w:r w:rsidR="009517FE" w:rsidRPr="00CC72DE">
        <w:rPr>
          <w:rFonts w:ascii="Times New Roman" w:hAnsi="Times New Roman" w:cs="Times New Roman"/>
          <w:sz w:val="24"/>
          <w:szCs w:val="24"/>
          <w:lang w:val="en-US"/>
        </w:rPr>
        <w:t>t</w:t>
      </w:r>
      <w:r w:rsidR="009517FE" w:rsidRPr="00CC72DE">
        <w:rPr>
          <w:rFonts w:ascii="Times New Roman" w:hAnsi="Times New Roman" w:cs="Times New Roman"/>
          <w:sz w:val="24"/>
          <w:szCs w:val="24"/>
          <w:vertAlign w:val="subscript"/>
        </w:rPr>
        <w:t>0,05</w:t>
      </w:r>
      <w:r w:rsidRPr="00CC72DE">
        <w:rPr>
          <w:rFonts w:ascii="Times New Roman" w:hAnsi="Times New Roman" w:cs="Times New Roman"/>
          <w:sz w:val="24"/>
          <w:szCs w:val="24"/>
        </w:rPr>
        <w:t>) при числе степеней свободы</w:t>
      </w:r>
      <w:r w:rsidR="009517FE" w:rsidRPr="00CC72DE">
        <w:rPr>
          <w:rFonts w:ascii="Times New Roman" w:hAnsi="Times New Roman" w:cs="Times New Roman"/>
          <w:sz w:val="24"/>
          <w:szCs w:val="24"/>
        </w:rPr>
        <w:t xml:space="preserve"> </w:t>
      </w:r>
      <w:r w:rsidR="009517FE" w:rsidRPr="00CC72DE">
        <w:rPr>
          <w:rFonts w:ascii="Times New Roman" w:hAnsi="Times New Roman" w:cs="Times New Roman"/>
          <w:sz w:val="24"/>
          <w:szCs w:val="24"/>
          <w:lang w:val="en-US"/>
        </w:rPr>
        <w:t>f</w:t>
      </w:r>
      <w:r w:rsidR="00895940" w:rsidRPr="00CC72DE">
        <w:rPr>
          <w:rFonts w:ascii="Times New Roman" w:hAnsi="Times New Roman" w:cs="Times New Roman"/>
          <w:sz w:val="24"/>
          <w:szCs w:val="24"/>
        </w:rPr>
        <w:t xml:space="preserve"> </w:t>
      </w:r>
      <w:r w:rsidR="009517FE" w:rsidRPr="00CC72DE">
        <w:rPr>
          <w:rFonts w:ascii="Times New Roman" w:hAnsi="Times New Roman" w:cs="Times New Roman"/>
          <w:sz w:val="24"/>
          <w:szCs w:val="24"/>
        </w:rPr>
        <w:t>=</w:t>
      </w:r>
      <w:r w:rsidR="00776131" w:rsidRPr="00CC72DE">
        <w:rPr>
          <w:rFonts w:ascii="Times New Roman" w:hAnsi="Times New Roman" w:cs="Times New Roman"/>
          <w:sz w:val="24"/>
          <w:szCs w:val="24"/>
        </w:rPr>
        <w:t xml:space="preserve"> </w:t>
      </w:r>
      <w:proofErr w:type="gramStart"/>
      <w:r w:rsidR="009517FE" w:rsidRPr="00CC72DE">
        <w:rPr>
          <w:rFonts w:ascii="Times New Roman" w:hAnsi="Times New Roman" w:cs="Times New Roman"/>
          <w:sz w:val="24"/>
          <w:szCs w:val="24"/>
          <w:lang w:val="en-US"/>
        </w:rPr>
        <w:t>n</w:t>
      </w:r>
      <w:proofErr w:type="gramEnd"/>
      <w:r w:rsidR="009517FE" w:rsidRPr="00CC72DE">
        <w:rPr>
          <w:rFonts w:ascii="Times New Roman" w:hAnsi="Times New Roman" w:cs="Times New Roman"/>
          <w:sz w:val="24"/>
          <w:szCs w:val="24"/>
          <w:vertAlign w:val="subscript"/>
        </w:rPr>
        <w:t>э</w:t>
      </w:r>
      <w:r w:rsidR="009517FE" w:rsidRPr="00CC72DE">
        <w:rPr>
          <w:rFonts w:ascii="Times New Roman" w:hAnsi="Times New Roman" w:cs="Times New Roman"/>
          <w:sz w:val="24"/>
          <w:szCs w:val="24"/>
        </w:rPr>
        <w:t xml:space="preserve"> + </w:t>
      </w:r>
      <w:r w:rsidR="009517FE" w:rsidRPr="00CC72DE">
        <w:rPr>
          <w:rFonts w:ascii="Times New Roman" w:hAnsi="Times New Roman" w:cs="Times New Roman"/>
          <w:sz w:val="24"/>
          <w:szCs w:val="24"/>
          <w:lang w:val="en-US"/>
        </w:rPr>
        <w:t>n</w:t>
      </w:r>
      <w:r w:rsidR="009517FE" w:rsidRPr="00CC72DE">
        <w:rPr>
          <w:rFonts w:ascii="Times New Roman" w:hAnsi="Times New Roman" w:cs="Times New Roman"/>
          <w:sz w:val="24"/>
          <w:szCs w:val="24"/>
          <w:vertAlign w:val="subscript"/>
        </w:rPr>
        <w:t xml:space="preserve">к </w:t>
      </w:r>
      <w:r w:rsidR="009517FE" w:rsidRPr="00CC72DE">
        <w:rPr>
          <w:rFonts w:ascii="Times New Roman" w:hAnsi="Times New Roman" w:cs="Times New Roman"/>
          <w:sz w:val="24"/>
          <w:szCs w:val="24"/>
        </w:rPr>
        <w:t>- 2</w:t>
      </w:r>
      <w:r w:rsidRPr="00CC72DE">
        <w:rPr>
          <w:rFonts w:ascii="Times New Roman" w:hAnsi="Times New Roman" w:cs="Times New Roman"/>
          <w:sz w:val="24"/>
          <w:szCs w:val="24"/>
        </w:rPr>
        <w:t>,</w:t>
      </w:r>
      <w:r w:rsidR="0066155F">
        <w:rPr>
          <w:rFonts w:ascii="Times New Roman" w:hAnsi="Times New Roman" w:cs="Times New Roman"/>
          <w:sz w:val="24"/>
          <w:szCs w:val="24"/>
        </w:rPr>
        <w:t xml:space="preserve"> </w:t>
      </w:r>
      <w:r w:rsidRPr="00CC72DE">
        <w:rPr>
          <w:rFonts w:ascii="Times New Roman" w:hAnsi="Times New Roman" w:cs="Times New Roman"/>
          <w:sz w:val="24"/>
          <w:szCs w:val="24"/>
        </w:rPr>
        <w:t xml:space="preserve"> где </w:t>
      </w:r>
      <w:r w:rsidR="009517FE" w:rsidRPr="00CC72DE">
        <w:rPr>
          <w:rFonts w:ascii="Times New Roman" w:hAnsi="Times New Roman" w:cs="Times New Roman"/>
          <w:sz w:val="24"/>
          <w:szCs w:val="24"/>
          <w:lang w:val="en-US"/>
        </w:rPr>
        <w:t>n</w:t>
      </w:r>
      <w:r w:rsidR="009517FE" w:rsidRPr="00CC72DE">
        <w:rPr>
          <w:rFonts w:ascii="Times New Roman" w:hAnsi="Times New Roman" w:cs="Times New Roman"/>
          <w:sz w:val="24"/>
          <w:szCs w:val="24"/>
          <w:vertAlign w:val="subscript"/>
        </w:rPr>
        <w:t>э</w:t>
      </w:r>
      <w:r w:rsidR="009517FE" w:rsidRPr="00CC72DE">
        <w:rPr>
          <w:rFonts w:ascii="Times New Roman" w:hAnsi="Times New Roman" w:cs="Times New Roman"/>
          <w:sz w:val="24"/>
          <w:szCs w:val="24"/>
        </w:rPr>
        <w:t xml:space="preserve"> </w:t>
      </w:r>
      <w:r w:rsidRPr="00CC72DE">
        <w:rPr>
          <w:rFonts w:ascii="Times New Roman" w:hAnsi="Times New Roman" w:cs="Times New Roman"/>
          <w:sz w:val="24"/>
          <w:szCs w:val="24"/>
        </w:rPr>
        <w:t xml:space="preserve">и </w:t>
      </w:r>
      <w:r w:rsidR="009517FE" w:rsidRPr="00CC72DE">
        <w:rPr>
          <w:rFonts w:ascii="Times New Roman" w:hAnsi="Times New Roman" w:cs="Times New Roman"/>
          <w:sz w:val="24"/>
          <w:szCs w:val="24"/>
          <w:lang w:val="en-US"/>
        </w:rPr>
        <w:t>n</w:t>
      </w:r>
      <w:r w:rsidR="009517FE" w:rsidRPr="00CC72DE">
        <w:rPr>
          <w:rFonts w:ascii="Times New Roman" w:hAnsi="Times New Roman" w:cs="Times New Roman"/>
          <w:sz w:val="24"/>
          <w:szCs w:val="24"/>
          <w:vertAlign w:val="subscript"/>
        </w:rPr>
        <w:t xml:space="preserve">к  </w:t>
      </w:r>
      <w:r w:rsidRPr="00CC72DE">
        <w:rPr>
          <w:rFonts w:ascii="Times New Roman" w:hAnsi="Times New Roman" w:cs="Times New Roman"/>
          <w:sz w:val="24"/>
          <w:szCs w:val="24"/>
        </w:rPr>
        <w:t xml:space="preserve">– общее число индивидуальных результатов соответственно в экспериментальной и контрольной группах. Если окажется, что полученное в эксперименте </w:t>
      </w:r>
      <w:r w:rsidR="009517FE" w:rsidRPr="00CC72DE">
        <w:rPr>
          <w:rFonts w:ascii="Times New Roman" w:hAnsi="Times New Roman" w:cs="Times New Roman"/>
          <w:sz w:val="24"/>
          <w:szCs w:val="24"/>
          <w:lang w:val="en-US"/>
        </w:rPr>
        <w:t>t</w:t>
      </w:r>
      <w:r w:rsidR="009517FE" w:rsidRPr="00CC72DE">
        <w:rPr>
          <w:rFonts w:ascii="Times New Roman" w:hAnsi="Times New Roman" w:cs="Times New Roman"/>
          <w:sz w:val="24"/>
          <w:szCs w:val="24"/>
        </w:rPr>
        <w:t xml:space="preserve"> </w:t>
      </w:r>
      <w:r w:rsidRPr="00CC72DE">
        <w:rPr>
          <w:rFonts w:ascii="Times New Roman" w:hAnsi="Times New Roman" w:cs="Times New Roman"/>
          <w:sz w:val="24"/>
          <w:szCs w:val="24"/>
        </w:rPr>
        <w:t>больше граничного значения (</w:t>
      </w:r>
      <w:r w:rsidR="009517FE" w:rsidRPr="00CC72DE">
        <w:rPr>
          <w:rFonts w:ascii="Times New Roman" w:hAnsi="Times New Roman" w:cs="Times New Roman"/>
          <w:sz w:val="24"/>
          <w:szCs w:val="24"/>
          <w:lang w:val="en-US"/>
        </w:rPr>
        <w:t>t</w:t>
      </w:r>
      <w:r w:rsidR="009517FE" w:rsidRPr="00CC72DE">
        <w:rPr>
          <w:rFonts w:ascii="Times New Roman" w:hAnsi="Times New Roman" w:cs="Times New Roman"/>
          <w:sz w:val="24"/>
          <w:szCs w:val="24"/>
          <w:vertAlign w:val="subscript"/>
        </w:rPr>
        <w:t>0,05</w:t>
      </w:r>
      <w:r w:rsidRPr="00CC72DE">
        <w:rPr>
          <w:rFonts w:ascii="Times New Roman" w:hAnsi="Times New Roman" w:cs="Times New Roman"/>
          <w:sz w:val="24"/>
          <w:szCs w:val="24"/>
        </w:rPr>
        <w:t xml:space="preserve">), то различия </w:t>
      </w:r>
      <w:proofErr w:type="gramStart"/>
      <w:r w:rsidRPr="00CC72DE">
        <w:rPr>
          <w:rFonts w:ascii="Times New Roman" w:hAnsi="Times New Roman" w:cs="Times New Roman"/>
          <w:sz w:val="24"/>
          <w:szCs w:val="24"/>
        </w:rPr>
        <w:t>между</w:t>
      </w:r>
      <w:proofErr w:type="gramEnd"/>
      <w:r w:rsidRPr="00CC72DE">
        <w:rPr>
          <w:rFonts w:ascii="Times New Roman" w:hAnsi="Times New Roman" w:cs="Times New Roman"/>
          <w:sz w:val="24"/>
          <w:szCs w:val="24"/>
        </w:rPr>
        <w:t xml:space="preserve"> </w:t>
      </w:r>
      <w:proofErr w:type="gramStart"/>
      <w:r w:rsidRPr="00CC72DE">
        <w:rPr>
          <w:rFonts w:ascii="Times New Roman" w:hAnsi="Times New Roman" w:cs="Times New Roman"/>
          <w:sz w:val="24"/>
          <w:szCs w:val="24"/>
        </w:rPr>
        <w:t>средними</w:t>
      </w:r>
      <w:proofErr w:type="gramEnd"/>
      <w:r w:rsidRPr="00CC72DE">
        <w:rPr>
          <w:rFonts w:ascii="Times New Roman" w:hAnsi="Times New Roman" w:cs="Times New Roman"/>
          <w:sz w:val="24"/>
          <w:szCs w:val="24"/>
        </w:rPr>
        <w:t xml:space="preserve"> арифметическими двух групп считаются достоверными при 5%-ном уровне значимости. Граничное значение при 5%-ном уровне значимости (</w:t>
      </w:r>
      <w:r w:rsidR="009517FE" w:rsidRPr="00CC72DE">
        <w:rPr>
          <w:rFonts w:ascii="Times New Roman" w:hAnsi="Times New Roman" w:cs="Times New Roman"/>
          <w:sz w:val="24"/>
          <w:szCs w:val="24"/>
          <w:lang w:val="en-US"/>
        </w:rPr>
        <w:t>t</w:t>
      </w:r>
      <w:r w:rsidR="009517FE" w:rsidRPr="00CC72DE">
        <w:rPr>
          <w:rFonts w:ascii="Times New Roman" w:hAnsi="Times New Roman" w:cs="Times New Roman"/>
          <w:sz w:val="24"/>
          <w:szCs w:val="24"/>
          <w:vertAlign w:val="subscript"/>
        </w:rPr>
        <w:t>0,05</w:t>
      </w:r>
      <w:r w:rsidRPr="00CC72DE">
        <w:rPr>
          <w:rFonts w:ascii="Times New Roman" w:hAnsi="Times New Roman" w:cs="Times New Roman"/>
          <w:sz w:val="24"/>
          <w:szCs w:val="24"/>
        </w:rPr>
        <w:t>) определяется следующим образом:</w:t>
      </w:r>
    </w:p>
    <w:p w:rsidR="00E54F25" w:rsidRPr="00CC72DE" w:rsidRDefault="00E54F25"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вычисл</w:t>
      </w:r>
      <w:r w:rsidR="00584BF0">
        <w:rPr>
          <w:rFonts w:ascii="Times New Roman" w:hAnsi="Times New Roman" w:cs="Times New Roman"/>
          <w:sz w:val="24"/>
          <w:szCs w:val="24"/>
        </w:rPr>
        <w:t>яем</w:t>
      </w:r>
      <w:r w:rsidRPr="00CC72DE">
        <w:rPr>
          <w:rFonts w:ascii="Times New Roman" w:hAnsi="Times New Roman" w:cs="Times New Roman"/>
          <w:sz w:val="24"/>
          <w:szCs w:val="24"/>
        </w:rPr>
        <w:t xml:space="preserve"> число степеней свободы</w:t>
      </w:r>
      <w:r w:rsidR="009517FE" w:rsidRPr="00CC72DE">
        <w:rPr>
          <w:rFonts w:ascii="Times New Roman" w:hAnsi="Times New Roman" w:cs="Times New Roman"/>
          <w:sz w:val="24"/>
          <w:szCs w:val="24"/>
        </w:rPr>
        <w:t xml:space="preserve">  </w:t>
      </w:r>
      <w:r w:rsidR="009517FE" w:rsidRPr="00CC72DE">
        <w:rPr>
          <w:rFonts w:ascii="Times New Roman" w:hAnsi="Times New Roman" w:cs="Times New Roman"/>
          <w:sz w:val="24"/>
          <w:szCs w:val="24"/>
          <w:lang w:val="en-US"/>
        </w:rPr>
        <w:t>f</w:t>
      </w:r>
      <w:r w:rsidR="009517FE" w:rsidRPr="00CC72DE">
        <w:rPr>
          <w:rFonts w:ascii="Times New Roman" w:hAnsi="Times New Roman" w:cs="Times New Roman"/>
          <w:sz w:val="24"/>
          <w:szCs w:val="24"/>
        </w:rPr>
        <w:t xml:space="preserve"> = 18+19-2=35</w:t>
      </w:r>
      <w:r w:rsidRPr="00CC72DE">
        <w:rPr>
          <w:rFonts w:ascii="Times New Roman" w:hAnsi="Times New Roman" w:cs="Times New Roman"/>
          <w:sz w:val="24"/>
          <w:szCs w:val="24"/>
        </w:rPr>
        <w:t>;</w:t>
      </w:r>
    </w:p>
    <w:p w:rsidR="00E54F25" w:rsidRDefault="00E54F25"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на</w:t>
      </w:r>
      <w:r w:rsidR="00584BF0">
        <w:rPr>
          <w:rFonts w:ascii="Times New Roman" w:hAnsi="Times New Roman" w:cs="Times New Roman"/>
          <w:sz w:val="24"/>
          <w:szCs w:val="24"/>
        </w:rPr>
        <w:t>ход</w:t>
      </w:r>
      <w:r w:rsidRPr="00CC72DE">
        <w:rPr>
          <w:rFonts w:ascii="Times New Roman" w:hAnsi="Times New Roman" w:cs="Times New Roman"/>
          <w:sz w:val="24"/>
          <w:szCs w:val="24"/>
        </w:rPr>
        <w:t>и</w:t>
      </w:r>
      <w:r w:rsidR="00584BF0">
        <w:rPr>
          <w:rFonts w:ascii="Times New Roman" w:hAnsi="Times New Roman" w:cs="Times New Roman"/>
          <w:sz w:val="24"/>
          <w:szCs w:val="24"/>
        </w:rPr>
        <w:t>м</w:t>
      </w:r>
      <w:r w:rsidRPr="00CC72DE">
        <w:rPr>
          <w:rFonts w:ascii="Times New Roman" w:hAnsi="Times New Roman" w:cs="Times New Roman"/>
          <w:sz w:val="24"/>
          <w:szCs w:val="24"/>
        </w:rPr>
        <w:t xml:space="preserve"> по таблице граничное значение</w:t>
      </w:r>
      <w:r w:rsidR="00C811C5" w:rsidRPr="00CC72DE">
        <w:rPr>
          <w:rFonts w:ascii="Times New Roman" w:hAnsi="Times New Roman" w:cs="Times New Roman"/>
          <w:sz w:val="24"/>
          <w:szCs w:val="24"/>
        </w:rPr>
        <w:t xml:space="preserve"> </w:t>
      </w:r>
      <w:r w:rsidRPr="00CC72DE">
        <w:rPr>
          <w:rFonts w:ascii="Times New Roman" w:hAnsi="Times New Roman" w:cs="Times New Roman"/>
          <w:sz w:val="24"/>
          <w:szCs w:val="24"/>
        </w:rPr>
        <w:t xml:space="preserve"> </w:t>
      </w:r>
      <w:r w:rsidR="009517FE" w:rsidRPr="00CC72DE">
        <w:rPr>
          <w:rFonts w:ascii="Times New Roman" w:hAnsi="Times New Roman" w:cs="Times New Roman"/>
          <w:sz w:val="24"/>
          <w:szCs w:val="24"/>
          <w:lang w:val="en-US"/>
        </w:rPr>
        <w:t>t</w:t>
      </w:r>
      <w:r w:rsidR="009517FE" w:rsidRPr="00CC72DE">
        <w:rPr>
          <w:rFonts w:ascii="Times New Roman" w:hAnsi="Times New Roman" w:cs="Times New Roman"/>
          <w:sz w:val="24"/>
          <w:szCs w:val="24"/>
          <w:vertAlign w:val="subscript"/>
        </w:rPr>
        <w:t xml:space="preserve">0,05 </w:t>
      </w:r>
      <w:r w:rsidR="00C811C5" w:rsidRPr="00CC72DE">
        <w:rPr>
          <w:rFonts w:ascii="Times New Roman" w:hAnsi="Times New Roman" w:cs="Times New Roman"/>
          <w:sz w:val="24"/>
          <w:szCs w:val="24"/>
          <w:vertAlign w:val="subscript"/>
        </w:rPr>
        <w:t xml:space="preserve"> </w:t>
      </w:r>
      <w:r w:rsidRPr="00CC72DE">
        <w:rPr>
          <w:rFonts w:ascii="Times New Roman" w:hAnsi="Times New Roman" w:cs="Times New Roman"/>
          <w:sz w:val="24"/>
          <w:szCs w:val="24"/>
        </w:rPr>
        <w:t>при</w:t>
      </w:r>
      <w:r w:rsidR="00C811C5" w:rsidRPr="00CC72DE">
        <w:rPr>
          <w:rFonts w:ascii="Times New Roman" w:hAnsi="Times New Roman" w:cs="Times New Roman"/>
          <w:sz w:val="24"/>
          <w:szCs w:val="24"/>
        </w:rPr>
        <w:t xml:space="preserve"> </w:t>
      </w:r>
      <w:r w:rsidRPr="00CC72DE">
        <w:rPr>
          <w:rFonts w:ascii="Times New Roman" w:hAnsi="Times New Roman" w:cs="Times New Roman"/>
          <w:sz w:val="24"/>
          <w:szCs w:val="24"/>
        </w:rPr>
        <w:t xml:space="preserve"> </w:t>
      </w:r>
      <w:r w:rsidR="009517FE" w:rsidRPr="00CC72DE">
        <w:rPr>
          <w:rFonts w:ascii="Times New Roman" w:hAnsi="Times New Roman" w:cs="Times New Roman"/>
          <w:sz w:val="24"/>
          <w:szCs w:val="24"/>
          <w:lang w:val="en-US"/>
        </w:rPr>
        <w:t>f</w:t>
      </w:r>
      <w:r w:rsidR="009517FE" w:rsidRPr="00CC72DE">
        <w:rPr>
          <w:rFonts w:ascii="Times New Roman" w:hAnsi="Times New Roman" w:cs="Times New Roman"/>
          <w:sz w:val="24"/>
          <w:szCs w:val="24"/>
        </w:rPr>
        <w:t>=35</w:t>
      </w:r>
      <w:r w:rsidRPr="00CC72DE">
        <w:rPr>
          <w:rFonts w:ascii="Times New Roman" w:hAnsi="Times New Roman" w:cs="Times New Roman"/>
          <w:sz w:val="24"/>
          <w:szCs w:val="24"/>
        </w:rPr>
        <w:t xml:space="preserve">.  </w:t>
      </w:r>
    </w:p>
    <w:p w:rsidR="002963BE" w:rsidRDefault="002963BE" w:rsidP="00CC72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вычислений приведены в таблице.</w:t>
      </w:r>
    </w:p>
    <w:p w:rsidR="002963BE" w:rsidRDefault="002963BE" w:rsidP="00CC72DE">
      <w:pPr>
        <w:spacing w:after="0" w:line="240" w:lineRule="auto"/>
        <w:ind w:firstLine="567"/>
        <w:jc w:val="both"/>
        <w:rPr>
          <w:rFonts w:ascii="Times New Roman" w:hAnsi="Times New Roman" w:cs="Times New Roman"/>
          <w:sz w:val="24"/>
          <w:szCs w:val="24"/>
        </w:rPr>
      </w:pPr>
    </w:p>
    <w:p w:rsidR="002963BE" w:rsidRPr="00AD0A70" w:rsidRDefault="002963BE" w:rsidP="002963BE">
      <w:pPr>
        <w:rPr>
          <w:rFonts w:ascii="Times New Roman" w:hAnsi="Times New Roman"/>
        </w:rPr>
      </w:pPr>
      <w:r>
        <w:rPr>
          <w:rFonts w:ascii="Times New Roman" w:hAnsi="Times New Roman" w:cs="Times New Roman"/>
          <w:sz w:val="24"/>
          <w:szCs w:val="24"/>
        </w:rPr>
        <w:t xml:space="preserve">Таблица - </w:t>
      </w:r>
      <w:r w:rsidRPr="00AD0A70">
        <w:rPr>
          <w:rFonts w:ascii="Times New Roman" w:hAnsi="Times New Roman"/>
        </w:rPr>
        <w:t>Сравнительные результаты</w:t>
      </w:r>
      <w:r>
        <w:rPr>
          <w:rFonts w:ascii="Times New Roman" w:hAnsi="Times New Roman"/>
        </w:rPr>
        <w:t xml:space="preserve"> решения теста на развитие памяти и внимания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567"/>
        <w:gridCol w:w="709"/>
        <w:gridCol w:w="851"/>
        <w:gridCol w:w="850"/>
        <w:gridCol w:w="567"/>
        <w:gridCol w:w="1276"/>
      </w:tblGrid>
      <w:tr w:rsidR="002963BE" w:rsidRPr="002963BE" w:rsidTr="002963BE">
        <w:tc>
          <w:tcPr>
            <w:tcW w:w="3969" w:type="dxa"/>
          </w:tcPr>
          <w:p w:rsidR="002963BE" w:rsidRPr="002963BE" w:rsidRDefault="002963BE" w:rsidP="002963BE">
            <w:pPr>
              <w:spacing w:after="0" w:line="240" w:lineRule="auto"/>
              <w:rPr>
                <w:rFonts w:ascii="Times New Roman" w:hAnsi="Times New Roman"/>
                <w:sz w:val="24"/>
                <w:szCs w:val="24"/>
              </w:rPr>
            </w:pPr>
            <w:r>
              <w:rPr>
                <w:rFonts w:ascii="Times New Roman" w:hAnsi="Times New Roman"/>
                <w:b/>
              </w:rPr>
              <w:t>Р</w:t>
            </w:r>
            <w:r w:rsidRPr="00AD0A70">
              <w:rPr>
                <w:rFonts w:ascii="Times New Roman" w:hAnsi="Times New Roman"/>
                <w:b/>
              </w:rPr>
              <w:t>ешени</w:t>
            </w:r>
            <w:r>
              <w:rPr>
                <w:rFonts w:ascii="Times New Roman" w:hAnsi="Times New Roman"/>
                <w:b/>
              </w:rPr>
              <w:t>е</w:t>
            </w:r>
            <w:r w:rsidRPr="00AD0A70">
              <w:rPr>
                <w:rFonts w:ascii="Times New Roman" w:hAnsi="Times New Roman"/>
                <w:b/>
              </w:rPr>
              <w:t xml:space="preserve"> теста до нагрузки</w:t>
            </w:r>
            <w:r>
              <w:rPr>
                <w:rFonts w:ascii="Times New Roman" w:hAnsi="Times New Roman"/>
                <w:b/>
              </w:rPr>
              <w:t xml:space="preserve"> </w:t>
            </w:r>
          </w:p>
        </w:tc>
        <w:tc>
          <w:tcPr>
            <w:tcW w:w="567" w:type="dxa"/>
          </w:tcPr>
          <w:p w:rsidR="002963BE" w:rsidRPr="002963BE" w:rsidRDefault="002963BE" w:rsidP="00E81383">
            <w:pPr>
              <w:spacing w:after="0" w:line="240" w:lineRule="auto"/>
              <w:jc w:val="center"/>
              <w:rPr>
                <w:rFonts w:ascii="Times New Roman" w:hAnsi="Times New Roman"/>
                <w:b/>
                <w:sz w:val="24"/>
                <w:szCs w:val="24"/>
              </w:rPr>
            </w:pPr>
            <w:r w:rsidRPr="002963BE">
              <w:rPr>
                <w:rFonts w:ascii="Times New Roman" w:hAnsi="Times New Roman"/>
                <w:b/>
                <w:sz w:val="24"/>
                <w:szCs w:val="24"/>
                <w:lang w:val="en-US"/>
              </w:rPr>
              <w:t>n</w:t>
            </w:r>
          </w:p>
        </w:tc>
        <w:tc>
          <w:tcPr>
            <w:tcW w:w="709" w:type="dxa"/>
          </w:tcPr>
          <w:p w:rsidR="002963BE" w:rsidRPr="002963BE" w:rsidRDefault="002963BE" w:rsidP="00E81383">
            <w:pPr>
              <w:spacing w:after="0" w:line="240" w:lineRule="auto"/>
              <w:jc w:val="center"/>
              <w:rPr>
                <w:rFonts w:ascii="Times New Roman" w:hAnsi="Times New Roman"/>
                <w:b/>
                <w:sz w:val="24"/>
                <w:szCs w:val="24"/>
                <w:vertAlign w:val="subscript"/>
              </w:rPr>
            </w:pPr>
            <w:r w:rsidRPr="002963BE">
              <w:rPr>
                <w:rFonts w:ascii="Times New Roman" w:hAnsi="Times New Roman"/>
                <w:b/>
                <w:sz w:val="24"/>
                <w:szCs w:val="24"/>
                <w:lang w:val="en-US"/>
              </w:rPr>
              <w:t>X</w:t>
            </w:r>
            <w:r w:rsidRPr="002963BE">
              <w:rPr>
                <w:rFonts w:ascii="Times New Roman" w:hAnsi="Times New Roman"/>
                <w:b/>
                <w:sz w:val="24"/>
                <w:szCs w:val="24"/>
                <w:vertAlign w:val="subscript"/>
              </w:rPr>
              <w:t>ср</w:t>
            </w:r>
          </w:p>
        </w:tc>
        <w:tc>
          <w:tcPr>
            <w:tcW w:w="851" w:type="dxa"/>
          </w:tcPr>
          <w:p w:rsidR="002963BE" w:rsidRPr="002963BE" w:rsidRDefault="002963BE" w:rsidP="00E81383">
            <w:pPr>
              <w:spacing w:after="0" w:line="240" w:lineRule="auto"/>
              <w:jc w:val="center"/>
              <w:rPr>
                <w:rFonts w:ascii="Times New Roman" w:hAnsi="Times New Roman"/>
                <w:b/>
                <w:sz w:val="24"/>
                <w:szCs w:val="24"/>
              </w:rPr>
            </w:pPr>
            <w:r w:rsidRPr="002963BE">
              <w:rPr>
                <w:rFonts w:ascii="Times New Roman" w:hAnsi="Times New Roman"/>
                <w:b/>
                <w:sz w:val="24"/>
                <w:szCs w:val="24"/>
              </w:rPr>
              <w:t>δ</w:t>
            </w:r>
          </w:p>
        </w:tc>
        <w:tc>
          <w:tcPr>
            <w:tcW w:w="850" w:type="dxa"/>
          </w:tcPr>
          <w:p w:rsidR="002963BE" w:rsidRPr="002963BE" w:rsidRDefault="002963BE" w:rsidP="00E81383">
            <w:pPr>
              <w:spacing w:after="0" w:line="240" w:lineRule="auto"/>
              <w:jc w:val="center"/>
              <w:rPr>
                <w:rFonts w:ascii="Times New Roman" w:hAnsi="Times New Roman"/>
                <w:b/>
                <w:sz w:val="24"/>
                <w:szCs w:val="24"/>
                <w:lang w:val="en-US"/>
              </w:rPr>
            </w:pPr>
            <w:r w:rsidRPr="002963BE">
              <w:rPr>
                <w:rFonts w:ascii="Times New Roman" w:hAnsi="Times New Roman"/>
                <w:b/>
                <w:sz w:val="24"/>
                <w:szCs w:val="24"/>
                <w:lang w:val="en-US"/>
              </w:rPr>
              <w:t>m</w:t>
            </w:r>
          </w:p>
        </w:tc>
        <w:tc>
          <w:tcPr>
            <w:tcW w:w="567" w:type="dxa"/>
          </w:tcPr>
          <w:p w:rsidR="002963BE" w:rsidRPr="002963BE" w:rsidRDefault="002963BE" w:rsidP="00E81383">
            <w:pPr>
              <w:spacing w:after="0" w:line="240" w:lineRule="auto"/>
              <w:jc w:val="center"/>
              <w:rPr>
                <w:rFonts w:ascii="Times New Roman" w:hAnsi="Times New Roman"/>
                <w:b/>
                <w:sz w:val="24"/>
                <w:szCs w:val="24"/>
                <w:lang w:val="en-US"/>
              </w:rPr>
            </w:pPr>
            <w:r w:rsidRPr="002963BE">
              <w:rPr>
                <w:rFonts w:ascii="Times New Roman" w:hAnsi="Times New Roman"/>
                <w:b/>
                <w:sz w:val="24"/>
                <w:szCs w:val="24"/>
                <w:lang w:val="en-US"/>
              </w:rPr>
              <w:t>t</w:t>
            </w:r>
          </w:p>
        </w:tc>
        <w:tc>
          <w:tcPr>
            <w:tcW w:w="1276" w:type="dxa"/>
          </w:tcPr>
          <w:p w:rsidR="002963BE" w:rsidRPr="002963BE" w:rsidRDefault="002963BE" w:rsidP="00E81383">
            <w:pPr>
              <w:spacing w:after="0" w:line="240" w:lineRule="auto"/>
              <w:jc w:val="center"/>
              <w:rPr>
                <w:rFonts w:ascii="Times New Roman" w:hAnsi="Times New Roman"/>
                <w:b/>
                <w:sz w:val="24"/>
                <w:szCs w:val="24"/>
                <w:lang w:val="en-US"/>
              </w:rPr>
            </w:pPr>
            <w:r w:rsidRPr="002963BE">
              <w:rPr>
                <w:rFonts w:ascii="Times New Roman" w:hAnsi="Times New Roman"/>
                <w:b/>
                <w:sz w:val="24"/>
                <w:szCs w:val="24"/>
                <w:lang w:val="en-US"/>
              </w:rPr>
              <w:t>p</w:t>
            </w:r>
          </w:p>
        </w:tc>
      </w:tr>
      <w:tr w:rsidR="002963BE" w:rsidRPr="002963BE" w:rsidTr="002963BE">
        <w:tc>
          <w:tcPr>
            <w:tcW w:w="3969"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Экспериментальная</w:t>
            </w:r>
            <w:r w:rsidR="00E81383">
              <w:rPr>
                <w:rFonts w:ascii="Times New Roman" w:hAnsi="Times New Roman"/>
                <w:sz w:val="24"/>
                <w:szCs w:val="24"/>
              </w:rPr>
              <w:t xml:space="preserve"> группа</w:t>
            </w:r>
          </w:p>
        </w:tc>
        <w:tc>
          <w:tcPr>
            <w:tcW w:w="567"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18</w:t>
            </w:r>
          </w:p>
        </w:tc>
        <w:tc>
          <w:tcPr>
            <w:tcW w:w="709" w:type="dxa"/>
          </w:tcPr>
          <w:p w:rsidR="002963BE" w:rsidRPr="002963BE" w:rsidRDefault="002963BE" w:rsidP="002963BE">
            <w:pPr>
              <w:spacing w:after="0" w:line="240" w:lineRule="auto"/>
              <w:rPr>
                <w:rFonts w:ascii="Times New Roman" w:hAnsi="Times New Roman"/>
                <w:sz w:val="24"/>
                <w:szCs w:val="24"/>
                <w:lang w:val="en-US"/>
              </w:rPr>
            </w:pPr>
            <w:r w:rsidRPr="002963BE">
              <w:rPr>
                <w:rFonts w:ascii="Times New Roman" w:hAnsi="Times New Roman"/>
                <w:sz w:val="24"/>
                <w:szCs w:val="24"/>
                <w:lang w:val="en-US"/>
              </w:rPr>
              <w:t>3</w:t>
            </w:r>
            <w:r w:rsidRPr="002963BE">
              <w:rPr>
                <w:rFonts w:ascii="Times New Roman" w:hAnsi="Times New Roman"/>
                <w:sz w:val="24"/>
                <w:szCs w:val="24"/>
              </w:rPr>
              <w:t>.</w:t>
            </w:r>
            <w:r w:rsidRPr="002963BE">
              <w:rPr>
                <w:rFonts w:ascii="Times New Roman" w:hAnsi="Times New Roman"/>
                <w:sz w:val="24"/>
                <w:szCs w:val="24"/>
                <w:lang w:val="en-US"/>
              </w:rPr>
              <w:t>49</w:t>
            </w:r>
          </w:p>
        </w:tc>
        <w:tc>
          <w:tcPr>
            <w:tcW w:w="851"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0,36</w:t>
            </w:r>
          </w:p>
        </w:tc>
        <w:tc>
          <w:tcPr>
            <w:tcW w:w="850"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0,087</w:t>
            </w:r>
          </w:p>
        </w:tc>
        <w:tc>
          <w:tcPr>
            <w:tcW w:w="1843" w:type="dxa"/>
            <w:gridSpan w:val="2"/>
            <w:vMerge w:val="restart"/>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7,826&gt;2.03</w:t>
            </w:r>
          </w:p>
        </w:tc>
      </w:tr>
      <w:tr w:rsidR="002963BE" w:rsidRPr="002963BE" w:rsidTr="002963BE">
        <w:tc>
          <w:tcPr>
            <w:tcW w:w="3969" w:type="dxa"/>
          </w:tcPr>
          <w:p w:rsidR="002963BE" w:rsidRPr="002963BE" w:rsidRDefault="00E81383" w:rsidP="002963BE">
            <w:pPr>
              <w:spacing w:after="0" w:line="240" w:lineRule="auto"/>
              <w:rPr>
                <w:rFonts w:ascii="Times New Roman" w:hAnsi="Times New Roman"/>
                <w:sz w:val="24"/>
                <w:szCs w:val="24"/>
              </w:rPr>
            </w:pPr>
            <w:r>
              <w:rPr>
                <w:rFonts w:ascii="Times New Roman" w:hAnsi="Times New Roman"/>
                <w:sz w:val="24"/>
                <w:szCs w:val="24"/>
              </w:rPr>
              <w:t>К</w:t>
            </w:r>
            <w:r w:rsidR="002963BE" w:rsidRPr="002963BE">
              <w:rPr>
                <w:rFonts w:ascii="Times New Roman" w:hAnsi="Times New Roman"/>
                <w:sz w:val="24"/>
                <w:szCs w:val="24"/>
              </w:rPr>
              <w:t>онтрольная</w:t>
            </w:r>
            <w:r>
              <w:rPr>
                <w:rFonts w:ascii="Times New Roman" w:hAnsi="Times New Roman"/>
                <w:sz w:val="24"/>
                <w:szCs w:val="24"/>
              </w:rPr>
              <w:t xml:space="preserve"> группа</w:t>
            </w:r>
          </w:p>
        </w:tc>
        <w:tc>
          <w:tcPr>
            <w:tcW w:w="567"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19</w:t>
            </w:r>
          </w:p>
        </w:tc>
        <w:tc>
          <w:tcPr>
            <w:tcW w:w="709"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3.67</w:t>
            </w:r>
          </w:p>
        </w:tc>
        <w:tc>
          <w:tcPr>
            <w:tcW w:w="851"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0,38</w:t>
            </w:r>
          </w:p>
        </w:tc>
        <w:tc>
          <w:tcPr>
            <w:tcW w:w="850"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0,090</w:t>
            </w:r>
          </w:p>
        </w:tc>
        <w:tc>
          <w:tcPr>
            <w:tcW w:w="1843" w:type="dxa"/>
            <w:gridSpan w:val="2"/>
            <w:vMerge/>
          </w:tcPr>
          <w:p w:rsidR="002963BE" w:rsidRPr="002963BE" w:rsidRDefault="002963BE" w:rsidP="002963BE">
            <w:pPr>
              <w:spacing w:after="0" w:line="240" w:lineRule="auto"/>
              <w:rPr>
                <w:rFonts w:ascii="Times New Roman" w:hAnsi="Times New Roman"/>
                <w:sz w:val="24"/>
                <w:szCs w:val="24"/>
              </w:rPr>
            </w:pPr>
          </w:p>
        </w:tc>
      </w:tr>
      <w:tr w:rsidR="002963BE" w:rsidRPr="002963BE" w:rsidTr="002963BE">
        <w:tc>
          <w:tcPr>
            <w:tcW w:w="3969" w:type="dxa"/>
          </w:tcPr>
          <w:p w:rsidR="002963BE" w:rsidRPr="002963BE" w:rsidRDefault="002963BE" w:rsidP="002963BE">
            <w:pPr>
              <w:spacing w:after="0" w:line="240" w:lineRule="auto"/>
              <w:rPr>
                <w:rFonts w:ascii="Times New Roman" w:hAnsi="Times New Roman"/>
                <w:sz w:val="24"/>
                <w:szCs w:val="24"/>
              </w:rPr>
            </w:pPr>
            <w:r>
              <w:rPr>
                <w:rFonts w:ascii="Times New Roman" w:hAnsi="Times New Roman"/>
                <w:b/>
              </w:rPr>
              <w:t>Р</w:t>
            </w:r>
            <w:r w:rsidRPr="00AD0A70">
              <w:rPr>
                <w:rFonts w:ascii="Times New Roman" w:hAnsi="Times New Roman"/>
                <w:b/>
              </w:rPr>
              <w:t>ешени</w:t>
            </w:r>
            <w:r>
              <w:rPr>
                <w:rFonts w:ascii="Times New Roman" w:hAnsi="Times New Roman"/>
                <w:b/>
              </w:rPr>
              <w:t>е</w:t>
            </w:r>
            <w:r w:rsidRPr="00AD0A70">
              <w:rPr>
                <w:rFonts w:ascii="Times New Roman" w:hAnsi="Times New Roman"/>
                <w:b/>
              </w:rPr>
              <w:t xml:space="preserve"> теста после нагрузки</w:t>
            </w:r>
          </w:p>
        </w:tc>
        <w:tc>
          <w:tcPr>
            <w:tcW w:w="567" w:type="dxa"/>
          </w:tcPr>
          <w:p w:rsidR="002963BE" w:rsidRPr="002963BE" w:rsidRDefault="002963BE" w:rsidP="00E81383">
            <w:pPr>
              <w:spacing w:after="0" w:line="240" w:lineRule="auto"/>
              <w:jc w:val="center"/>
              <w:rPr>
                <w:rFonts w:ascii="Times New Roman" w:hAnsi="Times New Roman"/>
                <w:sz w:val="24"/>
                <w:szCs w:val="24"/>
              </w:rPr>
            </w:pPr>
            <w:r w:rsidRPr="002963BE">
              <w:rPr>
                <w:rFonts w:ascii="Times New Roman" w:hAnsi="Times New Roman"/>
                <w:b/>
                <w:sz w:val="24"/>
                <w:szCs w:val="24"/>
                <w:lang w:val="en-US"/>
              </w:rPr>
              <w:t>n</w:t>
            </w:r>
          </w:p>
        </w:tc>
        <w:tc>
          <w:tcPr>
            <w:tcW w:w="709" w:type="dxa"/>
          </w:tcPr>
          <w:p w:rsidR="002963BE" w:rsidRPr="002963BE" w:rsidRDefault="002963BE" w:rsidP="00E81383">
            <w:pPr>
              <w:spacing w:after="0" w:line="240" w:lineRule="auto"/>
              <w:jc w:val="center"/>
              <w:rPr>
                <w:rFonts w:ascii="Times New Roman" w:hAnsi="Times New Roman"/>
                <w:b/>
                <w:sz w:val="24"/>
                <w:szCs w:val="24"/>
                <w:vertAlign w:val="subscript"/>
              </w:rPr>
            </w:pPr>
            <w:r w:rsidRPr="002963BE">
              <w:rPr>
                <w:rFonts w:ascii="Times New Roman" w:hAnsi="Times New Roman"/>
                <w:b/>
                <w:sz w:val="24"/>
                <w:szCs w:val="24"/>
                <w:lang w:val="en-US"/>
              </w:rPr>
              <w:t>X</w:t>
            </w:r>
            <w:r w:rsidRPr="002963BE">
              <w:rPr>
                <w:rFonts w:ascii="Times New Roman" w:hAnsi="Times New Roman"/>
                <w:b/>
                <w:sz w:val="24"/>
                <w:szCs w:val="24"/>
                <w:vertAlign w:val="subscript"/>
              </w:rPr>
              <w:t>ср</w:t>
            </w:r>
          </w:p>
        </w:tc>
        <w:tc>
          <w:tcPr>
            <w:tcW w:w="851" w:type="dxa"/>
          </w:tcPr>
          <w:p w:rsidR="002963BE" w:rsidRPr="002963BE" w:rsidRDefault="002963BE" w:rsidP="00E81383">
            <w:pPr>
              <w:spacing w:after="0" w:line="240" w:lineRule="auto"/>
              <w:jc w:val="center"/>
              <w:rPr>
                <w:rFonts w:ascii="Times New Roman" w:hAnsi="Times New Roman"/>
                <w:b/>
                <w:sz w:val="24"/>
                <w:szCs w:val="24"/>
              </w:rPr>
            </w:pPr>
            <w:r w:rsidRPr="002963BE">
              <w:rPr>
                <w:rFonts w:ascii="Times New Roman" w:hAnsi="Times New Roman"/>
                <w:b/>
                <w:sz w:val="24"/>
                <w:szCs w:val="24"/>
              </w:rPr>
              <w:t>δ</w:t>
            </w:r>
          </w:p>
        </w:tc>
        <w:tc>
          <w:tcPr>
            <w:tcW w:w="850" w:type="dxa"/>
          </w:tcPr>
          <w:p w:rsidR="002963BE" w:rsidRPr="002963BE" w:rsidRDefault="002963BE" w:rsidP="00E81383">
            <w:pPr>
              <w:spacing w:after="0" w:line="240" w:lineRule="auto"/>
              <w:jc w:val="center"/>
              <w:rPr>
                <w:rFonts w:ascii="Times New Roman" w:hAnsi="Times New Roman"/>
                <w:b/>
                <w:sz w:val="24"/>
                <w:szCs w:val="24"/>
                <w:lang w:val="en-US"/>
              </w:rPr>
            </w:pPr>
            <w:r w:rsidRPr="002963BE">
              <w:rPr>
                <w:rFonts w:ascii="Times New Roman" w:hAnsi="Times New Roman"/>
                <w:b/>
                <w:sz w:val="24"/>
                <w:szCs w:val="24"/>
                <w:lang w:val="en-US"/>
              </w:rPr>
              <w:t>m</w:t>
            </w:r>
          </w:p>
        </w:tc>
        <w:tc>
          <w:tcPr>
            <w:tcW w:w="567" w:type="dxa"/>
          </w:tcPr>
          <w:p w:rsidR="002963BE" w:rsidRPr="002963BE" w:rsidRDefault="002963BE" w:rsidP="00E81383">
            <w:pPr>
              <w:spacing w:after="0" w:line="240" w:lineRule="auto"/>
              <w:jc w:val="center"/>
              <w:rPr>
                <w:rFonts w:ascii="Times New Roman" w:hAnsi="Times New Roman"/>
                <w:b/>
                <w:sz w:val="24"/>
                <w:szCs w:val="24"/>
                <w:lang w:val="en-US"/>
              </w:rPr>
            </w:pPr>
            <w:r w:rsidRPr="002963BE">
              <w:rPr>
                <w:rFonts w:ascii="Times New Roman" w:hAnsi="Times New Roman"/>
                <w:b/>
                <w:sz w:val="24"/>
                <w:szCs w:val="24"/>
                <w:lang w:val="en-US"/>
              </w:rPr>
              <w:t>t</w:t>
            </w:r>
          </w:p>
        </w:tc>
        <w:tc>
          <w:tcPr>
            <w:tcW w:w="1276" w:type="dxa"/>
          </w:tcPr>
          <w:p w:rsidR="002963BE" w:rsidRPr="002963BE" w:rsidRDefault="002963BE" w:rsidP="00E81383">
            <w:pPr>
              <w:spacing w:after="0" w:line="240" w:lineRule="auto"/>
              <w:jc w:val="center"/>
              <w:rPr>
                <w:rFonts w:ascii="Times New Roman" w:hAnsi="Times New Roman"/>
                <w:b/>
                <w:sz w:val="24"/>
                <w:szCs w:val="24"/>
                <w:lang w:val="en-US"/>
              </w:rPr>
            </w:pPr>
            <w:r w:rsidRPr="002963BE">
              <w:rPr>
                <w:rFonts w:ascii="Times New Roman" w:hAnsi="Times New Roman"/>
                <w:b/>
                <w:sz w:val="24"/>
                <w:szCs w:val="24"/>
                <w:lang w:val="en-US"/>
              </w:rPr>
              <w:t>p</w:t>
            </w:r>
          </w:p>
        </w:tc>
      </w:tr>
      <w:tr w:rsidR="002963BE" w:rsidRPr="002963BE" w:rsidTr="002963BE">
        <w:tc>
          <w:tcPr>
            <w:tcW w:w="3969"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Экспериментальная</w:t>
            </w:r>
            <w:r w:rsidR="00E81383">
              <w:rPr>
                <w:rFonts w:ascii="Times New Roman" w:hAnsi="Times New Roman"/>
                <w:sz w:val="24"/>
                <w:szCs w:val="24"/>
              </w:rPr>
              <w:t xml:space="preserve"> группа</w:t>
            </w:r>
          </w:p>
        </w:tc>
        <w:tc>
          <w:tcPr>
            <w:tcW w:w="567"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18</w:t>
            </w:r>
          </w:p>
        </w:tc>
        <w:tc>
          <w:tcPr>
            <w:tcW w:w="709"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2.41</w:t>
            </w:r>
          </w:p>
        </w:tc>
        <w:tc>
          <w:tcPr>
            <w:tcW w:w="851"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0,329</w:t>
            </w:r>
          </w:p>
        </w:tc>
        <w:tc>
          <w:tcPr>
            <w:tcW w:w="850"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0,080</w:t>
            </w:r>
          </w:p>
        </w:tc>
        <w:tc>
          <w:tcPr>
            <w:tcW w:w="1843" w:type="dxa"/>
            <w:gridSpan w:val="2"/>
            <w:vMerge w:val="restart"/>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2,975&gt;2,03</w:t>
            </w:r>
          </w:p>
        </w:tc>
      </w:tr>
      <w:tr w:rsidR="002963BE" w:rsidRPr="002963BE" w:rsidTr="002963BE">
        <w:tc>
          <w:tcPr>
            <w:tcW w:w="3969" w:type="dxa"/>
          </w:tcPr>
          <w:p w:rsidR="002963BE" w:rsidRPr="002963BE" w:rsidRDefault="00E81383" w:rsidP="002963BE">
            <w:pPr>
              <w:spacing w:after="0" w:line="240" w:lineRule="auto"/>
              <w:rPr>
                <w:rFonts w:ascii="Times New Roman" w:hAnsi="Times New Roman"/>
                <w:sz w:val="24"/>
                <w:szCs w:val="24"/>
              </w:rPr>
            </w:pPr>
            <w:r>
              <w:rPr>
                <w:rFonts w:ascii="Times New Roman" w:hAnsi="Times New Roman"/>
                <w:sz w:val="24"/>
                <w:szCs w:val="24"/>
              </w:rPr>
              <w:t>К</w:t>
            </w:r>
            <w:r w:rsidR="002963BE" w:rsidRPr="002963BE">
              <w:rPr>
                <w:rFonts w:ascii="Times New Roman" w:hAnsi="Times New Roman"/>
                <w:sz w:val="24"/>
                <w:szCs w:val="24"/>
              </w:rPr>
              <w:t>онтрольная</w:t>
            </w:r>
            <w:r>
              <w:rPr>
                <w:rFonts w:ascii="Times New Roman" w:hAnsi="Times New Roman"/>
                <w:sz w:val="24"/>
                <w:szCs w:val="24"/>
              </w:rPr>
              <w:t xml:space="preserve"> группа</w:t>
            </w:r>
          </w:p>
        </w:tc>
        <w:tc>
          <w:tcPr>
            <w:tcW w:w="567"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19</w:t>
            </w:r>
          </w:p>
        </w:tc>
        <w:tc>
          <w:tcPr>
            <w:tcW w:w="709"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2.88</w:t>
            </w:r>
          </w:p>
        </w:tc>
        <w:tc>
          <w:tcPr>
            <w:tcW w:w="851"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0,583</w:t>
            </w:r>
          </w:p>
        </w:tc>
        <w:tc>
          <w:tcPr>
            <w:tcW w:w="850" w:type="dxa"/>
          </w:tcPr>
          <w:p w:rsidR="002963BE" w:rsidRPr="002963BE" w:rsidRDefault="002963BE" w:rsidP="002963BE">
            <w:pPr>
              <w:spacing w:after="0" w:line="240" w:lineRule="auto"/>
              <w:rPr>
                <w:rFonts w:ascii="Times New Roman" w:hAnsi="Times New Roman"/>
                <w:sz w:val="24"/>
                <w:szCs w:val="24"/>
              </w:rPr>
            </w:pPr>
            <w:r w:rsidRPr="002963BE">
              <w:rPr>
                <w:rFonts w:ascii="Times New Roman" w:hAnsi="Times New Roman"/>
                <w:sz w:val="24"/>
                <w:szCs w:val="24"/>
              </w:rPr>
              <w:t>0,137</w:t>
            </w:r>
          </w:p>
        </w:tc>
        <w:tc>
          <w:tcPr>
            <w:tcW w:w="1843" w:type="dxa"/>
            <w:gridSpan w:val="2"/>
            <w:vMerge/>
          </w:tcPr>
          <w:p w:rsidR="002963BE" w:rsidRPr="002963BE" w:rsidRDefault="002963BE" w:rsidP="002963BE">
            <w:pPr>
              <w:spacing w:after="0" w:line="240" w:lineRule="auto"/>
              <w:rPr>
                <w:rFonts w:ascii="Times New Roman" w:hAnsi="Times New Roman"/>
                <w:sz w:val="24"/>
                <w:szCs w:val="24"/>
              </w:rPr>
            </w:pPr>
          </w:p>
        </w:tc>
      </w:tr>
    </w:tbl>
    <w:p w:rsidR="002963BE" w:rsidRDefault="002963BE" w:rsidP="00CC72DE">
      <w:pPr>
        <w:spacing w:after="0" w:line="240" w:lineRule="auto"/>
        <w:ind w:firstLine="567"/>
        <w:jc w:val="both"/>
        <w:rPr>
          <w:rFonts w:ascii="Times New Roman" w:hAnsi="Times New Roman" w:cs="Times New Roman"/>
          <w:sz w:val="24"/>
          <w:szCs w:val="24"/>
        </w:rPr>
      </w:pPr>
    </w:p>
    <w:p w:rsidR="009517FE" w:rsidRPr="00CC72DE" w:rsidRDefault="009517FE" w:rsidP="00CC72DE">
      <w:pPr>
        <w:spacing w:after="0" w:line="240" w:lineRule="auto"/>
        <w:ind w:firstLine="567"/>
        <w:jc w:val="both"/>
        <w:rPr>
          <w:rFonts w:ascii="Times New Roman" w:hAnsi="Times New Roman" w:cs="Times New Roman"/>
          <w:sz w:val="24"/>
          <w:szCs w:val="24"/>
        </w:rPr>
      </w:pPr>
      <w:r w:rsidRPr="00CC72DE">
        <w:rPr>
          <w:rFonts w:ascii="Times New Roman" w:hAnsi="Times New Roman" w:cs="Times New Roman"/>
          <w:sz w:val="24"/>
          <w:szCs w:val="24"/>
        </w:rPr>
        <w:t xml:space="preserve">В нашем примере табличное значение  </w:t>
      </w:r>
      <w:r w:rsidRPr="00CC72DE">
        <w:rPr>
          <w:rFonts w:ascii="Times New Roman" w:hAnsi="Times New Roman" w:cs="Times New Roman"/>
          <w:sz w:val="24"/>
          <w:szCs w:val="24"/>
          <w:lang w:val="en-US"/>
        </w:rPr>
        <w:t>t</w:t>
      </w:r>
      <w:r w:rsidRPr="00CC72DE">
        <w:rPr>
          <w:rFonts w:ascii="Times New Roman" w:hAnsi="Times New Roman" w:cs="Times New Roman"/>
          <w:sz w:val="24"/>
          <w:szCs w:val="24"/>
          <w:vertAlign w:val="subscript"/>
        </w:rPr>
        <w:t>0,05</w:t>
      </w:r>
      <w:r w:rsidR="008D1DEA" w:rsidRPr="00CC72DE">
        <w:rPr>
          <w:rFonts w:ascii="Times New Roman" w:hAnsi="Times New Roman" w:cs="Times New Roman"/>
          <w:sz w:val="24"/>
          <w:szCs w:val="24"/>
        </w:rPr>
        <w:t>=2,03</w:t>
      </w:r>
      <w:r w:rsidR="00895940" w:rsidRPr="00CC72DE">
        <w:rPr>
          <w:rFonts w:ascii="Times New Roman" w:hAnsi="Times New Roman" w:cs="Times New Roman"/>
          <w:sz w:val="24"/>
          <w:szCs w:val="24"/>
        </w:rPr>
        <w:t>;</w:t>
      </w:r>
      <w:r w:rsidR="008D1DEA" w:rsidRPr="00CC72DE">
        <w:rPr>
          <w:rFonts w:ascii="Times New Roman" w:hAnsi="Times New Roman" w:cs="Times New Roman"/>
          <w:sz w:val="24"/>
          <w:szCs w:val="24"/>
        </w:rPr>
        <w:t xml:space="preserve"> сравни</w:t>
      </w:r>
      <w:r w:rsidR="002963BE">
        <w:rPr>
          <w:rFonts w:ascii="Times New Roman" w:hAnsi="Times New Roman" w:cs="Times New Roman"/>
          <w:sz w:val="24"/>
          <w:szCs w:val="24"/>
        </w:rPr>
        <w:t>м</w:t>
      </w:r>
      <w:r w:rsidR="008D1DEA" w:rsidRPr="00CC72DE">
        <w:rPr>
          <w:rFonts w:ascii="Times New Roman" w:hAnsi="Times New Roman" w:cs="Times New Roman"/>
          <w:sz w:val="24"/>
          <w:szCs w:val="24"/>
        </w:rPr>
        <w:t xml:space="preserve"> его с </w:t>
      </w:r>
      <w:proofErr w:type="gramStart"/>
      <w:r w:rsidR="008D1DEA" w:rsidRPr="00CC72DE">
        <w:rPr>
          <w:rFonts w:ascii="Times New Roman" w:hAnsi="Times New Roman" w:cs="Times New Roman"/>
          <w:sz w:val="24"/>
          <w:szCs w:val="24"/>
        </w:rPr>
        <w:t>вычисленным</w:t>
      </w:r>
      <w:proofErr w:type="gramEnd"/>
      <w:r w:rsidR="008D1DEA" w:rsidRPr="00CC72DE">
        <w:rPr>
          <w:rFonts w:ascii="Times New Roman" w:hAnsi="Times New Roman" w:cs="Times New Roman"/>
          <w:sz w:val="24"/>
          <w:szCs w:val="24"/>
        </w:rPr>
        <w:t xml:space="preserve"> </w:t>
      </w:r>
      <w:r w:rsidR="008D1DEA" w:rsidRPr="00CC72DE">
        <w:rPr>
          <w:rFonts w:ascii="Times New Roman" w:hAnsi="Times New Roman" w:cs="Times New Roman"/>
          <w:sz w:val="24"/>
          <w:szCs w:val="24"/>
          <w:lang w:val="en-US"/>
        </w:rPr>
        <w:t>t</w:t>
      </w:r>
      <w:r w:rsidR="008D1DEA" w:rsidRPr="00CC72DE">
        <w:rPr>
          <w:rFonts w:ascii="Times New Roman" w:hAnsi="Times New Roman" w:cs="Times New Roman"/>
          <w:sz w:val="24"/>
          <w:szCs w:val="24"/>
        </w:rPr>
        <w:t>, которое равно 2,975, т.е. больше граничного значения. Следовательно, различия между полученными в эксперименте средними арифметическими значениями считаются достоверными, а значит достаточно оснований для того, чтобы говорить о том, что применение сре</w:t>
      </w:r>
      <w:proofErr w:type="gramStart"/>
      <w:r w:rsidR="008D1DEA" w:rsidRPr="00CC72DE">
        <w:rPr>
          <w:rFonts w:ascii="Times New Roman" w:hAnsi="Times New Roman" w:cs="Times New Roman"/>
          <w:sz w:val="24"/>
          <w:szCs w:val="24"/>
        </w:rPr>
        <w:t>дств сп</w:t>
      </w:r>
      <w:proofErr w:type="gramEnd"/>
      <w:r w:rsidR="008D1DEA" w:rsidRPr="00CC72DE">
        <w:rPr>
          <w:rFonts w:ascii="Times New Roman" w:hAnsi="Times New Roman" w:cs="Times New Roman"/>
          <w:sz w:val="24"/>
          <w:szCs w:val="24"/>
        </w:rPr>
        <w:t>ортивного ориентирования на занятиях физвоспитания для улучшения показателей памяти и внимания эффективно, по сравнению с обычными методиками проведения занятий.</w:t>
      </w:r>
    </w:p>
    <w:p w:rsidR="005D2D9D" w:rsidRDefault="008A4F4A" w:rsidP="00CC72DE">
      <w:pPr>
        <w:spacing w:after="0" w:line="240" w:lineRule="auto"/>
        <w:ind w:firstLine="567"/>
        <w:jc w:val="both"/>
        <w:rPr>
          <w:rFonts w:ascii="Times New Roman" w:hAnsi="Times New Roman" w:cs="Times New Roman"/>
          <w:sz w:val="24"/>
          <w:szCs w:val="24"/>
        </w:rPr>
      </w:pPr>
      <w:r w:rsidRPr="005D2D9D">
        <w:rPr>
          <w:rFonts w:ascii="Times New Roman" w:hAnsi="Times New Roman" w:cs="Times New Roman"/>
          <w:b/>
          <w:sz w:val="24"/>
          <w:szCs w:val="24"/>
        </w:rPr>
        <w:t>Выводы</w:t>
      </w:r>
      <w:r w:rsidR="005D2D9D">
        <w:rPr>
          <w:rFonts w:ascii="Times New Roman" w:hAnsi="Times New Roman" w:cs="Times New Roman"/>
          <w:b/>
          <w:sz w:val="24"/>
          <w:szCs w:val="24"/>
        </w:rPr>
        <w:t xml:space="preserve">. </w:t>
      </w:r>
      <w:r w:rsidR="005D2D9D" w:rsidRPr="005D2D9D">
        <w:rPr>
          <w:rFonts w:ascii="Times New Roman" w:hAnsi="Times New Roman" w:cs="Times New Roman"/>
          <w:sz w:val="24"/>
          <w:szCs w:val="24"/>
        </w:rPr>
        <w:t>1. В результате исследования было определено, что у студентов, занимающихся физической культурой</w:t>
      </w:r>
      <w:r w:rsidR="002963BE">
        <w:rPr>
          <w:rFonts w:ascii="Times New Roman" w:hAnsi="Times New Roman" w:cs="Times New Roman"/>
          <w:sz w:val="24"/>
          <w:szCs w:val="24"/>
        </w:rPr>
        <w:t>,</w:t>
      </w:r>
      <w:r w:rsidR="005D2D9D" w:rsidRPr="005D2D9D">
        <w:rPr>
          <w:rFonts w:ascii="Times New Roman" w:hAnsi="Times New Roman" w:cs="Times New Roman"/>
          <w:sz w:val="24"/>
          <w:szCs w:val="24"/>
        </w:rPr>
        <w:t xml:space="preserve"> повышается работоспособность и улучша</w:t>
      </w:r>
      <w:r w:rsidR="002963BE">
        <w:rPr>
          <w:rFonts w:ascii="Times New Roman" w:hAnsi="Times New Roman" w:cs="Times New Roman"/>
          <w:sz w:val="24"/>
          <w:szCs w:val="24"/>
        </w:rPr>
        <w:t>ю</w:t>
      </w:r>
      <w:r w:rsidR="005D2D9D" w:rsidRPr="005D2D9D">
        <w:rPr>
          <w:rFonts w:ascii="Times New Roman" w:hAnsi="Times New Roman" w:cs="Times New Roman"/>
          <w:sz w:val="24"/>
          <w:szCs w:val="24"/>
        </w:rPr>
        <w:t>тся показатели психофизического развития, в частности памяти и внимани</w:t>
      </w:r>
      <w:r w:rsidR="002963BE">
        <w:rPr>
          <w:rFonts w:ascii="Times New Roman" w:hAnsi="Times New Roman" w:cs="Times New Roman"/>
          <w:sz w:val="24"/>
          <w:szCs w:val="24"/>
        </w:rPr>
        <w:t>я</w:t>
      </w:r>
      <w:r w:rsidR="005D2D9D" w:rsidRPr="005D2D9D">
        <w:rPr>
          <w:rFonts w:ascii="Times New Roman" w:hAnsi="Times New Roman" w:cs="Times New Roman"/>
          <w:sz w:val="24"/>
          <w:szCs w:val="24"/>
        </w:rPr>
        <w:t>.</w:t>
      </w:r>
    </w:p>
    <w:p w:rsidR="00042A96" w:rsidRDefault="002963BE" w:rsidP="00584BF0">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Для </w:t>
      </w:r>
      <w:r w:rsidRPr="00CC72DE">
        <w:rPr>
          <w:rFonts w:ascii="Times New Roman" w:hAnsi="Times New Roman" w:cs="Times New Roman"/>
          <w:sz w:val="24"/>
          <w:szCs w:val="24"/>
        </w:rPr>
        <w:t>улучшения некоторых показателей памяти и внимания</w:t>
      </w:r>
      <w:r>
        <w:rPr>
          <w:rFonts w:ascii="Times New Roman" w:hAnsi="Times New Roman" w:cs="Times New Roman"/>
          <w:sz w:val="24"/>
          <w:szCs w:val="24"/>
        </w:rPr>
        <w:t xml:space="preserve"> у студентов наиболее эффективно п</w:t>
      </w:r>
      <w:r w:rsidR="005D2D9D" w:rsidRPr="00CC72DE">
        <w:rPr>
          <w:rFonts w:ascii="Times New Roman" w:hAnsi="Times New Roman" w:cs="Times New Roman"/>
          <w:sz w:val="24"/>
          <w:szCs w:val="24"/>
        </w:rPr>
        <w:t>рименение сре</w:t>
      </w:r>
      <w:proofErr w:type="gramStart"/>
      <w:r w:rsidR="005D2D9D" w:rsidRPr="00CC72DE">
        <w:rPr>
          <w:rFonts w:ascii="Times New Roman" w:hAnsi="Times New Roman" w:cs="Times New Roman"/>
          <w:sz w:val="24"/>
          <w:szCs w:val="24"/>
        </w:rPr>
        <w:t>дств сп</w:t>
      </w:r>
      <w:proofErr w:type="gramEnd"/>
      <w:r w:rsidR="005D2D9D" w:rsidRPr="00CC72DE">
        <w:rPr>
          <w:rFonts w:ascii="Times New Roman" w:hAnsi="Times New Roman" w:cs="Times New Roman"/>
          <w:sz w:val="24"/>
          <w:szCs w:val="24"/>
        </w:rPr>
        <w:t>ортивного ориентировани</w:t>
      </w:r>
      <w:r w:rsidR="005D2D9D">
        <w:rPr>
          <w:rFonts w:ascii="Times New Roman" w:hAnsi="Times New Roman" w:cs="Times New Roman"/>
          <w:sz w:val="24"/>
          <w:szCs w:val="24"/>
        </w:rPr>
        <w:t>я на занятиях физвоспитания</w:t>
      </w:r>
      <w:r w:rsidR="005D2D9D" w:rsidRPr="00CC72DE">
        <w:rPr>
          <w:rFonts w:ascii="Times New Roman" w:hAnsi="Times New Roman" w:cs="Times New Roman"/>
          <w:sz w:val="24"/>
          <w:szCs w:val="24"/>
        </w:rPr>
        <w:t>, по сравнению с обычными методами проведения занятий.</w:t>
      </w:r>
      <w:r w:rsidR="005D2D9D">
        <w:rPr>
          <w:rFonts w:ascii="Times New Roman" w:hAnsi="Times New Roman" w:cs="Times New Roman"/>
          <w:sz w:val="24"/>
          <w:szCs w:val="24"/>
        </w:rPr>
        <w:t xml:space="preserve"> </w:t>
      </w:r>
    </w:p>
    <w:p w:rsidR="00584BF0" w:rsidRPr="00584BF0" w:rsidRDefault="00584BF0" w:rsidP="00584BF0">
      <w:pPr>
        <w:tabs>
          <w:tab w:val="left" w:pos="851"/>
        </w:tabs>
        <w:spacing w:after="0" w:line="240" w:lineRule="auto"/>
        <w:jc w:val="both"/>
        <w:rPr>
          <w:rFonts w:ascii="Times New Roman" w:hAnsi="Times New Roman" w:cs="Times New Roman"/>
          <w:sz w:val="24"/>
          <w:szCs w:val="24"/>
        </w:rPr>
      </w:pPr>
    </w:p>
    <w:p w:rsidR="00042A96" w:rsidRPr="006921FB" w:rsidRDefault="00042A96" w:rsidP="00CC72DE">
      <w:pPr>
        <w:spacing w:after="0" w:line="240" w:lineRule="auto"/>
        <w:ind w:firstLine="567"/>
        <w:jc w:val="both"/>
        <w:rPr>
          <w:rFonts w:ascii="Times New Roman" w:hAnsi="Times New Roman" w:cs="Times New Roman"/>
          <w:b/>
          <w:sz w:val="24"/>
          <w:szCs w:val="24"/>
        </w:rPr>
      </w:pPr>
      <w:r w:rsidRPr="006921FB">
        <w:rPr>
          <w:rFonts w:ascii="Times New Roman" w:hAnsi="Times New Roman" w:cs="Times New Roman"/>
          <w:b/>
          <w:sz w:val="24"/>
          <w:szCs w:val="24"/>
        </w:rPr>
        <w:t>Литература</w:t>
      </w:r>
    </w:p>
    <w:p w:rsidR="00042A96" w:rsidRPr="00CC72DE" w:rsidRDefault="00042A96" w:rsidP="008328E7">
      <w:pPr>
        <w:pStyle w:val="a3"/>
        <w:numPr>
          <w:ilvl w:val="0"/>
          <w:numId w:val="4"/>
        </w:numPr>
        <w:spacing w:after="0" w:line="240" w:lineRule="auto"/>
        <w:ind w:left="0" w:firstLine="0"/>
        <w:jc w:val="both"/>
        <w:rPr>
          <w:rFonts w:ascii="Times New Roman" w:hAnsi="Times New Roman" w:cs="Times New Roman"/>
          <w:sz w:val="24"/>
          <w:szCs w:val="24"/>
        </w:rPr>
      </w:pPr>
      <w:proofErr w:type="spellStart"/>
      <w:r w:rsidRPr="00CC72DE">
        <w:rPr>
          <w:rFonts w:ascii="Times New Roman" w:hAnsi="Times New Roman" w:cs="Times New Roman"/>
          <w:sz w:val="24"/>
          <w:szCs w:val="24"/>
        </w:rPr>
        <w:t>Киспаев</w:t>
      </w:r>
      <w:proofErr w:type="spellEnd"/>
      <w:r w:rsidRPr="00CC72DE">
        <w:rPr>
          <w:rFonts w:ascii="Times New Roman" w:hAnsi="Times New Roman" w:cs="Times New Roman"/>
          <w:sz w:val="24"/>
          <w:szCs w:val="24"/>
        </w:rPr>
        <w:t xml:space="preserve"> Т.А. Особенности физического воспитания учащейся молодежи в системе профобразования на современном этапе.//Современный спорт и спорт для всех: Материалы Х11 </w:t>
      </w:r>
      <w:proofErr w:type="spellStart"/>
      <w:r w:rsidRPr="00CC72DE">
        <w:rPr>
          <w:rFonts w:ascii="Times New Roman" w:hAnsi="Times New Roman" w:cs="Times New Roman"/>
          <w:sz w:val="24"/>
          <w:szCs w:val="24"/>
        </w:rPr>
        <w:t>Междунар</w:t>
      </w:r>
      <w:proofErr w:type="spellEnd"/>
      <w:r w:rsidRPr="00CC72DE">
        <w:rPr>
          <w:rFonts w:ascii="Times New Roman" w:hAnsi="Times New Roman" w:cs="Times New Roman"/>
          <w:sz w:val="24"/>
          <w:szCs w:val="24"/>
        </w:rPr>
        <w:t xml:space="preserve">. Конгресса. – </w:t>
      </w:r>
      <w:proofErr w:type="spellStart"/>
      <w:r w:rsidRPr="00CC72DE">
        <w:rPr>
          <w:rFonts w:ascii="Times New Roman" w:hAnsi="Times New Roman" w:cs="Times New Roman"/>
          <w:sz w:val="24"/>
          <w:szCs w:val="24"/>
        </w:rPr>
        <w:t>Алматы</w:t>
      </w:r>
      <w:proofErr w:type="spellEnd"/>
      <w:r w:rsidRPr="00CC72DE">
        <w:rPr>
          <w:rFonts w:ascii="Times New Roman" w:hAnsi="Times New Roman" w:cs="Times New Roman"/>
          <w:sz w:val="24"/>
          <w:szCs w:val="24"/>
        </w:rPr>
        <w:t>, 2009. – Т.1. – С.</w:t>
      </w:r>
      <w:r w:rsidR="00E42DAE">
        <w:rPr>
          <w:rFonts w:ascii="Times New Roman" w:hAnsi="Times New Roman" w:cs="Times New Roman"/>
          <w:sz w:val="24"/>
          <w:szCs w:val="24"/>
        </w:rPr>
        <w:t xml:space="preserve"> </w:t>
      </w:r>
      <w:r w:rsidRPr="00CC72DE">
        <w:rPr>
          <w:rFonts w:ascii="Times New Roman" w:hAnsi="Times New Roman" w:cs="Times New Roman"/>
          <w:sz w:val="24"/>
          <w:szCs w:val="24"/>
        </w:rPr>
        <w:t>530-533.</w:t>
      </w:r>
    </w:p>
    <w:p w:rsidR="00CC72DE" w:rsidRPr="00CC72DE" w:rsidRDefault="00CC72DE" w:rsidP="008328E7">
      <w:pPr>
        <w:pStyle w:val="a3"/>
        <w:numPr>
          <w:ilvl w:val="0"/>
          <w:numId w:val="4"/>
        </w:numPr>
        <w:spacing w:after="0" w:line="240" w:lineRule="auto"/>
        <w:ind w:left="0" w:firstLine="0"/>
        <w:jc w:val="both"/>
        <w:rPr>
          <w:rFonts w:ascii="Times New Roman" w:hAnsi="Times New Roman" w:cs="Times New Roman"/>
          <w:sz w:val="24"/>
          <w:szCs w:val="24"/>
        </w:rPr>
      </w:pPr>
      <w:proofErr w:type="spellStart"/>
      <w:r w:rsidRPr="00CC72DE">
        <w:rPr>
          <w:rFonts w:ascii="Times New Roman" w:hAnsi="Times New Roman" w:cs="Times New Roman"/>
          <w:sz w:val="24"/>
          <w:szCs w:val="24"/>
        </w:rPr>
        <w:lastRenderedPageBreak/>
        <w:t>Захарина</w:t>
      </w:r>
      <w:proofErr w:type="spellEnd"/>
      <w:r w:rsidRPr="00CC72DE">
        <w:rPr>
          <w:rFonts w:ascii="Times New Roman" w:hAnsi="Times New Roman" w:cs="Times New Roman"/>
          <w:sz w:val="24"/>
          <w:szCs w:val="24"/>
        </w:rPr>
        <w:t xml:space="preserve"> Е.А. Инновационные подходы к процессу физического воспитания в высшей школе.//Современный спорт и спорт для всех: Материалы Х11 </w:t>
      </w:r>
      <w:proofErr w:type="spellStart"/>
      <w:r w:rsidRPr="00CC72DE">
        <w:rPr>
          <w:rFonts w:ascii="Times New Roman" w:hAnsi="Times New Roman" w:cs="Times New Roman"/>
          <w:sz w:val="24"/>
          <w:szCs w:val="24"/>
        </w:rPr>
        <w:t>Междунар</w:t>
      </w:r>
      <w:proofErr w:type="spellEnd"/>
      <w:r w:rsidRPr="00CC72DE">
        <w:rPr>
          <w:rFonts w:ascii="Times New Roman" w:hAnsi="Times New Roman" w:cs="Times New Roman"/>
          <w:sz w:val="24"/>
          <w:szCs w:val="24"/>
        </w:rPr>
        <w:t xml:space="preserve">. Конгресса. – </w:t>
      </w:r>
      <w:proofErr w:type="spellStart"/>
      <w:r w:rsidRPr="00CC72DE">
        <w:rPr>
          <w:rFonts w:ascii="Times New Roman" w:hAnsi="Times New Roman" w:cs="Times New Roman"/>
          <w:sz w:val="24"/>
          <w:szCs w:val="24"/>
        </w:rPr>
        <w:t>Алматы</w:t>
      </w:r>
      <w:proofErr w:type="spellEnd"/>
      <w:r w:rsidRPr="00CC72DE">
        <w:rPr>
          <w:rFonts w:ascii="Times New Roman" w:hAnsi="Times New Roman" w:cs="Times New Roman"/>
          <w:sz w:val="24"/>
          <w:szCs w:val="24"/>
        </w:rPr>
        <w:t>, 2009. – Т.2. – С.</w:t>
      </w:r>
      <w:r w:rsidR="00E42DAE">
        <w:rPr>
          <w:rFonts w:ascii="Times New Roman" w:hAnsi="Times New Roman" w:cs="Times New Roman"/>
          <w:sz w:val="24"/>
          <w:szCs w:val="24"/>
        </w:rPr>
        <w:t xml:space="preserve"> </w:t>
      </w:r>
      <w:r w:rsidRPr="00CC72DE">
        <w:rPr>
          <w:rFonts w:ascii="Times New Roman" w:hAnsi="Times New Roman" w:cs="Times New Roman"/>
          <w:sz w:val="24"/>
          <w:szCs w:val="24"/>
        </w:rPr>
        <w:t>478-480.</w:t>
      </w:r>
    </w:p>
    <w:p w:rsidR="00CC72DE" w:rsidRPr="00CC72DE" w:rsidRDefault="00CC72DE" w:rsidP="008328E7">
      <w:pPr>
        <w:pStyle w:val="a3"/>
        <w:numPr>
          <w:ilvl w:val="0"/>
          <w:numId w:val="4"/>
        </w:numPr>
        <w:spacing w:after="0" w:line="240" w:lineRule="auto"/>
        <w:ind w:left="0" w:firstLine="0"/>
        <w:jc w:val="both"/>
        <w:rPr>
          <w:rFonts w:ascii="Times New Roman" w:hAnsi="Times New Roman" w:cs="Times New Roman"/>
          <w:sz w:val="24"/>
          <w:szCs w:val="24"/>
        </w:rPr>
      </w:pPr>
      <w:proofErr w:type="spellStart"/>
      <w:r w:rsidRPr="00CC72DE">
        <w:rPr>
          <w:rFonts w:ascii="Times New Roman" w:hAnsi="Times New Roman" w:cs="Times New Roman"/>
          <w:sz w:val="24"/>
          <w:szCs w:val="24"/>
        </w:rPr>
        <w:t>Кубиева</w:t>
      </w:r>
      <w:proofErr w:type="spellEnd"/>
      <w:r w:rsidRPr="00CC72DE">
        <w:rPr>
          <w:rFonts w:ascii="Times New Roman" w:hAnsi="Times New Roman" w:cs="Times New Roman"/>
          <w:sz w:val="24"/>
          <w:szCs w:val="24"/>
        </w:rPr>
        <w:t xml:space="preserve"> С.С. Содержание и структура профессионально-прикладной физической подготовки студенток, обучающихся специальности «Биология».//Современный спорт и спорт для всех: Материалы Х11 </w:t>
      </w:r>
      <w:proofErr w:type="spellStart"/>
      <w:r w:rsidRPr="00CC72DE">
        <w:rPr>
          <w:rFonts w:ascii="Times New Roman" w:hAnsi="Times New Roman" w:cs="Times New Roman"/>
          <w:sz w:val="24"/>
          <w:szCs w:val="24"/>
        </w:rPr>
        <w:t>Междунар</w:t>
      </w:r>
      <w:proofErr w:type="spellEnd"/>
      <w:r w:rsidRPr="00CC72DE">
        <w:rPr>
          <w:rFonts w:ascii="Times New Roman" w:hAnsi="Times New Roman" w:cs="Times New Roman"/>
          <w:sz w:val="24"/>
          <w:szCs w:val="24"/>
        </w:rPr>
        <w:t xml:space="preserve">. Конгресса. – </w:t>
      </w:r>
      <w:proofErr w:type="spellStart"/>
      <w:r w:rsidRPr="00CC72DE">
        <w:rPr>
          <w:rFonts w:ascii="Times New Roman" w:hAnsi="Times New Roman" w:cs="Times New Roman"/>
          <w:sz w:val="24"/>
          <w:szCs w:val="24"/>
        </w:rPr>
        <w:t>Алматы</w:t>
      </w:r>
      <w:proofErr w:type="spellEnd"/>
      <w:r w:rsidRPr="00CC72DE">
        <w:rPr>
          <w:rFonts w:ascii="Times New Roman" w:hAnsi="Times New Roman" w:cs="Times New Roman"/>
          <w:sz w:val="24"/>
          <w:szCs w:val="24"/>
        </w:rPr>
        <w:t>, 2009. – Т.2. – С</w:t>
      </w:r>
      <w:r w:rsidR="00E42DAE">
        <w:rPr>
          <w:rFonts w:ascii="Times New Roman" w:hAnsi="Times New Roman" w:cs="Times New Roman"/>
          <w:sz w:val="24"/>
          <w:szCs w:val="24"/>
        </w:rPr>
        <w:t xml:space="preserve">. </w:t>
      </w:r>
      <w:r w:rsidRPr="00CC72DE">
        <w:rPr>
          <w:rFonts w:ascii="Times New Roman" w:hAnsi="Times New Roman" w:cs="Times New Roman"/>
          <w:sz w:val="24"/>
          <w:szCs w:val="24"/>
        </w:rPr>
        <w:t>493-496.</w:t>
      </w:r>
    </w:p>
    <w:p w:rsidR="00CC72DE" w:rsidRPr="00CC72DE" w:rsidRDefault="00CC72DE" w:rsidP="008328E7">
      <w:pPr>
        <w:pStyle w:val="a3"/>
        <w:numPr>
          <w:ilvl w:val="0"/>
          <w:numId w:val="4"/>
        </w:numPr>
        <w:spacing w:after="0" w:line="240" w:lineRule="auto"/>
        <w:ind w:left="0" w:firstLine="0"/>
        <w:jc w:val="both"/>
        <w:rPr>
          <w:rFonts w:ascii="Times New Roman" w:hAnsi="Times New Roman" w:cs="Times New Roman"/>
          <w:sz w:val="24"/>
          <w:szCs w:val="24"/>
        </w:rPr>
      </w:pPr>
      <w:proofErr w:type="spellStart"/>
      <w:r w:rsidRPr="00CC72DE">
        <w:rPr>
          <w:rFonts w:ascii="Times New Roman" w:hAnsi="Times New Roman" w:cs="Times New Roman"/>
          <w:sz w:val="24"/>
          <w:szCs w:val="24"/>
        </w:rPr>
        <w:t>Моисеенко</w:t>
      </w:r>
      <w:proofErr w:type="spellEnd"/>
      <w:r w:rsidRPr="00CC72DE">
        <w:rPr>
          <w:rFonts w:ascii="Times New Roman" w:hAnsi="Times New Roman" w:cs="Times New Roman"/>
          <w:sz w:val="24"/>
          <w:szCs w:val="24"/>
        </w:rPr>
        <w:t xml:space="preserve"> А.Л. Определение зрительной памяти у </w:t>
      </w:r>
      <w:proofErr w:type="spellStart"/>
      <w:r w:rsidRPr="00CC72DE">
        <w:rPr>
          <w:rFonts w:ascii="Times New Roman" w:hAnsi="Times New Roman" w:cs="Times New Roman"/>
          <w:sz w:val="24"/>
          <w:szCs w:val="24"/>
        </w:rPr>
        <w:t>спортсменов-ориентировщиков</w:t>
      </w:r>
      <w:proofErr w:type="spellEnd"/>
      <w:r w:rsidRPr="00CC72DE">
        <w:rPr>
          <w:rFonts w:ascii="Times New Roman" w:hAnsi="Times New Roman" w:cs="Times New Roman"/>
          <w:sz w:val="24"/>
          <w:szCs w:val="24"/>
        </w:rPr>
        <w:t>.</w:t>
      </w:r>
      <w:r w:rsidR="00B81AEC">
        <w:rPr>
          <w:rFonts w:ascii="Times New Roman" w:hAnsi="Times New Roman" w:cs="Times New Roman"/>
          <w:sz w:val="24"/>
          <w:szCs w:val="24"/>
        </w:rPr>
        <w:t>//</w:t>
      </w:r>
      <w:r w:rsidRPr="00CC72DE">
        <w:rPr>
          <w:rFonts w:ascii="Times New Roman" w:hAnsi="Times New Roman" w:cs="Times New Roman"/>
          <w:sz w:val="24"/>
          <w:szCs w:val="24"/>
        </w:rPr>
        <w:t xml:space="preserve">Теория и практика физической культуры, 1974, </w:t>
      </w:r>
      <w:r w:rsidRPr="00CC72DE">
        <w:rPr>
          <w:rFonts w:ascii="Times New Roman" w:hAnsi="Times New Roman" w:cs="Times New Roman"/>
          <w:sz w:val="24"/>
          <w:szCs w:val="24"/>
          <w:lang w:val="en-US"/>
        </w:rPr>
        <w:t>N</w:t>
      </w:r>
      <w:r w:rsidRPr="00CC72DE">
        <w:rPr>
          <w:rFonts w:ascii="Times New Roman" w:hAnsi="Times New Roman" w:cs="Times New Roman"/>
          <w:sz w:val="24"/>
          <w:szCs w:val="24"/>
        </w:rPr>
        <w:t xml:space="preserve"> 4, </w:t>
      </w:r>
      <w:r w:rsidR="00E42DAE">
        <w:rPr>
          <w:rFonts w:ascii="Times New Roman" w:hAnsi="Times New Roman" w:cs="Times New Roman"/>
          <w:sz w:val="24"/>
          <w:szCs w:val="24"/>
        </w:rPr>
        <w:t>С</w:t>
      </w:r>
      <w:r w:rsidRPr="00CC72DE">
        <w:rPr>
          <w:rFonts w:ascii="Times New Roman" w:hAnsi="Times New Roman" w:cs="Times New Roman"/>
          <w:sz w:val="24"/>
          <w:szCs w:val="24"/>
        </w:rPr>
        <w:t>. 58</w:t>
      </w:r>
      <w:r w:rsidR="00E42DAE">
        <w:rPr>
          <w:rFonts w:ascii="Times New Roman" w:hAnsi="Times New Roman" w:cs="Times New Roman"/>
          <w:sz w:val="24"/>
          <w:szCs w:val="24"/>
        </w:rPr>
        <w:t>-60</w:t>
      </w:r>
      <w:r w:rsidRPr="00CC72DE">
        <w:rPr>
          <w:rFonts w:ascii="Times New Roman" w:hAnsi="Times New Roman" w:cs="Times New Roman"/>
          <w:sz w:val="24"/>
          <w:szCs w:val="24"/>
        </w:rPr>
        <w:t>.</w:t>
      </w:r>
    </w:p>
    <w:p w:rsidR="00CC72DE" w:rsidRPr="00CC72DE" w:rsidRDefault="00CC72DE" w:rsidP="008328E7">
      <w:pPr>
        <w:pStyle w:val="a3"/>
        <w:numPr>
          <w:ilvl w:val="0"/>
          <w:numId w:val="4"/>
        </w:numPr>
        <w:spacing w:after="0" w:line="240" w:lineRule="auto"/>
        <w:ind w:left="0" w:firstLine="0"/>
        <w:jc w:val="both"/>
        <w:rPr>
          <w:rFonts w:ascii="Times New Roman" w:hAnsi="Times New Roman" w:cs="Times New Roman"/>
          <w:sz w:val="24"/>
          <w:szCs w:val="24"/>
        </w:rPr>
      </w:pPr>
      <w:proofErr w:type="spellStart"/>
      <w:r w:rsidRPr="00CC72DE">
        <w:rPr>
          <w:rFonts w:ascii="Times New Roman" w:hAnsi="Times New Roman" w:cs="Times New Roman"/>
          <w:sz w:val="24"/>
          <w:szCs w:val="24"/>
        </w:rPr>
        <w:t>Моисеенко</w:t>
      </w:r>
      <w:proofErr w:type="spellEnd"/>
      <w:r w:rsidRPr="00CC72DE">
        <w:rPr>
          <w:rFonts w:ascii="Times New Roman" w:hAnsi="Times New Roman" w:cs="Times New Roman"/>
          <w:sz w:val="24"/>
          <w:szCs w:val="24"/>
        </w:rPr>
        <w:t xml:space="preserve"> А.Л. , Ганюшкин А.Д. Исследование наглядно-образной памяти у </w:t>
      </w:r>
      <w:proofErr w:type="gramStart"/>
      <w:r w:rsidRPr="00CC72DE">
        <w:rPr>
          <w:rFonts w:ascii="Times New Roman" w:hAnsi="Times New Roman" w:cs="Times New Roman"/>
          <w:sz w:val="24"/>
          <w:szCs w:val="24"/>
        </w:rPr>
        <w:t>занимающихся</w:t>
      </w:r>
      <w:proofErr w:type="gramEnd"/>
      <w:r w:rsidRPr="00CC72DE">
        <w:rPr>
          <w:rFonts w:ascii="Times New Roman" w:hAnsi="Times New Roman" w:cs="Times New Roman"/>
          <w:sz w:val="24"/>
          <w:szCs w:val="24"/>
        </w:rPr>
        <w:t xml:space="preserve"> спортивным ориентированием.</w:t>
      </w:r>
      <w:r w:rsidR="00B81AEC">
        <w:rPr>
          <w:rFonts w:ascii="Times New Roman" w:hAnsi="Times New Roman" w:cs="Times New Roman"/>
          <w:sz w:val="24"/>
          <w:szCs w:val="24"/>
        </w:rPr>
        <w:t>//</w:t>
      </w:r>
      <w:r w:rsidRPr="00CC72DE">
        <w:rPr>
          <w:rFonts w:ascii="Times New Roman" w:hAnsi="Times New Roman" w:cs="Times New Roman"/>
          <w:sz w:val="24"/>
          <w:szCs w:val="24"/>
        </w:rPr>
        <w:t xml:space="preserve">Теория и практика физической культуры, 1971, </w:t>
      </w:r>
      <w:r w:rsidRPr="00CC72DE">
        <w:rPr>
          <w:rFonts w:ascii="Times New Roman" w:hAnsi="Times New Roman" w:cs="Times New Roman"/>
          <w:sz w:val="24"/>
          <w:szCs w:val="24"/>
          <w:lang w:val="en-US"/>
        </w:rPr>
        <w:t>N</w:t>
      </w:r>
      <w:r w:rsidRPr="00CC72DE">
        <w:rPr>
          <w:rFonts w:ascii="Times New Roman" w:hAnsi="Times New Roman" w:cs="Times New Roman"/>
          <w:sz w:val="24"/>
          <w:szCs w:val="24"/>
        </w:rPr>
        <w:t xml:space="preserve"> 9, </w:t>
      </w:r>
      <w:r w:rsidRPr="00CC72DE">
        <w:rPr>
          <w:rFonts w:ascii="Times New Roman" w:hAnsi="Times New Roman" w:cs="Times New Roman"/>
          <w:sz w:val="24"/>
          <w:szCs w:val="24"/>
          <w:lang w:val="en-US"/>
        </w:rPr>
        <w:t>c</w:t>
      </w:r>
      <w:r w:rsidRPr="00CC72DE">
        <w:rPr>
          <w:rFonts w:ascii="Times New Roman" w:hAnsi="Times New Roman" w:cs="Times New Roman"/>
          <w:sz w:val="24"/>
          <w:szCs w:val="24"/>
        </w:rPr>
        <w:t>.70</w:t>
      </w:r>
      <w:r w:rsidR="00E42DAE">
        <w:rPr>
          <w:rFonts w:ascii="Times New Roman" w:hAnsi="Times New Roman" w:cs="Times New Roman"/>
          <w:sz w:val="24"/>
          <w:szCs w:val="24"/>
        </w:rPr>
        <w:t>-73</w:t>
      </w:r>
      <w:r w:rsidRPr="00CC72DE">
        <w:rPr>
          <w:rFonts w:ascii="Times New Roman" w:hAnsi="Times New Roman" w:cs="Times New Roman"/>
          <w:sz w:val="24"/>
          <w:szCs w:val="24"/>
        </w:rPr>
        <w:t>.</w:t>
      </w:r>
    </w:p>
    <w:p w:rsidR="005632DB" w:rsidRDefault="005632DB" w:rsidP="008328E7">
      <w:pPr>
        <w:pStyle w:val="a3"/>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Чешихина В.В. Современная система подготовки в спортивном ориентировании. – М.: Советский спорт, 2006</w:t>
      </w:r>
      <w:r w:rsidR="00B81AEC">
        <w:rPr>
          <w:rFonts w:ascii="Times New Roman" w:hAnsi="Times New Roman" w:cs="Times New Roman"/>
          <w:sz w:val="24"/>
          <w:szCs w:val="24"/>
        </w:rPr>
        <w:t>.</w:t>
      </w:r>
      <w:r>
        <w:rPr>
          <w:rFonts w:ascii="Times New Roman" w:hAnsi="Times New Roman" w:cs="Times New Roman"/>
          <w:sz w:val="24"/>
          <w:szCs w:val="24"/>
        </w:rPr>
        <w:t xml:space="preserve"> - 232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42A96" w:rsidRDefault="005632DB" w:rsidP="008328E7">
      <w:pPr>
        <w:pStyle w:val="a3"/>
        <w:numPr>
          <w:ilvl w:val="0"/>
          <w:numId w:val="4"/>
        </w:numPr>
        <w:spacing w:after="0" w:line="240" w:lineRule="auto"/>
        <w:ind w:left="0" w:firstLine="0"/>
        <w:jc w:val="both"/>
        <w:rPr>
          <w:rFonts w:ascii="Times New Roman" w:hAnsi="Times New Roman" w:cs="Times New Roman"/>
          <w:sz w:val="24"/>
          <w:szCs w:val="24"/>
        </w:rPr>
      </w:pPr>
      <w:proofErr w:type="spellStart"/>
      <w:r w:rsidRPr="005C66E9">
        <w:rPr>
          <w:rFonts w:ascii="Times New Roman" w:hAnsi="Times New Roman" w:cs="Times New Roman"/>
          <w:sz w:val="24"/>
          <w:szCs w:val="24"/>
        </w:rPr>
        <w:t>Близневская</w:t>
      </w:r>
      <w:proofErr w:type="spellEnd"/>
      <w:r w:rsidRPr="005C66E9">
        <w:rPr>
          <w:rFonts w:ascii="Times New Roman" w:hAnsi="Times New Roman" w:cs="Times New Roman"/>
          <w:sz w:val="24"/>
          <w:szCs w:val="24"/>
        </w:rPr>
        <w:t xml:space="preserve"> В.С., </w:t>
      </w:r>
      <w:proofErr w:type="spellStart"/>
      <w:r w:rsidRPr="005C66E9">
        <w:rPr>
          <w:rFonts w:ascii="Times New Roman" w:hAnsi="Times New Roman" w:cs="Times New Roman"/>
          <w:sz w:val="24"/>
          <w:szCs w:val="24"/>
        </w:rPr>
        <w:t>Близневский</w:t>
      </w:r>
      <w:proofErr w:type="spellEnd"/>
      <w:r w:rsidRPr="005C66E9">
        <w:rPr>
          <w:rFonts w:ascii="Times New Roman" w:hAnsi="Times New Roman" w:cs="Times New Roman"/>
          <w:sz w:val="24"/>
          <w:szCs w:val="24"/>
        </w:rPr>
        <w:t xml:space="preserve"> А.Ю. Тактика работы с картой на дистанциях лыжного ориентирования.</w:t>
      </w:r>
      <w:r w:rsidR="00B81AEC">
        <w:rPr>
          <w:rFonts w:ascii="Times New Roman" w:hAnsi="Times New Roman" w:cs="Times New Roman"/>
          <w:sz w:val="24"/>
          <w:szCs w:val="24"/>
        </w:rPr>
        <w:t>//</w:t>
      </w:r>
      <w:r w:rsidRPr="005C66E9">
        <w:rPr>
          <w:rFonts w:ascii="Times New Roman" w:hAnsi="Times New Roman" w:cs="Times New Roman"/>
          <w:sz w:val="24"/>
          <w:szCs w:val="24"/>
        </w:rPr>
        <w:t xml:space="preserve">Теория и практика физической культуры, 2007, № 7, </w:t>
      </w:r>
      <w:r w:rsidR="00E42DAE">
        <w:rPr>
          <w:rFonts w:ascii="Times New Roman" w:hAnsi="Times New Roman" w:cs="Times New Roman"/>
          <w:sz w:val="24"/>
          <w:szCs w:val="24"/>
        </w:rPr>
        <w:t>С</w:t>
      </w:r>
      <w:r w:rsidRPr="005C66E9">
        <w:rPr>
          <w:rFonts w:ascii="Times New Roman" w:hAnsi="Times New Roman" w:cs="Times New Roman"/>
          <w:sz w:val="24"/>
          <w:szCs w:val="24"/>
        </w:rPr>
        <w:t>. 73-76.</w:t>
      </w:r>
    </w:p>
    <w:p w:rsidR="00346E43" w:rsidRDefault="00346E43" w:rsidP="008328E7">
      <w:pPr>
        <w:pStyle w:val="a3"/>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Воронов Ю.С. Основы многолетней подготовки юных </w:t>
      </w:r>
      <w:proofErr w:type="spellStart"/>
      <w:r>
        <w:rPr>
          <w:rFonts w:ascii="Times New Roman" w:hAnsi="Times New Roman" w:cs="Times New Roman"/>
          <w:sz w:val="24"/>
          <w:szCs w:val="24"/>
        </w:rPr>
        <w:t>ориентировщиков</w:t>
      </w:r>
      <w:proofErr w:type="spellEnd"/>
      <w:r>
        <w:rPr>
          <w:rFonts w:ascii="Times New Roman" w:hAnsi="Times New Roman" w:cs="Times New Roman"/>
          <w:sz w:val="24"/>
          <w:szCs w:val="24"/>
        </w:rPr>
        <w:t>.</w:t>
      </w:r>
      <w:r w:rsidR="00B81AEC">
        <w:rPr>
          <w:rFonts w:ascii="Times New Roman" w:hAnsi="Times New Roman" w:cs="Times New Roman"/>
          <w:sz w:val="24"/>
          <w:szCs w:val="24"/>
        </w:rPr>
        <w:t>//</w:t>
      </w:r>
      <w:r>
        <w:rPr>
          <w:rFonts w:ascii="Times New Roman" w:hAnsi="Times New Roman" w:cs="Times New Roman"/>
          <w:sz w:val="24"/>
          <w:szCs w:val="24"/>
        </w:rPr>
        <w:t xml:space="preserve">Теория и практика физической культуры, 2003, № 3, </w:t>
      </w:r>
      <w:r w:rsidR="00E42DAE">
        <w:rPr>
          <w:rFonts w:ascii="Times New Roman" w:hAnsi="Times New Roman" w:cs="Times New Roman"/>
          <w:sz w:val="24"/>
          <w:szCs w:val="24"/>
        </w:rPr>
        <w:t>С</w:t>
      </w:r>
      <w:r>
        <w:rPr>
          <w:rFonts w:ascii="Times New Roman" w:hAnsi="Times New Roman" w:cs="Times New Roman"/>
          <w:sz w:val="24"/>
          <w:szCs w:val="24"/>
        </w:rPr>
        <w:t>. 48-51.</w:t>
      </w:r>
    </w:p>
    <w:p w:rsidR="004D0ECF" w:rsidRPr="005C66E9" w:rsidRDefault="004D0ECF" w:rsidP="008328E7">
      <w:pPr>
        <w:pStyle w:val="a3"/>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32DB" w:rsidRPr="005C66E9">
        <w:rPr>
          <w:rFonts w:ascii="Times New Roman" w:eastAsia="Times New Roman" w:hAnsi="Times New Roman" w:cs="Times New Roman"/>
          <w:sz w:val="24"/>
          <w:szCs w:val="24"/>
        </w:rPr>
        <w:t>Огородников Б.И. и др. Сборник задач и упражнений по спортивному ориентированию – М.: Физкультура и спорт, 1980</w:t>
      </w:r>
      <w:r w:rsidR="00B81AEC">
        <w:rPr>
          <w:rFonts w:ascii="Times New Roman" w:eastAsia="Times New Roman" w:hAnsi="Times New Roman" w:cs="Times New Roman"/>
          <w:sz w:val="24"/>
          <w:szCs w:val="24"/>
        </w:rPr>
        <w:t>.</w:t>
      </w:r>
      <w:r w:rsidR="005632DB" w:rsidRPr="005C66E9">
        <w:rPr>
          <w:rFonts w:ascii="Times New Roman" w:eastAsia="Times New Roman" w:hAnsi="Times New Roman" w:cs="Times New Roman"/>
          <w:sz w:val="24"/>
          <w:szCs w:val="24"/>
        </w:rPr>
        <w:t xml:space="preserve"> - 72 </w:t>
      </w:r>
      <w:proofErr w:type="gramStart"/>
      <w:r w:rsidR="005632DB" w:rsidRPr="005C66E9">
        <w:rPr>
          <w:rFonts w:ascii="Times New Roman" w:eastAsia="Times New Roman" w:hAnsi="Times New Roman" w:cs="Times New Roman"/>
          <w:sz w:val="24"/>
          <w:szCs w:val="24"/>
        </w:rPr>
        <w:t>с</w:t>
      </w:r>
      <w:proofErr w:type="gramEnd"/>
      <w:r w:rsidR="005632DB" w:rsidRPr="005C66E9">
        <w:rPr>
          <w:rFonts w:ascii="Times New Roman" w:eastAsia="Times New Roman" w:hAnsi="Times New Roman" w:cs="Times New Roman"/>
          <w:sz w:val="24"/>
          <w:szCs w:val="24"/>
        </w:rPr>
        <w:t>.</w:t>
      </w:r>
    </w:p>
    <w:p w:rsidR="00E34C82" w:rsidRPr="005C66E9" w:rsidRDefault="00E34C82" w:rsidP="008328E7">
      <w:pPr>
        <w:pStyle w:val="a3"/>
        <w:numPr>
          <w:ilvl w:val="0"/>
          <w:numId w:val="4"/>
        </w:numPr>
        <w:spacing w:after="0" w:line="240" w:lineRule="auto"/>
        <w:ind w:left="0" w:firstLine="0"/>
        <w:jc w:val="both"/>
        <w:rPr>
          <w:rFonts w:ascii="Times New Roman" w:hAnsi="Times New Roman" w:cs="Times New Roman"/>
          <w:sz w:val="24"/>
          <w:szCs w:val="24"/>
        </w:rPr>
      </w:pPr>
      <w:r w:rsidRPr="005C66E9">
        <w:rPr>
          <w:rFonts w:ascii="Times New Roman" w:hAnsi="Times New Roman" w:cs="Times New Roman"/>
          <w:sz w:val="24"/>
          <w:szCs w:val="24"/>
        </w:rPr>
        <w:t xml:space="preserve"> </w:t>
      </w:r>
      <w:r w:rsidR="005632DB">
        <w:rPr>
          <w:rFonts w:ascii="Times New Roman" w:hAnsi="Times New Roman" w:cs="Times New Roman"/>
          <w:sz w:val="24"/>
          <w:szCs w:val="24"/>
        </w:rPr>
        <w:t xml:space="preserve">Железняк Ю.Д. Основы научно-методической деятельности в физической культуре и спорте: учеб. Пособие для студ. </w:t>
      </w:r>
      <w:proofErr w:type="spellStart"/>
      <w:r w:rsidR="005632DB">
        <w:rPr>
          <w:rFonts w:ascii="Times New Roman" w:hAnsi="Times New Roman" w:cs="Times New Roman"/>
          <w:sz w:val="24"/>
          <w:szCs w:val="24"/>
        </w:rPr>
        <w:t>Высш</w:t>
      </w:r>
      <w:proofErr w:type="spellEnd"/>
      <w:r w:rsidR="005632DB">
        <w:rPr>
          <w:rFonts w:ascii="Times New Roman" w:hAnsi="Times New Roman" w:cs="Times New Roman"/>
          <w:sz w:val="24"/>
          <w:szCs w:val="24"/>
        </w:rPr>
        <w:t>. учеб</w:t>
      </w:r>
      <w:proofErr w:type="gramStart"/>
      <w:r w:rsidR="005632DB">
        <w:rPr>
          <w:rFonts w:ascii="Times New Roman" w:hAnsi="Times New Roman" w:cs="Times New Roman"/>
          <w:sz w:val="24"/>
          <w:szCs w:val="24"/>
        </w:rPr>
        <w:t>.</w:t>
      </w:r>
      <w:proofErr w:type="gramEnd"/>
      <w:r w:rsidR="005632DB">
        <w:rPr>
          <w:rFonts w:ascii="Times New Roman" w:hAnsi="Times New Roman" w:cs="Times New Roman"/>
          <w:sz w:val="24"/>
          <w:szCs w:val="24"/>
        </w:rPr>
        <w:t xml:space="preserve"> </w:t>
      </w:r>
      <w:proofErr w:type="gramStart"/>
      <w:r w:rsidR="005632DB">
        <w:rPr>
          <w:rFonts w:ascii="Times New Roman" w:hAnsi="Times New Roman" w:cs="Times New Roman"/>
          <w:sz w:val="24"/>
          <w:szCs w:val="24"/>
        </w:rPr>
        <w:t>з</w:t>
      </w:r>
      <w:proofErr w:type="gramEnd"/>
      <w:r w:rsidR="005632DB">
        <w:rPr>
          <w:rFonts w:ascii="Times New Roman" w:hAnsi="Times New Roman" w:cs="Times New Roman"/>
          <w:sz w:val="24"/>
          <w:szCs w:val="24"/>
        </w:rPr>
        <w:t xml:space="preserve">аведений/Ю.Д.Железняк, П.К.Петров. – 5-е изд., стер. – М.: Издательский центр «Академия», 2009. – 271 </w:t>
      </w:r>
      <w:proofErr w:type="gramStart"/>
      <w:r w:rsidR="005632DB">
        <w:rPr>
          <w:rFonts w:ascii="Times New Roman" w:hAnsi="Times New Roman" w:cs="Times New Roman"/>
          <w:sz w:val="24"/>
          <w:szCs w:val="24"/>
        </w:rPr>
        <w:t>с</w:t>
      </w:r>
      <w:proofErr w:type="gramEnd"/>
      <w:r w:rsidR="005632DB">
        <w:rPr>
          <w:rFonts w:ascii="Times New Roman" w:hAnsi="Times New Roman" w:cs="Times New Roman"/>
          <w:sz w:val="24"/>
          <w:szCs w:val="24"/>
        </w:rPr>
        <w:t>.</w:t>
      </w:r>
    </w:p>
    <w:p w:rsidR="009A7555" w:rsidRDefault="009A7555" w:rsidP="009A7555">
      <w:pPr>
        <w:spacing w:after="0" w:line="240" w:lineRule="auto"/>
        <w:jc w:val="both"/>
        <w:rPr>
          <w:rFonts w:ascii="Times New Roman" w:hAnsi="Times New Roman" w:cs="Times New Roman"/>
          <w:sz w:val="24"/>
          <w:szCs w:val="24"/>
        </w:rPr>
      </w:pPr>
    </w:p>
    <w:p w:rsidR="00AC1D91" w:rsidRDefault="00AC1D91" w:rsidP="009A7555">
      <w:pPr>
        <w:spacing w:after="0" w:line="240" w:lineRule="auto"/>
        <w:jc w:val="center"/>
        <w:rPr>
          <w:rFonts w:ascii="Times New Roman" w:hAnsi="Times New Roman" w:cs="Times New Roman"/>
          <w:sz w:val="24"/>
          <w:szCs w:val="24"/>
        </w:rPr>
      </w:pPr>
    </w:p>
    <w:p w:rsidR="00AC1D91" w:rsidRDefault="00AC1D91" w:rsidP="009A7555">
      <w:pPr>
        <w:spacing w:after="0" w:line="240" w:lineRule="auto"/>
        <w:jc w:val="center"/>
        <w:rPr>
          <w:rFonts w:ascii="Times New Roman" w:hAnsi="Times New Roman" w:cs="Times New Roman"/>
          <w:sz w:val="24"/>
          <w:szCs w:val="24"/>
        </w:rPr>
      </w:pPr>
    </w:p>
    <w:p w:rsidR="009A7555" w:rsidRPr="006921FB" w:rsidRDefault="002A5F2E" w:rsidP="006921FB">
      <w:pPr>
        <w:spacing w:after="0" w:line="240" w:lineRule="auto"/>
        <w:rPr>
          <w:rFonts w:ascii="Times New Roman" w:hAnsi="Times New Roman" w:cs="Times New Roman"/>
          <w:b/>
          <w:sz w:val="24"/>
          <w:szCs w:val="24"/>
          <w:lang w:val="kk-KZ"/>
        </w:rPr>
      </w:pPr>
      <w:r w:rsidRPr="006921FB">
        <w:rPr>
          <w:rFonts w:ascii="Times New Roman" w:hAnsi="Times New Roman" w:cs="Times New Roman"/>
          <w:b/>
          <w:sz w:val="24"/>
          <w:szCs w:val="24"/>
          <w:lang w:val="kk-KZ"/>
        </w:rPr>
        <w:t>Түйін</w:t>
      </w:r>
      <w:r w:rsidR="006921FB">
        <w:rPr>
          <w:rFonts w:ascii="Times New Roman" w:hAnsi="Times New Roman" w:cs="Times New Roman"/>
          <w:b/>
          <w:sz w:val="24"/>
          <w:szCs w:val="24"/>
          <w:lang w:val="kk-KZ"/>
        </w:rPr>
        <w:t>.</w:t>
      </w:r>
    </w:p>
    <w:p w:rsidR="00AC1D91" w:rsidRPr="00AC1D91" w:rsidRDefault="00AC1D91" w:rsidP="00AC1D91">
      <w:pPr>
        <w:spacing w:after="0" w:line="240" w:lineRule="auto"/>
        <w:ind w:firstLine="567"/>
        <w:jc w:val="both"/>
        <w:rPr>
          <w:rFonts w:ascii="Times New Roman" w:hAnsi="Times New Roman"/>
          <w:sz w:val="24"/>
          <w:szCs w:val="24"/>
          <w:lang w:val="kk-KZ"/>
        </w:rPr>
      </w:pPr>
      <w:r w:rsidRPr="00AC1D91">
        <w:rPr>
          <w:rFonts w:ascii="Times New Roman" w:hAnsi="Times New Roman"/>
          <w:sz w:val="24"/>
          <w:szCs w:val="24"/>
          <w:lang w:val="kk-KZ"/>
        </w:rPr>
        <w:t>Зерттеу жұмысында адамның психофизикалық қабілеттері – зейін мен есте сақтауға әсер етуге арналған әдістемелер мен тәсілдер пайдаланылған. Зерттеу қорытындысы бойынша спорттық бағдарлаумен айналысатын студенттерде психофизикалық даму көрсеткіштерінің, соның ішінде зейін мен есте сақтау қабілеттерінің артуы анықталды. Эксперимент нәтижесінде алынған мәндер Стьюденттің t-критериясы әдістемесімен өңделген және 5% құрайтын маңыздылықта шынайы болып есептеледі.</w:t>
      </w:r>
    </w:p>
    <w:p w:rsidR="00D251C1" w:rsidRDefault="00D251C1" w:rsidP="009A7555">
      <w:pPr>
        <w:spacing w:after="0" w:line="240" w:lineRule="auto"/>
        <w:jc w:val="center"/>
        <w:rPr>
          <w:rFonts w:ascii="Times New Roman" w:hAnsi="Times New Roman" w:cs="Times New Roman"/>
          <w:sz w:val="24"/>
          <w:szCs w:val="24"/>
          <w:lang w:val="kk-KZ"/>
        </w:rPr>
      </w:pPr>
    </w:p>
    <w:p w:rsidR="00281437" w:rsidRDefault="00281437" w:rsidP="009A7555">
      <w:pPr>
        <w:spacing w:after="0" w:line="240" w:lineRule="auto"/>
        <w:jc w:val="center"/>
        <w:rPr>
          <w:rFonts w:ascii="Times New Roman" w:hAnsi="Times New Roman" w:cs="Times New Roman"/>
          <w:sz w:val="24"/>
          <w:szCs w:val="24"/>
          <w:lang w:val="kk-KZ"/>
        </w:rPr>
      </w:pPr>
    </w:p>
    <w:p w:rsidR="00281437" w:rsidRDefault="00281437" w:rsidP="00281437">
      <w:pPr>
        <w:spacing w:after="0" w:line="240" w:lineRule="auto"/>
        <w:rPr>
          <w:rFonts w:ascii="Times New Roman" w:hAnsi="Times New Roman" w:cs="Times New Roman"/>
          <w:sz w:val="24"/>
          <w:szCs w:val="24"/>
          <w:lang w:val="kk-KZ"/>
        </w:rPr>
      </w:pPr>
    </w:p>
    <w:p w:rsidR="00281437" w:rsidRDefault="00281437" w:rsidP="00281437">
      <w:pPr>
        <w:spacing w:after="0" w:line="240" w:lineRule="auto"/>
        <w:rPr>
          <w:rFonts w:ascii="Times New Roman" w:hAnsi="Times New Roman" w:cs="Times New Roman"/>
          <w:sz w:val="24"/>
          <w:szCs w:val="24"/>
          <w:lang w:val="kk-KZ"/>
        </w:rPr>
      </w:pPr>
    </w:p>
    <w:p w:rsidR="00281437" w:rsidRDefault="00281437" w:rsidP="00281437">
      <w:pPr>
        <w:spacing w:after="0" w:line="240" w:lineRule="auto"/>
        <w:rPr>
          <w:rFonts w:ascii="Times New Roman" w:hAnsi="Times New Roman" w:cs="Times New Roman"/>
          <w:sz w:val="24"/>
          <w:szCs w:val="24"/>
          <w:lang w:val="kk-KZ"/>
        </w:rPr>
      </w:pPr>
    </w:p>
    <w:p w:rsidR="00281437" w:rsidRPr="00281437" w:rsidRDefault="00281437" w:rsidP="0028143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Сиротина С.Г. 8-705-612-53-17, д.т. 8-727-229-00-36, </w:t>
      </w:r>
      <w:r w:rsidR="0092719E">
        <w:fldChar w:fldCharType="begin"/>
      </w:r>
      <w:r w:rsidR="0092719E">
        <w:instrText>HYPERLINK "mailto:podporinas@mail.ru"</w:instrText>
      </w:r>
      <w:r w:rsidR="0092719E">
        <w:fldChar w:fldCharType="separate"/>
      </w:r>
      <w:r w:rsidRPr="004F26B5">
        <w:rPr>
          <w:rStyle w:val="a7"/>
          <w:rFonts w:ascii="Times New Roman" w:hAnsi="Times New Roman" w:cs="Times New Roman"/>
          <w:sz w:val="24"/>
          <w:szCs w:val="24"/>
          <w:lang w:val="en-US"/>
        </w:rPr>
        <w:t>podporinas</w:t>
      </w:r>
      <w:r w:rsidRPr="004F26B5">
        <w:rPr>
          <w:rStyle w:val="a7"/>
          <w:rFonts w:ascii="Times New Roman" w:hAnsi="Times New Roman" w:cs="Times New Roman"/>
          <w:sz w:val="24"/>
          <w:szCs w:val="24"/>
        </w:rPr>
        <w:t>@</w:t>
      </w:r>
      <w:r w:rsidRPr="004F26B5">
        <w:rPr>
          <w:rStyle w:val="a7"/>
          <w:rFonts w:ascii="Times New Roman" w:hAnsi="Times New Roman" w:cs="Times New Roman"/>
          <w:sz w:val="24"/>
          <w:szCs w:val="24"/>
          <w:lang w:val="en-US"/>
        </w:rPr>
        <w:t>mail</w:t>
      </w:r>
      <w:r w:rsidRPr="004F26B5">
        <w:rPr>
          <w:rStyle w:val="a7"/>
          <w:rFonts w:ascii="Times New Roman" w:hAnsi="Times New Roman" w:cs="Times New Roman"/>
          <w:sz w:val="24"/>
          <w:szCs w:val="24"/>
        </w:rPr>
        <w:t>.</w:t>
      </w:r>
      <w:r w:rsidRPr="004F26B5">
        <w:rPr>
          <w:rStyle w:val="a7"/>
          <w:rFonts w:ascii="Times New Roman" w:hAnsi="Times New Roman" w:cs="Times New Roman"/>
          <w:sz w:val="24"/>
          <w:szCs w:val="24"/>
          <w:lang w:val="en-US"/>
        </w:rPr>
        <w:t>ru</w:t>
      </w:r>
      <w:r w:rsidR="0092719E">
        <w:fldChar w:fldCharType="end"/>
      </w:r>
    </w:p>
    <w:p w:rsidR="00281437" w:rsidRDefault="00281437" w:rsidP="0028143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Таранова</w:t>
      </w:r>
      <w:proofErr w:type="spellEnd"/>
      <w:r>
        <w:rPr>
          <w:rFonts w:ascii="Times New Roman" w:hAnsi="Times New Roman" w:cs="Times New Roman"/>
          <w:sz w:val="24"/>
          <w:szCs w:val="24"/>
        </w:rPr>
        <w:t xml:space="preserve"> А.В. 8 -705-204-25-12</w:t>
      </w:r>
    </w:p>
    <w:p w:rsidR="00281437" w:rsidRDefault="00281437" w:rsidP="0028143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Шепетюк</w:t>
      </w:r>
      <w:proofErr w:type="spellEnd"/>
      <w:r>
        <w:rPr>
          <w:rFonts w:ascii="Times New Roman" w:hAnsi="Times New Roman" w:cs="Times New Roman"/>
          <w:sz w:val="24"/>
          <w:szCs w:val="24"/>
        </w:rPr>
        <w:t xml:space="preserve"> Н.М. 8-705-133-47-70</w:t>
      </w:r>
    </w:p>
    <w:p w:rsidR="00281437" w:rsidRPr="00281437" w:rsidRDefault="00281437" w:rsidP="0028143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Таганова</w:t>
      </w:r>
      <w:proofErr w:type="spellEnd"/>
      <w:r>
        <w:rPr>
          <w:rFonts w:ascii="Times New Roman" w:hAnsi="Times New Roman" w:cs="Times New Roman"/>
          <w:sz w:val="24"/>
          <w:szCs w:val="24"/>
        </w:rPr>
        <w:t xml:space="preserve"> Н.П. 8-777-365-42-04</w:t>
      </w:r>
    </w:p>
    <w:sectPr w:rsidR="00281437" w:rsidRPr="00281437" w:rsidSect="00CC72D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FFB"/>
    <w:multiLevelType w:val="hybridMultilevel"/>
    <w:tmpl w:val="88328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77F88"/>
    <w:multiLevelType w:val="hybridMultilevel"/>
    <w:tmpl w:val="8F367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81074"/>
    <w:multiLevelType w:val="hybridMultilevel"/>
    <w:tmpl w:val="E38C2520"/>
    <w:lvl w:ilvl="0" w:tplc="3BB01B40">
      <w:start w:val="1"/>
      <w:numFmt w:val="decimal"/>
      <w:lvlText w:val="%1."/>
      <w:lvlJc w:val="left"/>
      <w:pPr>
        <w:ind w:left="1069" w:hanging="360"/>
      </w:pPr>
      <w:rPr>
        <w:rFonts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A2152C"/>
    <w:multiLevelType w:val="hybridMultilevel"/>
    <w:tmpl w:val="CB5061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261B0"/>
    <w:multiLevelType w:val="hybridMultilevel"/>
    <w:tmpl w:val="E3F4C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976E6"/>
    <w:rsid w:val="00042A96"/>
    <w:rsid w:val="00061331"/>
    <w:rsid w:val="00063AEB"/>
    <w:rsid w:val="000C1A2D"/>
    <w:rsid w:val="001959F8"/>
    <w:rsid w:val="00281437"/>
    <w:rsid w:val="002963BE"/>
    <w:rsid w:val="002976E6"/>
    <w:rsid w:val="002A5F2E"/>
    <w:rsid w:val="003311B4"/>
    <w:rsid w:val="00346E43"/>
    <w:rsid w:val="003D1170"/>
    <w:rsid w:val="00486983"/>
    <w:rsid w:val="004D0ECF"/>
    <w:rsid w:val="004D47CC"/>
    <w:rsid w:val="005230EB"/>
    <w:rsid w:val="005632DB"/>
    <w:rsid w:val="005767E3"/>
    <w:rsid w:val="00584BF0"/>
    <w:rsid w:val="005C66E9"/>
    <w:rsid w:val="005D2D9D"/>
    <w:rsid w:val="006109FE"/>
    <w:rsid w:val="00610C6A"/>
    <w:rsid w:val="0066155F"/>
    <w:rsid w:val="006921FB"/>
    <w:rsid w:val="00776131"/>
    <w:rsid w:val="007A2F61"/>
    <w:rsid w:val="00811224"/>
    <w:rsid w:val="008328E7"/>
    <w:rsid w:val="00895940"/>
    <w:rsid w:val="008A4F4A"/>
    <w:rsid w:val="008C0862"/>
    <w:rsid w:val="008D1DEA"/>
    <w:rsid w:val="008F449B"/>
    <w:rsid w:val="0092650B"/>
    <w:rsid w:val="0092719E"/>
    <w:rsid w:val="00946232"/>
    <w:rsid w:val="009517FE"/>
    <w:rsid w:val="00983126"/>
    <w:rsid w:val="009A7555"/>
    <w:rsid w:val="009F2A1A"/>
    <w:rsid w:val="00A458C0"/>
    <w:rsid w:val="00AC1D91"/>
    <w:rsid w:val="00AD6D2A"/>
    <w:rsid w:val="00B75D23"/>
    <w:rsid w:val="00B76A2E"/>
    <w:rsid w:val="00B81AEC"/>
    <w:rsid w:val="00B84DAD"/>
    <w:rsid w:val="00C811C5"/>
    <w:rsid w:val="00C8142D"/>
    <w:rsid w:val="00C86C18"/>
    <w:rsid w:val="00CC72DE"/>
    <w:rsid w:val="00D11FDE"/>
    <w:rsid w:val="00D13870"/>
    <w:rsid w:val="00D16DDB"/>
    <w:rsid w:val="00D251C1"/>
    <w:rsid w:val="00DE1F69"/>
    <w:rsid w:val="00E17D09"/>
    <w:rsid w:val="00E2476A"/>
    <w:rsid w:val="00E34C82"/>
    <w:rsid w:val="00E42DAE"/>
    <w:rsid w:val="00E54F25"/>
    <w:rsid w:val="00E81383"/>
    <w:rsid w:val="00EF7542"/>
    <w:rsid w:val="00FF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49B"/>
    <w:pPr>
      <w:ind w:left="720"/>
      <w:contextualSpacing/>
    </w:pPr>
  </w:style>
  <w:style w:type="character" w:styleId="a4">
    <w:name w:val="Placeholder Text"/>
    <w:basedOn w:val="a0"/>
    <w:uiPriority w:val="99"/>
    <w:semiHidden/>
    <w:rsid w:val="008F449B"/>
    <w:rPr>
      <w:color w:val="808080"/>
    </w:rPr>
  </w:style>
  <w:style w:type="paragraph" w:styleId="a5">
    <w:name w:val="Balloon Text"/>
    <w:basedOn w:val="a"/>
    <w:link w:val="a6"/>
    <w:uiPriority w:val="99"/>
    <w:semiHidden/>
    <w:unhideWhenUsed/>
    <w:rsid w:val="008F4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49B"/>
    <w:rPr>
      <w:rFonts w:ascii="Tahoma" w:hAnsi="Tahoma" w:cs="Tahoma"/>
      <w:sz w:val="16"/>
      <w:szCs w:val="16"/>
    </w:rPr>
  </w:style>
  <w:style w:type="paragraph" w:styleId="2">
    <w:name w:val="Body Text 2"/>
    <w:basedOn w:val="a"/>
    <w:link w:val="20"/>
    <w:uiPriority w:val="99"/>
    <w:unhideWhenUsed/>
    <w:rsid w:val="00CC72DE"/>
    <w:pPr>
      <w:spacing w:after="120" w:line="480" w:lineRule="auto"/>
      <w:jc w:val="both"/>
    </w:pPr>
    <w:rPr>
      <w:rFonts w:ascii="Calibri" w:eastAsia="Times New Roman" w:hAnsi="Calibri" w:cs="Times New Roman"/>
    </w:rPr>
  </w:style>
  <w:style w:type="character" w:customStyle="1" w:styleId="20">
    <w:name w:val="Основной текст 2 Знак"/>
    <w:basedOn w:val="a0"/>
    <w:link w:val="2"/>
    <w:uiPriority w:val="99"/>
    <w:rsid w:val="00CC72DE"/>
    <w:rPr>
      <w:rFonts w:ascii="Calibri" w:eastAsia="Times New Roman" w:hAnsi="Calibri" w:cs="Times New Roman"/>
    </w:rPr>
  </w:style>
  <w:style w:type="character" w:styleId="a7">
    <w:name w:val="Hyperlink"/>
    <w:basedOn w:val="a0"/>
    <w:uiPriority w:val="99"/>
    <w:unhideWhenUsed/>
    <w:rsid w:val="002814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Sport klub</cp:lastModifiedBy>
  <cp:revision>29</cp:revision>
  <cp:lastPrinted>2014-02-28T04:12:00Z</cp:lastPrinted>
  <dcterms:created xsi:type="dcterms:W3CDTF">2006-01-09T19:04:00Z</dcterms:created>
  <dcterms:modified xsi:type="dcterms:W3CDTF">2014-03-04T04:10:00Z</dcterms:modified>
</cp:coreProperties>
</file>