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245" w:rsidRPr="004C5245" w:rsidRDefault="004C5245" w:rsidP="004C5245">
      <w:pPr>
        <w:spacing w:after="0" w:line="240" w:lineRule="auto"/>
        <w:ind w:firstLine="454"/>
        <w:jc w:val="both"/>
        <w:rPr>
          <w:rFonts w:ascii="Times New Roman" w:hAnsi="Times New Roman" w:cs="Times New Roman"/>
          <w:b/>
          <w:bCs/>
          <w:sz w:val="28"/>
          <w:szCs w:val="28"/>
          <w:shd w:val="clear" w:color="auto" w:fill="FFFFFF"/>
        </w:rPr>
      </w:pPr>
    </w:p>
    <w:p w:rsidR="004C5245" w:rsidRPr="004C5245" w:rsidRDefault="004C5245" w:rsidP="004C5245">
      <w:pPr>
        <w:spacing w:after="0" w:line="240" w:lineRule="auto"/>
        <w:ind w:firstLine="454"/>
        <w:jc w:val="both"/>
        <w:rPr>
          <w:rFonts w:ascii="Times New Roman" w:hAnsi="Times New Roman" w:cs="Times New Roman"/>
          <w:sz w:val="28"/>
          <w:szCs w:val="28"/>
        </w:rPr>
      </w:pPr>
      <w:r w:rsidRPr="004C5245">
        <w:rPr>
          <w:rFonts w:ascii="Times New Roman" w:hAnsi="Times New Roman" w:cs="Times New Roman"/>
          <w:b/>
          <w:bCs/>
          <w:sz w:val="28"/>
          <w:szCs w:val="28"/>
        </w:rPr>
        <w:t>Аннотация:</w:t>
      </w:r>
      <w:r w:rsidRPr="004C5245">
        <w:rPr>
          <w:rFonts w:ascii="Times New Roman" w:hAnsi="Times New Roman" w:cs="Times New Roman"/>
          <w:sz w:val="28"/>
          <w:szCs w:val="28"/>
        </w:rPr>
        <w:t xml:space="preserve"> В статье рассматриваются культурологический, эстетический и философский аспекты искусства кукол. Предметом анализа становится метафорическое и символическое значение куклы в искусстве Востока, а именно – в японском искусстве (театре, литературе и кино). Особое внимание уделяется рассмотрению замысла и воплощения фильма </w:t>
      </w:r>
      <w:proofErr w:type="spellStart"/>
      <w:r w:rsidRPr="004C5245">
        <w:rPr>
          <w:rFonts w:ascii="Times New Roman" w:hAnsi="Times New Roman" w:cs="Times New Roman"/>
          <w:sz w:val="28"/>
          <w:szCs w:val="28"/>
        </w:rPr>
        <w:t>Такеши</w:t>
      </w:r>
      <w:proofErr w:type="spellEnd"/>
      <w:r w:rsidRPr="004C5245">
        <w:rPr>
          <w:rFonts w:ascii="Times New Roman" w:hAnsi="Times New Roman" w:cs="Times New Roman"/>
          <w:sz w:val="28"/>
          <w:szCs w:val="28"/>
        </w:rPr>
        <w:t xml:space="preserve"> </w:t>
      </w:r>
      <w:proofErr w:type="spellStart"/>
      <w:r w:rsidRPr="004C5245">
        <w:rPr>
          <w:rFonts w:ascii="Times New Roman" w:hAnsi="Times New Roman" w:cs="Times New Roman"/>
          <w:sz w:val="28"/>
          <w:szCs w:val="28"/>
        </w:rPr>
        <w:t>Китано</w:t>
      </w:r>
      <w:proofErr w:type="spellEnd"/>
      <w:r w:rsidRPr="004C5245">
        <w:rPr>
          <w:rFonts w:ascii="Times New Roman" w:hAnsi="Times New Roman" w:cs="Times New Roman"/>
          <w:sz w:val="28"/>
          <w:szCs w:val="28"/>
        </w:rPr>
        <w:t xml:space="preserve"> “Куклы” и литературной прозе </w:t>
      </w:r>
      <w:proofErr w:type="spellStart"/>
      <w:r w:rsidRPr="004C5245">
        <w:rPr>
          <w:rFonts w:ascii="Times New Roman" w:hAnsi="Times New Roman" w:cs="Times New Roman"/>
          <w:sz w:val="28"/>
          <w:szCs w:val="28"/>
        </w:rPr>
        <w:t>Акутагавы</w:t>
      </w:r>
      <w:proofErr w:type="spellEnd"/>
      <w:r w:rsidRPr="004C5245">
        <w:rPr>
          <w:rFonts w:ascii="Times New Roman" w:hAnsi="Times New Roman" w:cs="Times New Roman"/>
          <w:sz w:val="28"/>
          <w:szCs w:val="28"/>
        </w:rPr>
        <w:t xml:space="preserve"> </w:t>
      </w:r>
      <w:proofErr w:type="spellStart"/>
      <w:r w:rsidRPr="004C5245">
        <w:rPr>
          <w:rFonts w:ascii="Times New Roman" w:hAnsi="Times New Roman" w:cs="Times New Roman"/>
          <w:bCs/>
          <w:sz w:val="28"/>
          <w:szCs w:val="28"/>
          <w:shd w:val="clear" w:color="auto" w:fill="FFFFFF"/>
        </w:rPr>
        <w:t>Рюноскэ</w:t>
      </w:r>
      <w:proofErr w:type="spellEnd"/>
      <w:r w:rsidRPr="004C5245">
        <w:rPr>
          <w:rFonts w:ascii="Times New Roman" w:hAnsi="Times New Roman" w:cs="Times New Roman"/>
          <w:sz w:val="28"/>
          <w:szCs w:val="28"/>
        </w:rPr>
        <w:t xml:space="preserve">. Отмечается, что в форме художественного (кинематографического и литературного) творчества </w:t>
      </w:r>
      <w:proofErr w:type="spellStart"/>
      <w:r w:rsidRPr="004C5245">
        <w:rPr>
          <w:rFonts w:ascii="Times New Roman" w:hAnsi="Times New Roman" w:cs="Times New Roman"/>
          <w:sz w:val="28"/>
          <w:szCs w:val="28"/>
        </w:rPr>
        <w:t>Китано</w:t>
      </w:r>
      <w:proofErr w:type="spellEnd"/>
      <w:r w:rsidRPr="004C5245">
        <w:rPr>
          <w:rFonts w:ascii="Times New Roman" w:hAnsi="Times New Roman" w:cs="Times New Roman"/>
          <w:sz w:val="28"/>
          <w:szCs w:val="28"/>
        </w:rPr>
        <w:t xml:space="preserve"> и </w:t>
      </w:r>
      <w:proofErr w:type="spellStart"/>
      <w:r w:rsidRPr="004C5245">
        <w:rPr>
          <w:rFonts w:ascii="Times New Roman" w:hAnsi="Times New Roman" w:cs="Times New Roman"/>
          <w:sz w:val="28"/>
          <w:szCs w:val="28"/>
        </w:rPr>
        <w:t>Акутагава</w:t>
      </w:r>
      <w:proofErr w:type="spellEnd"/>
      <w:r w:rsidRPr="004C5245">
        <w:rPr>
          <w:rFonts w:ascii="Times New Roman" w:hAnsi="Times New Roman" w:cs="Times New Roman"/>
          <w:sz w:val="28"/>
          <w:szCs w:val="28"/>
        </w:rPr>
        <w:t xml:space="preserve"> выразили целый ряд нравственно-философских и психологических вопросов самосознания личности, любви и смерти, свободы и судьбы. Выделяются наиболее существенные аспекты диалектической взаимосвязи и взаимообусловленности человеческого и кукольного миров.</w:t>
      </w:r>
    </w:p>
    <w:p w:rsidR="004C5245" w:rsidRPr="004C5245" w:rsidRDefault="004C5245" w:rsidP="004C5245">
      <w:pPr>
        <w:spacing w:after="0" w:line="240" w:lineRule="auto"/>
        <w:ind w:firstLine="454"/>
        <w:jc w:val="both"/>
        <w:rPr>
          <w:rFonts w:ascii="Times New Roman" w:hAnsi="Times New Roman" w:cs="Times New Roman"/>
          <w:sz w:val="28"/>
          <w:szCs w:val="28"/>
        </w:rPr>
      </w:pPr>
    </w:p>
    <w:p w:rsidR="004C5245" w:rsidRPr="004C5245" w:rsidRDefault="004C5245" w:rsidP="004C5245">
      <w:pPr>
        <w:spacing w:after="0" w:line="240" w:lineRule="auto"/>
        <w:ind w:firstLine="454"/>
        <w:jc w:val="both"/>
        <w:rPr>
          <w:rFonts w:ascii="Times New Roman" w:hAnsi="Times New Roman" w:cs="Times New Roman"/>
          <w:sz w:val="28"/>
          <w:szCs w:val="28"/>
          <w:shd w:val="clear" w:color="auto" w:fill="FFFFFF"/>
        </w:rPr>
      </w:pPr>
      <w:r w:rsidRPr="004C5245">
        <w:rPr>
          <w:rStyle w:val="a3"/>
          <w:rFonts w:ascii="Times New Roman" w:hAnsi="Times New Roman" w:cs="Times New Roman"/>
          <w:sz w:val="28"/>
          <w:szCs w:val="28"/>
          <w:shd w:val="clear" w:color="auto" w:fill="FFFFFF"/>
        </w:rPr>
        <w:t>Ключевые слова:</w:t>
      </w:r>
      <w:r w:rsidRPr="004C5245">
        <w:rPr>
          <w:rFonts w:ascii="Times New Roman" w:hAnsi="Times New Roman" w:cs="Times New Roman"/>
          <w:b/>
          <w:bCs/>
          <w:sz w:val="28"/>
          <w:szCs w:val="28"/>
          <w:shd w:val="clear" w:color="auto" w:fill="FFFFFF"/>
        </w:rPr>
        <w:t xml:space="preserve"> </w:t>
      </w:r>
      <w:r w:rsidRPr="004C5245">
        <w:rPr>
          <w:rFonts w:ascii="Times New Roman" w:hAnsi="Times New Roman" w:cs="Times New Roman"/>
          <w:sz w:val="28"/>
          <w:szCs w:val="28"/>
          <w:shd w:val="clear" w:color="auto" w:fill="FFFFFF"/>
        </w:rPr>
        <w:t xml:space="preserve">кукла, театр кукол, японская культура, </w:t>
      </w:r>
      <w:proofErr w:type="spellStart"/>
      <w:r w:rsidRPr="004C5245">
        <w:rPr>
          <w:rFonts w:ascii="Times New Roman" w:hAnsi="Times New Roman" w:cs="Times New Roman"/>
          <w:sz w:val="28"/>
          <w:szCs w:val="28"/>
          <w:shd w:val="clear" w:color="auto" w:fill="FFFFFF"/>
        </w:rPr>
        <w:t>бунраку</w:t>
      </w:r>
      <w:proofErr w:type="spellEnd"/>
      <w:r w:rsidRPr="004C5245">
        <w:rPr>
          <w:rFonts w:ascii="Times New Roman" w:hAnsi="Times New Roman" w:cs="Times New Roman"/>
          <w:sz w:val="28"/>
          <w:szCs w:val="28"/>
          <w:shd w:val="clear" w:color="auto" w:fill="FFFFFF"/>
        </w:rPr>
        <w:t>, судьба, свобода, любовь и смерть.</w:t>
      </w:r>
    </w:p>
    <w:p w:rsidR="004C5245" w:rsidRPr="004C5245" w:rsidRDefault="004C5245" w:rsidP="004C5245">
      <w:pPr>
        <w:shd w:val="clear" w:color="auto" w:fill="FFFFFF"/>
        <w:spacing w:after="0" w:line="240" w:lineRule="auto"/>
        <w:rPr>
          <w:rFonts w:ascii="Times New Roman" w:hAnsi="Times New Roman" w:cs="Times New Roman"/>
          <w:b/>
          <w:bCs/>
          <w:color w:val="000000"/>
          <w:sz w:val="28"/>
          <w:szCs w:val="28"/>
        </w:rPr>
      </w:pPr>
    </w:p>
    <w:p w:rsidR="004C5245" w:rsidRPr="004C5245" w:rsidRDefault="004C5245" w:rsidP="004C5245">
      <w:pPr>
        <w:shd w:val="clear" w:color="auto" w:fill="FFFFFF"/>
        <w:spacing w:after="0" w:line="240" w:lineRule="auto"/>
        <w:ind w:firstLine="454"/>
        <w:jc w:val="both"/>
        <w:rPr>
          <w:rFonts w:ascii="Times New Roman" w:hAnsi="Times New Roman" w:cs="Times New Roman"/>
          <w:b/>
          <w:bCs/>
          <w:color w:val="000000"/>
          <w:sz w:val="28"/>
          <w:szCs w:val="28"/>
          <w:lang w:val="en-US"/>
        </w:rPr>
      </w:pPr>
      <w:r w:rsidRPr="004C5245">
        <w:rPr>
          <w:rFonts w:ascii="Times New Roman" w:hAnsi="Times New Roman" w:cs="Times New Roman"/>
          <w:b/>
          <w:bCs/>
          <w:color w:val="000000"/>
          <w:sz w:val="28"/>
          <w:szCs w:val="28"/>
          <w:lang w:val="en-US"/>
        </w:rPr>
        <w:t xml:space="preserve">Abstract: </w:t>
      </w:r>
      <w:r w:rsidRPr="004C5245">
        <w:rPr>
          <w:rFonts w:ascii="Times New Roman" w:hAnsi="Times New Roman" w:cs="Times New Roman"/>
          <w:color w:val="000000"/>
          <w:sz w:val="28"/>
          <w:szCs w:val="28"/>
          <w:lang w:val="en-US"/>
        </w:rPr>
        <w:t xml:space="preserve">This article focuses on cultural, aesthetic, and philosophical aspects of the art of dolls. The subject of analysis is metaphorical and symbolic meaning of a doll in the art of the East, namely, in the Japanese art (theater, literature, and cinema). Particular attention is given to analysis of the plot and implementation of the Takeshi Kitano's move “Dolls” and literature of </w:t>
      </w:r>
      <w:proofErr w:type="spellStart"/>
      <w:r w:rsidRPr="004C5245">
        <w:rPr>
          <w:rFonts w:ascii="Times New Roman" w:hAnsi="Times New Roman" w:cs="Times New Roman"/>
          <w:color w:val="000000"/>
          <w:sz w:val="28"/>
          <w:szCs w:val="28"/>
          <w:lang w:val="en-US"/>
        </w:rPr>
        <w:t>Ryūnosuke</w:t>
      </w:r>
      <w:proofErr w:type="spellEnd"/>
      <w:r w:rsidRPr="004C5245">
        <w:rPr>
          <w:rFonts w:ascii="Times New Roman" w:hAnsi="Times New Roman" w:cs="Times New Roman"/>
          <w:color w:val="000000"/>
          <w:sz w:val="28"/>
          <w:szCs w:val="28"/>
          <w:lang w:val="en-US"/>
        </w:rPr>
        <w:t xml:space="preserve"> </w:t>
      </w:r>
      <w:proofErr w:type="spellStart"/>
      <w:r w:rsidRPr="004C5245">
        <w:rPr>
          <w:rFonts w:ascii="Times New Roman" w:hAnsi="Times New Roman" w:cs="Times New Roman"/>
          <w:color w:val="000000"/>
          <w:sz w:val="28"/>
          <w:szCs w:val="28"/>
          <w:lang w:val="en-US"/>
        </w:rPr>
        <w:t>Akutagawa</w:t>
      </w:r>
      <w:proofErr w:type="spellEnd"/>
      <w:r w:rsidRPr="004C5245">
        <w:rPr>
          <w:rFonts w:ascii="Times New Roman" w:hAnsi="Times New Roman" w:cs="Times New Roman"/>
          <w:color w:val="000000"/>
          <w:sz w:val="28"/>
          <w:szCs w:val="28"/>
          <w:lang w:val="en-US"/>
        </w:rPr>
        <w:t xml:space="preserve">. It is noted that Kitano and </w:t>
      </w:r>
      <w:proofErr w:type="spellStart"/>
      <w:r w:rsidRPr="004C5245">
        <w:rPr>
          <w:rFonts w:ascii="Times New Roman" w:hAnsi="Times New Roman" w:cs="Times New Roman"/>
          <w:color w:val="000000"/>
          <w:sz w:val="28"/>
          <w:szCs w:val="28"/>
          <w:lang w:val="en-US"/>
        </w:rPr>
        <w:t>Akutagawa</w:t>
      </w:r>
      <w:proofErr w:type="spellEnd"/>
      <w:r w:rsidRPr="004C5245">
        <w:rPr>
          <w:rFonts w:ascii="Times New Roman" w:hAnsi="Times New Roman" w:cs="Times New Roman"/>
          <w:color w:val="000000"/>
          <w:sz w:val="28"/>
          <w:szCs w:val="28"/>
          <w:lang w:val="en-US"/>
        </w:rPr>
        <w:t xml:space="preserve"> expressed in the form of artistic expression (cinema and literature) a number of ethical and philosophical and psychological issues of self-consciousness, love and death, freedom and destiny. The article highlights the most significant aspects of the dialectical interrelationship and interdependence of the human and puppet worlds.</w:t>
      </w:r>
    </w:p>
    <w:p w:rsidR="004C5245" w:rsidRPr="004C5245" w:rsidRDefault="004C5245" w:rsidP="004C5245">
      <w:pPr>
        <w:shd w:val="clear" w:color="auto" w:fill="FFFFFF"/>
        <w:spacing w:after="0" w:line="240" w:lineRule="auto"/>
        <w:ind w:firstLine="454"/>
        <w:jc w:val="both"/>
        <w:rPr>
          <w:rFonts w:ascii="Times New Roman" w:hAnsi="Times New Roman" w:cs="Times New Roman"/>
          <w:b/>
          <w:bCs/>
          <w:sz w:val="28"/>
          <w:szCs w:val="28"/>
          <w:lang w:val="kk-KZ"/>
        </w:rPr>
      </w:pPr>
      <w:r w:rsidRPr="004C5245">
        <w:rPr>
          <w:rFonts w:ascii="Times New Roman" w:hAnsi="Times New Roman" w:cs="Times New Roman"/>
          <w:b/>
          <w:bCs/>
          <w:color w:val="000000"/>
          <w:sz w:val="28"/>
          <w:szCs w:val="28"/>
          <w:lang w:val="en-US"/>
        </w:rPr>
        <w:t xml:space="preserve">Key words: </w:t>
      </w:r>
      <w:r w:rsidRPr="004C5245">
        <w:rPr>
          <w:rFonts w:ascii="Times New Roman" w:hAnsi="Times New Roman" w:cs="Times New Roman"/>
          <w:color w:val="000000"/>
          <w:sz w:val="28"/>
          <w:szCs w:val="28"/>
          <w:lang w:val="en-US"/>
        </w:rPr>
        <w:t xml:space="preserve">doll, </w:t>
      </w:r>
      <w:proofErr w:type="gramStart"/>
      <w:r w:rsidRPr="004C5245">
        <w:rPr>
          <w:rFonts w:ascii="Times New Roman" w:hAnsi="Times New Roman" w:cs="Times New Roman"/>
          <w:color w:val="000000"/>
          <w:sz w:val="28"/>
          <w:szCs w:val="28"/>
          <w:lang w:val="en-US"/>
        </w:rPr>
        <w:t>puppet theater</w:t>
      </w:r>
      <w:proofErr w:type="gramEnd"/>
      <w:r w:rsidRPr="004C5245">
        <w:rPr>
          <w:rFonts w:ascii="Times New Roman" w:hAnsi="Times New Roman" w:cs="Times New Roman"/>
          <w:color w:val="000000"/>
          <w:sz w:val="28"/>
          <w:szCs w:val="28"/>
          <w:lang w:val="en-US"/>
        </w:rPr>
        <w:t xml:space="preserve">, Japanese culture, </w:t>
      </w:r>
      <w:proofErr w:type="spellStart"/>
      <w:r w:rsidRPr="004C5245">
        <w:rPr>
          <w:rFonts w:ascii="Times New Roman" w:hAnsi="Times New Roman" w:cs="Times New Roman"/>
          <w:color w:val="000000"/>
          <w:sz w:val="28"/>
          <w:szCs w:val="28"/>
          <w:lang w:val="en-US"/>
        </w:rPr>
        <w:t>bunraku</w:t>
      </w:r>
      <w:proofErr w:type="spellEnd"/>
      <w:r w:rsidRPr="004C5245">
        <w:rPr>
          <w:rFonts w:ascii="Times New Roman" w:hAnsi="Times New Roman" w:cs="Times New Roman"/>
          <w:color w:val="000000"/>
          <w:sz w:val="28"/>
          <w:szCs w:val="28"/>
          <w:lang w:val="en-US"/>
        </w:rPr>
        <w:t>, destiny, freedom, love and death</w:t>
      </w:r>
    </w:p>
    <w:p w:rsidR="004C5245" w:rsidRPr="004C5245" w:rsidRDefault="004C5245" w:rsidP="004C5245">
      <w:pPr>
        <w:spacing w:after="0" w:line="240" w:lineRule="auto"/>
        <w:ind w:firstLine="454"/>
        <w:jc w:val="both"/>
        <w:rPr>
          <w:rFonts w:ascii="Times New Roman" w:hAnsi="Times New Roman" w:cs="Times New Roman"/>
          <w:b/>
          <w:bCs/>
          <w:sz w:val="28"/>
          <w:szCs w:val="28"/>
          <w:lang w:val="kk-KZ"/>
        </w:rPr>
      </w:pPr>
    </w:p>
    <w:p w:rsidR="004C5245" w:rsidRPr="004C5245" w:rsidRDefault="004C5245" w:rsidP="004C5245">
      <w:pPr>
        <w:spacing w:after="0" w:line="240" w:lineRule="auto"/>
        <w:ind w:firstLine="454"/>
        <w:jc w:val="both"/>
        <w:rPr>
          <w:rFonts w:ascii="Times New Roman" w:hAnsi="Times New Roman" w:cs="Times New Roman"/>
          <w:sz w:val="28"/>
          <w:szCs w:val="28"/>
          <w:lang w:val="kk-KZ"/>
        </w:rPr>
      </w:pPr>
      <w:r w:rsidRPr="004C5245">
        <w:rPr>
          <w:rFonts w:ascii="Times New Roman" w:hAnsi="Times New Roman" w:cs="Times New Roman"/>
          <w:sz w:val="28"/>
          <w:szCs w:val="28"/>
          <w:lang w:val="kk-KZ"/>
        </w:rPr>
        <w:t xml:space="preserve">      </w:t>
      </w:r>
      <w:r w:rsidRPr="004C5245">
        <w:rPr>
          <w:rFonts w:ascii="Times New Roman" w:hAnsi="Times New Roman" w:cs="Times New Roman"/>
          <w:b/>
          <w:bCs/>
          <w:sz w:val="28"/>
          <w:szCs w:val="28"/>
          <w:lang w:val="kk-KZ"/>
        </w:rPr>
        <w:t xml:space="preserve">  Түйін:</w:t>
      </w:r>
      <w:r w:rsidRPr="004C5245">
        <w:rPr>
          <w:rFonts w:ascii="Times New Roman" w:hAnsi="Times New Roman" w:cs="Times New Roman"/>
          <w:sz w:val="28"/>
          <w:szCs w:val="28"/>
          <w:lang w:val="kk-KZ"/>
        </w:rPr>
        <w:t xml:space="preserve"> Мақалада қуыршақ өнерінің мәдени, эстетикалық және философиялық қырлары қарастырылды. Талдау пәні – Шығыс өнеріндегі қуыршақтың, атап айтқанда, жапондық театр мен кинодағы және жапон әдебиетіндегі  қуыршақтың метафоралық, символикалық мәндері.</w:t>
      </w:r>
    </w:p>
    <w:p w:rsidR="004C5245" w:rsidRPr="004C5245" w:rsidRDefault="004C5245" w:rsidP="004C5245">
      <w:pPr>
        <w:spacing w:after="0" w:line="240" w:lineRule="auto"/>
        <w:ind w:firstLine="454"/>
        <w:jc w:val="both"/>
        <w:rPr>
          <w:rFonts w:ascii="Times New Roman" w:hAnsi="Times New Roman" w:cs="Times New Roman"/>
          <w:sz w:val="28"/>
          <w:szCs w:val="28"/>
          <w:lang w:val="kk-KZ"/>
        </w:rPr>
      </w:pPr>
      <w:r w:rsidRPr="004C5245">
        <w:rPr>
          <w:rFonts w:ascii="Times New Roman" w:hAnsi="Times New Roman" w:cs="Times New Roman"/>
          <w:sz w:val="28"/>
          <w:szCs w:val="28"/>
          <w:lang w:val="kk-KZ"/>
        </w:rPr>
        <w:t xml:space="preserve">Зерттеу барысында Акутагава Рюноскэнің прозасындағы және Такеши Китаноның «Қуыршақтар» фильміндегі автор идеясының ойластырылуы мен іске асырылуына баса мән берілді. Китано және Акутагава көркем әдеби, кинематографиялық шығармашылық арқылы тұлғаның өзіндік санасындағы адам бостандығы, тағдыр, махаббат және өлім сияқты адамгершіліктік-философиялық, психологиялық  сұрақтарды  бейнелегендері  тұжырымдалды. Адам әлемі мен қуыршақтар дүниесінің өзара диалектикалық байланысының, шарттылығының мәнді  қырлары  ашып  көрсетілді. </w:t>
      </w:r>
    </w:p>
    <w:p w:rsidR="00FE7060" w:rsidRPr="004C5245" w:rsidRDefault="004C5245" w:rsidP="004C5245">
      <w:pPr>
        <w:spacing w:after="0" w:line="240" w:lineRule="auto"/>
        <w:ind w:firstLine="454"/>
        <w:jc w:val="both"/>
        <w:rPr>
          <w:rFonts w:ascii="Times New Roman" w:hAnsi="Times New Roman" w:cs="Times New Roman"/>
          <w:sz w:val="28"/>
          <w:szCs w:val="28"/>
          <w:lang w:val="kk-KZ"/>
        </w:rPr>
      </w:pPr>
      <w:r w:rsidRPr="004C5245">
        <w:rPr>
          <w:rStyle w:val="a3"/>
          <w:rFonts w:ascii="Times New Roman" w:hAnsi="Times New Roman" w:cs="Times New Roman"/>
          <w:sz w:val="28"/>
          <w:szCs w:val="28"/>
          <w:lang w:val="kk-KZ"/>
        </w:rPr>
        <w:t xml:space="preserve">        Мәнді сөздер:</w:t>
      </w:r>
      <w:r w:rsidRPr="004C5245">
        <w:rPr>
          <w:rFonts w:ascii="Times New Roman" w:hAnsi="Times New Roman" w:cs="Times New Roman"/>
          <w:sz w:val="28"/>
          <w:szCs w:val="28"/>
          <w:lang w:val="kk-KZ"/>
        </w:rPr>
        <w:t xml:space="preserve"> қуыршақ, қуыршақ театры, жапон мәдениеті, бунраку, тағдыр</w:t>
      </w:r>
      <w:r w:rsidRPr="004C5245">
        <w:rPr>
          <w:rFonts w:ascii="Times New Roman" w:hAnsi="Times New Roman" w:cs="Times New Roman"/>
          <w:sz w:val="28"/>
          <w:szCs w:val="28"/>
          <w:shd w:val="clear" w:color="auto" w:fill="FFFFFF"/>
          <w:lang w:val="kk-KZ"/>
        </w:rPr>
        <w:t xml:space="preserve">, </w:t>
      </w:r>
      <w:r w:rsidRPr="004C5245">
        <w:rPr>
          <w:rFonts w:ascii="Times New Roman" w:hAnsi="Times New Roman" w:cs="Times New Roman"/>
          <w:bCs/>
          <w:color w:val="000000"/>
          <w:sz w:val="28"/>
          <w:szCs w:val="28"/>
          <w:shd w:val="clear" w:color="auto" w:fill="FFFFFF"/>
          <w:lang w:val="kk-KZ"/>
        </w:rPr>
        <w:t>бостандық, маһаббат, өлім</w:t>
      </w:r>
    </w:p>
    <w:sectPr w:rsidR="00FE7060" w:rsidRPr="004C52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4C5245"/>
    <w:rsid w:val="004C5245"/>
    <w:rsid w:val="00FE70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C5245"/>
    <w:rPr>
      <w:b/>
      <w:bCs/>
    </w:rPr>
  </w:style>
</w:styles>
</file>

<file path=word/webSettings.xml><?xml version="1.0" encoding="utf-8"?>
<w:webSettings xmlns:r="http://schemas.openxmlformats.org/officeDocument/2006/relationships" xmlns:w="http://schemas.openxmlformats.org/wordprocessingml/2006/main">
  <w:divs>
    <w:div w:id="9313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3</cp:revision>
  <dcterms:created xsi:type="dcterms:W3CDTF">2017-05-04T12:57:00Z</dcterms:created>
  <dcterms:modified xsi:type="dcterms:W3CDTF">2017-05-04T12:58:00Z</dcterms:modified>
</cp:coreProperties>
</file>