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DD7" w:rsidRPr="00CD0B46" w:rsidRDefault="00671DD7" w:rsidP="00CD0B46">
      <w:pPr>
        <w:widowControl w:val="0"/>
        <w:autoSpaceDE w:val="0"/>
        <w:autoSpaceDN w:val="0"/>
        <w:adjustRightInd w:val="0"/>
        <w:spacing w:after="0" w:line="240" w:lineRule="auto"/>
        <w:ind w:firstLine="567"/>
        <w:jc w:val="center"/>
        <w:rPr>
          <w:rFonts w:ascii="Times New Roman" w:hAnsi="Times New Roman" w:cs="Times New Roman"/>
          <w:sz w:val="28"/>
          <w:szCs w:val="28"/>
          <w:lang w:val="ru-RU"/>
        </w:rPr>
      </w:pPr>
    </w:p>
    <w:p w:rsidR="00903D2B" w:rsidRPr="00903D2B" w:rsidRDefault="00FE3F60" w:rsidP="00903D2B">
      <w:pPr>
        <w:widowControl w:val="0"/>
        <w:autoSpaceDE w:val="0"/>
        <w:autoSpaceDN w:val="0"/>
        <w:adjustRightInd w:val="0"/>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Б</w:t>
      </w:r>
      <w:r w:rsidR="00903D2B" w:rsidRPr="00903D2B">
        <w:rPr>
          <w:rFonts w:ascii="Times New Roman" w:hAnsi="Times New Roman" w:cs="Times New Roman"/>
          <w:b/>
          <w:sz w:val="28"/>
          <w:szCs w:val="28"/>
          <w:lang w:val="kk-KZ"/>
        </w:rPr>
        <w:t>иотехнология, экология және физика-химиялық биология саласындағы ғалымдар бас қосты.</w:t>
      </w:r>
    </w:p>
    <w:p w:rsidR="00903D2B" w:rsidRDefault="00903D2B"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ru-RU"/>
        </w:rPr>
      </w:pPr>
    </w:p>
    <w:p w:rsidR="00081878" w:rsidRPr="00CD0B46" w:rsidRDefault="00081878"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2017 жылдың 6-7 сәуірінде Алматы қаласы әл-Фараби атындағы ҚазҰУ-де Фараби оқулары аясында ұйымдастырылған «Биотехнология, экология және физика-химиялық биологияның өзекті мәселелері» атты Халықаралық ғылыми-практикалық конференция өтті. </w:t>
      </w:r>
      <w:r w:rsidR="00903D2B">
        <w:rPr>
          <w:rFonts w:ascii="Times New Roman" w:hAnsi="Times New Roman" w:cs="Times New Roman"/>
          <w:sz w:val="28"/>
          <w:szCs w:val="28"/>
          <w:lang w:val="kk-KZ"/>
        </w:rPr>
        <w:t>Конференция ҚР ҰҒА а</w:t>
      </w:r>
      <w:r w:rsidR="00056576">
        <w:rPr>
          <w:rFonts w:ascii="Times New Roman" w:hAnsi="Times New Roman" w:cs="Times New Roman"/>
          <w:sz w:val="28"/>
          <w:szCs w:val="28"/>
          <w:lang w:val="kk-KZ"/>
        </w:rPr>
        <w:t>кадемигі М.Х.Шығаеваны еске алу құрметіне</w:t>
      </w:r>
      <w:r w:rsidR="00903D2B">
        <w:rPr>
          <w:rFonts w:ascii="Times New Roman" w:hAnsi="Times New Roman" w:cs="Times New Roman"/>
          <w:sz w:val="28"/>
          <w:szCs w:val="28"/>
          <w:lang w:val="kk-KZ"/>
        </w:rPr>
        <w:t xml:space="preserve"> орай ұйымдастырылды. </w:t>
      </w:r>
      <w:r w:rsidR="00903D2B" w:rsidRPr="00CD0B46">
        <w:rPr>
          <w:rFonts w:ascii="Times New Roman" w:hAnsi="Times New Roman" w:cs="Times New Roman"/>
          <w:sz w:val="28"/>
          <w:szCs w:val="28"/>
          <w:lang w:val="kk-KZ"/>
        </w:rPr>
        <w:t xml:space="preserve"> </w:t>
      </w:r>
      <w:r w:rsidRPr="00CD0B46">
        <w:rPr>
          <w:rFonts w:ascii="Times New Roman" w:hAnsi="Times New Roman" w:cs="Times New Roman"/>
          <w:sz w:val="28"/>
          <w:szCs w:val="28"/>
          <w:lang w:val="kk-KZ"/>
        </w:rPr>
        <w:t>Конференцияға Германия, Франция, Литва, Ресей Федерациясы, Қазақстан, Қырғызстан Өзбекстан және т.б. мемлекеттердің ғылыми-зерттеу орталықтарының, ЖОО, өнеркәсіп пен бизнес саласының 150-ге жуық өкілдері қатысты. Олардың арасында ҚР ҰҒА академиктері, 35 ғылым докторлары және 40 ғылым кандидаттары қатысты. Конференцияның жұмысына ғылыми-зерттеу орындары мен жоғарғы оқу орындарының 36 мамандары мен жас ғалымдары белсенділікпен атсалысты.</w:t>
      </w:r>
      <w:r w:rsidR="00903D2B">
        <w:rPr>
          <w:rFonts w:ascii="Times New Roman" w:hAnsi="Times New Roman" w:cs="Times New Roman"/>
          <w:sz w:val="28"/>
          <w:szCs w:val="28"/>
          <w:lang w:val="kk-KZ"/>
        </w:rPr>
        <w:t xml:space="preserve"> </w:t>
      </w:r>
    </w:p>
    <w:p w:rsidR="005C5952" w:rsidRPr="00CD0B46" w:rsidRDefault="005C5952"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«Биотехнология, экология және физика-химиялық биологияның өзекті мәселелері» атты Халықаралық ғылыми-практикалық конференцияны ұйымдастырушылары әл-Фараби атындағы ҚазҰУ биология және биотехнология факультеті, ҚР БҒМ микробиология және вирусология институты, биотехнология мәселелері ҒЗИ, экология мәселелері ҒЗИ, «KazEcoSolutions», «Veld» және «Vitas» ЖШС болды. </w:t>
      </w:r>
    </w:p>
    <w:p w:rsidR="00081878" w:rsidRPr="00CD0B46" w:rsidRDefault="005C5952"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Конференция аясында ҚР БҒМ микробиология және вирусология институты, биотехнология мәселелері ҒЗИ және экология мәселелері ҒЗИ-ның өнімдері көрмеге қойылды. Сонымен қатар, конференцияның жұмысы мен көрмесіне </w:t>
      </w:r>
      <w:r w:rsidR="00056576" w:rsidRPr="00CD0B46">
        <w:rPr>
          <w:rFonts w:ascii="Times New Roman" w:hAnsi="Times New Roman" w:cs="Times New Roman"/>
          <w:sz w:val="28"/>
          <w:szCs w:val="28"/>
          <w:lang w:val="kk-KZ"/>
        </w:rPr>
        <w:t xml:space="preserve">Қазақстанның нарығындағы </w:t>
      </w:r>
      <w:r w:rsidRPr="00CD0B46">
        <w:rPr>
          <w:rFonts w:ascii="Times New Roman" w:hAnsi="Times New Roman" w:cs="Times New Roman"/>
          <w:sz w:val="28"/>
          <w:szCs w:val="28"/>
          <w:lang w:val="kk-KZ"/>
        </w:rPr>
        <w:t xml:space="preserve">зертханалық қондырғылар мен реактивтердің </w:t>
      </w:r>
      <w:r w:rsidR="00EE18A2" w:rsidRPr="00CD0B46">
        <w:rPr>
          <w:rFonts w:ascii="Times New Roman" w:hAnsi="Times New Roman" w:cs="Times New Roman"/>
          <w:sz w:val="28"/>
          <w:szCs w:val="28"/>
          <w:lang w:val="kk-KZ"/>
        </w:rPr>
        <w:t xml:space="preserve">жеткізуші мекемелердің өкілдері де қатысты. </w:t>
      </w:r>
    </w:p>
    <w:p w:rsidR="003F0426" w:rsidRDefault="00195D23"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Конференцияның бағдарламасына пленарлық баяндамалар, 4 секциялық баяндамалар, сонымен қатар стендті баяндамалар бөлімі болды.</w:t>
      </w:r>
    </w:p>
    <w:p w:rsidR="00553806" w:rsidRDefault="00553806"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w:t>
      </w:r>
    </w:p>
    <w:p w:rsidR="003F0426" w:rsidRPr="00CD0B46" w:rsidRDefault="003F0426"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3F0426">
        <w:rPr>
          <w:rFonts w:ascii="Times New Roman" w:hAnsi="Times New Roman" w:cs="Times New Roman"/>
          <w:noProof/>
          <w:sz w:val="28"/>
          <w:szCs w:val="28"/>
          <w:lang w:val="ru-RU" w:eastAsia="ru-RU"/>
        </w:rPr>
        <w:drawing>
          <wp:inline distT="0" distB="0" distL="0" distR="0">
            <wp:extent cx="4750283" cy="2689412"/>
            <wp:effectExtent l="0" t="0" r="0" b="0"/>
            <wp:docPr id="2" name="Рисунок 2" descr="C:\юбилей МХ Шигаева 2017\foto\Новая папка\DSC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юбилей МХ Шигаева 2017\foto\Новая папка\DSC_425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0283" cy="2689412"/>
                    </a:xfrm>
                    <a:prstGeom prst="rect">
                      <a:avLst/>
                    </a:prstGeom>
                    <a:noFill/>
                    <a:ln>
                      <a:noFill/>
                    </a:ln>
                  </pic:spPr>
                </pic:pic>
              </a:graphicData>
            </a:graphic>
          </wp:inline>
        </w:drawing>
      </w:r>
    </w:p>
    <w:p w:rsidR="00555803" w:rsidRPr="00555803" w:rsidRDefault="00553806" w:rsidP="00555803">
      <w:pPr>
        <w:widowControl w:val="0"/>
        <w:autoSpaceDE w:val="0"/>
        <w:autoSpaceDN w:val="0"/>
        <w:adjustRightInd w:val="0"/>
        <w:spacing w:after="0" w:line="240" w:lineRule="auto"/>
        <w:ind w:firstLine="567"/>
        <w:jc w:val="both"/>
        <w:rPr>
          <w:rFonts w:ascii="Times New Roman" w:hAnsi="Times New Roman" w:cs="Times New Roman"/>
          <w:bCs/>
          <w:sz w:val="28"/>
          <w:szCs w:val="28"/>
          <w:lang w:val="kk-KZ"/>
        </w:rPr>
      </w:pPr>
      <w:r w:rsidRPr="00CD0B46">
        <w:rPr>
          <w:rFonts w:ascii="Times New Roman" w:hAnsi="Times New Roman" w:cs="Times New Roman"/>
          <w:sz w:val="28"/>
          <w:szCs w:val="28"/>
          <w:lang w:val="kk-KZ"/>
        </w:rPr>
        <w:t xml:space="preserve">Халықаралық конференцияда жасалған секциялық баяндамалар келесі </w:t>
      </w:r>
      <w:r w:rsidRPr="00CD0B46">
        <w:rPr>
          <w:rFonts w:ascii="Times New Roman" w:hAnsi="Times New Roman" w:cs="Times New Roman"/>
          <w:sz w:val="28"/>
          <w:szCs w:val="28"/>
          <w:lang w:val="kk-KZ"/>
        </w:rPr>
        <w:lastRenderedPageBreak/>
        <w:t xml:space="preserve">бағыттарды қамтыды: қолданбалы және іргелі биотехнология мәселелері. Биоинформатика; қазіргі заманғы микробиологияның өзекті аспектілері; Қазіргі заманғы биомедицина мен биофизиканың өзекті мәселелері; экология және ресурстарды сақтау; биология және биотехнологиядағы инновациялық оқыту әдістері. </w:t>
      </w:r>
      <w:r w:rsidRPr="00555803">
        <w:rPr>
          <w:rFonts w:ascii="Times New Roman" w:hAnsi="Times New Roman" w:cs="Times New Roman"/>
          <w:sz w:val="28"/>
          <w:szCs w:val="28"/>
          <w:lang w:val="kk-KZ"/>
        </w:rPr>
        <w:t>Сонымен қоса, д</w:t>
      </w:r>
      <w:r w:rsidRPr="00555803">
        <w:rPr>
          <w:rFonts w:ascii="Times New Roman" w:hAnsi="Times New Roman" w:cs="Times New Roman"/>
          <w:bCs/>
          <w:sz w:val="28"/>
          <w:szCs w:val="28"/>
          <w:lang w:val="kk-KZ"/>
        </w:rPr>
        <w:t>өңгелек үстел G-Global пікірталас алаңында: Биоэнергетиканың балама көздері – экономикалық және экологиялық мәселелерді шешудегі маңызды фактор тақырыбында өткізілді</w:t>
      </w:r>
      <w:r w:rsidR="00555803" w:rsidRPr="00555803">
        <w:rPr>
          <w:rFonts w:ascii="Times New Roman" w:hAnsi="Times New Roman" w:cs="Times New Roman"/>
          <w:bCs/>
          <w:sz w:val="28"/>
          <w:szCs w:val="28"/>
          <w:lang w:val="kk-KZ"/>
        </w:rPr>
        <w:t>.</w:t>
      </w:r>
      <w:r w:rsidR="00555803">
        <w:rPr>
          <w:rFonts w:ascii="Times New Roman" w:hAnsi="Times New Roman" w:cs="Times New Roman"/>
          <w:bCs/>
          <w:sz w:val="28"/>
          <w:szCs w:val="28"/>
          <w:lang w:val="kk-KZ"/>
        </w:rPr>
        <w:t xml:space="preserve"> Пікірталасқа қазіргі кездегі биоэнергетиканың балама көздері туралы мәселелерге </w:t>
      </w:r>
      <w:r w:rsidR="00555803" w:rsidRPr="00555803">
        <w:rPr>
          <w:rFonts w:ascii="Times New Roman" w:hAnsi="Times New Roman" w:cs="Times New Roman"/>
          <w:bCs/>
          <w:sz w:val="28"/>
          <w:szCs w:val="28"/>
          <w:lang w:val="kk-KZ"/>
        </w:rPr>
        <w:t xml:space="preserve">байланысты 20-ға жуық жұмыс қарастырылды. Солардың арасында </w:t>
      </w:r>
      <w:r w:rsidR="00FF20E3" w:rsidRPr="00555803">
        <w:rPr>
          <w:rFonts w:ascii="Times New Roman" w:hAnsi="Times New Roman"/>
          <w:bCs/>
          <w:sz w:val="28"/>
          <w:szCs w:val="28"/>
          <w:lang w:val="kk-KZ"/>
        </w:rPr>
        <w:t xml:space="preserve">Атемова Г.Т.  </w:t>
      </w:r>
      <w:r w:rsidR="00555803" w:rsidRPr="00555803">
        <w:rPr>
          <w:rFonts w:ascii="Times New Roman" w:hAnsi="Times New Roman" w:cs="Times New Roman"/>
          <w:bCs/>
          <w:sz w:val="28"/>
          <w:szCs w:val="28"/>
          <w:lang w:val="kk-KZ"/>
        </w:rPr>
        <w:t>«</w:t>
      </w:r>
      <w:r w:rsidR="00555803" w:rsidRPr="00555803">
        <w:rPr>
          <w:rFonts w:ascii="Times New Roman" w:hAnsi="Times New Roman"/>
          <w:bCs/>
          <w:sz w:val="28"/>
          <w:szCs w:val="28"/>
          <w:lang w:val="kk-KZ"/>
        </w:rPr>
        <w:t>Энергия – проблемы роста потребления» атты баяндамасы (Астана қаласы), «Современные тенденции развития энергетики» тақырыбындағы Аскар Аманбайдың (Омск, Ресей, кәсіпкер) жұмысы, «Экологический кризис энергетики»  -  Анна Масютина (ЖШС «ДиоГенСистемс»</w:t>
      </w:r>
      <w:r w:rsidR="00555803" w:rsidRPr="00555803">
        <w:rPr>
          <w:b/>
          <w:sz w:val="28"/>
          <w:szCs w:val="28"/>
          <w:lang w:val="kk-KZ"/>
        </w:rPr>
        <w:t xml:space="preserve"> </w:t>
      </w:r>
      <w:r w:rsidR="00555803" w:rsidRPr="00555803">
        <w:rPr>
          <w:rFonts w:ascii="Times New Roman" w:hAnsi="Times New Roman" w:cs="Times New Roman"/>
          <w:sz w:val="28"/>
          <w:szCs w:val="28"/>
          <w:lang w:val="kk-KZ"/>
        </w:rPr>
        <w:t>бас директоры, Литва) және «</w:t>
      </w:r>
      <w:r w:rsidR="00555803" w:rsidRPr="00555803">
        <w:rPr>
          <w:rFonts w:ascii="Times New Roman" w:hAnsi="Times New Roman"/>
          <w:bCs/>
          <w:sz w:val="28"/>
          <w:szCs w:val="28"/>
          <w:lang w:val="kk-KZ"/>
        </w:rPr>
        <w:t>Кризис топливных ресурсов» -  Дюсенов О. К (жеке кәсіпкер, Атырау) жұмыстары ерекшеленді.</w:t>
      </w:r>
    </w:p>
    <w:p w:rsidR="00195D23" w:rsidRDefault="00195D23"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555803">
        <w:rPr>
          <w:rFonts w:ascii="Times New Roman" w:hAnsi="Times New Roman" w:cs="Times New Roman"/>
          <w:sz w:val="28"/>
          <w:szCs w:val="28"/>
          <w:lang w:val="kk-KZ"/>
        </w:rPr>
        <w:t xml:space="preserve">Конференция барысында ұсынылған 130-ға жуық ғылыми мақалалар конференцияның тезистер жинағында жарық көрді. Жалпы 6 пленарлық баяндама, 58 ауызша және 45 стендті баяндама </w:t>
      </w:r>
      <w:r w:rsidR="00BB6AE8" w:rsidRPr="00555803">
        <w:rPr>
          <w:rFonts w:ascii="Times New Roman" w:hAnsi="Times New Roman" w:cs="Times New Roman"/>
          <w:sz w:val="28"/>
          <w:szCs w:val="28"/>
          <w:lang w:val="kk-KZ"/>
        </w:rPr>
        <w:t xml:space="preserve">жасалынды. </w:t>
      </w:r>
    </w:p>
    <w:p w:rsidR="003F0426" w:rsidRDefault="003F0426" w:rsidP="003F0426">
      <w:pPr>
        <w:widowControl w:val="0"/>
        <w:autoSpaceDE w:val="0"/>
        <w:autoSpaceDN w:val="0"/>
        <w:adjustRightInd w:val="0"/>
        <w:spacing w:after="0" w:line="240" w:lineRule="auto"/>
        <w:jc w:val="both"/>
        <w:rPr>
          <w:rFonts w:ascii="Times New Roman" w:hAnsi="Times New Roman" w:cs="Times New Roman"/>
          <w:sz w:val="28"/>
          <w:szCs w:val="28"/>
          <w:lang w:val="kk-KZ"/>
        </w:rPr>
      </w:pPr>
    </w:p>
    <w:p w:rsidR="003F0426" w:rsidRDefault="003F0426" w:rsidP="003F0426">
      <w:pPr>
        <w:widowControl w:val="0"/>
        <w:autoSpaceDE w:val="0"/>
        <w:autoSpaceDN w:val="0"/>
        <w:adjustRightInd w:val="0"/>
        <w:spacing w:after="0" w:line="240" w:lineRule="auto"/>
        <w:jc w:val="center"/>
        <w:rPr>
          <w:rFonts w:ascii="Times New Roman" w:hAnsi="Times New Roman" w:cs="Times New Roman"/>
          <w:sz w:val="28"/>
          <w:szCs w:val="28"/>
          <w:lang w:val="kk-KZ"/>
        </w:rPr>
      </w:pPr>
      <w:r w:rsidRPr="003F0426">
        <w:rPr>
          <w:rFonts w:ascii="Times New Roman" w:hAnsi="Times New Roman" w:cs="Times New Roman"/>
          <w:noProof/>
          <w:sz w:val="28"/>
          <w:szCs w:val="28"/>
          <w:lang w:val="ru-RU" w:eastAsia="ru-RU"/>
        </w:rPr>
        <w:drawing>
          <wp:inline distT="0" distB="0" distL="0" distR="0">
            <wp:extent cx="4285879" cy="2850851"/>
            <wp:effectExtent l="0" t="0" r="0" b="0"/>
            <wp:docPr id="4" name="Рисунок 4" descr="C:\юбилей МХ Шигаева 2017\foto\Новая папка\DSC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юбилей МХ Шигаева 2017\foto\Новая папка\DSC_450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307" cy="2851801"/>
                    </a:xfrm>
                    <a:prstGeom prst="rect">
                      <a:avLst/>
                    </a:prstGeom>
                    <a:noFill/>
                    <a:ln>
                      <a:noFill/>
                    </a:ln>
                  </pic:spPr>
                </pic:pic>
              </a:graphicData>
            </a:graphic>
          </wp:inline>
        </w:drawing>
      </w:r>
    </w:p>
    <w:p w:rsidR="003F0426" w:rsidRDefault="003F0426" w:rsidP="003F0426">
      <w:pPr>
        <w:widowControl w:val="0"/>
        <w:autoSpaceDE w:val="0"/>
        <w:autoSpaceDN w:val="0"/>
        <w:adjustRightInd w:val="0"/>
        <w:spacing w:after="0" w:line="240" w:lineRule="auto"/>
        <w:jc w:val="both"/>
        <w:rPr>
          <w:rFonts w:ascii="Times New Roman" w:hAnsi="Times New Roman" w:cs="Times New Roman"/>
          <w:sz w:val="28"/>
          <w:szCs w:val="28"/>
          <w:lang w:val="kk-KZ"/>
        </w:rPr>
      </w:pPr>
    </w:p>
    <w:p w:rsidR="00BB6AE8" w:rsidRPr="00CD0B46" w:rsidRDefault="00BB6AE8" w:rsidP="00CD0B46">
      <w:pPr>
        <w:pStyle w:val="Default"/>
        <w:ind w:firstLine="567"/>
        <w:jc w:val="both"/>
        <w:rPr>
          <w:sz w:val="28"/>
          <w:szCs w:val="28"/>
          <w:lang w:val="kk-KZ"/>
        </w:rPr>
      </w:pPr>
      <w:r w:rsidRPr="00555803">
        <w:rPr>
          <w:sz w:val="28"/>
          <w:szCs w:val="28"/>
          <w:lang w:val="kk-KZ"/>
        </w:rPr>
        <w:t>Конференцияның негізгі мақсаты Қазақстан және шет елдердегі микробиологиялық және биотехнологиялық зерттеулердің медицинадағы,</w:t>
      </w:r>
      <w:r w:rsidRPr="00CD0B46">
        <w:rPr>
          <w:sz w:val="28"/>
          <w:szCs w:val="28"/>
          <w:lang w:val="kk-KZ"/>
        </w:rPr>
        <w:t xml:space="preserve"> экологиядағы, тағам өнеркәсібіндегі, ауылшаруашылығындағы қазіргі заманғы жағдайын және олардың іс жүзінде қолданылуын бағалау; дәрілік препараттар мен диагностикумдар өндірісінің жаңа технологиялары; нанобиотехнология, биоинформатика, гендік инженерия, биомедицинаның өзекті мәселелері, әртүрлі деңгейде ұйымдасқан экожүйелердің ерекшелігі мен алуантүрлілігі, сонымен қатар алыс және жақын шет елдердің ғалымдары арасында қарым-қатынас орнату, биотехнология, микробиология, экология және физика-химиялық биология саласындағы отандық және шет </w:t>
      </w:r>
      <w:r w:rsidRPr="00CD0B46">
        <w:rPr>
          <w:sz w:val="28"/>
          <w:szCs w:val="28"/>
          <w:lang w:val="kk-KZ"/>
        </w:rPr>
        <w:lastRenderedPageBreak/>
        <w:t>елдік соңғы ғылыми жетістіктермен танысуға және ғылыми ақпараттар алуға мүмкіншілік алу.</w:t>
      </w:r>
    </w:p>
    <w:p w:rsidR="00642BE0" w:rsidRPr="00CD0B46" w:rsidRDefault="00642BE0" w:rsidP="00CD0B46">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Секциялар мен пленарлық отырыстардың тізгінін академиялық ғылыми-зерттеу саласындағы ұйымдар мен университеттердің жетекші ғалымдары ұстады. Конференцияға Қазақстанның жоғарғы оқу орындарының ғылыми ұжымдары мен өндірістік мекемелердің мүшелері белсенді қатысты. Конференция барысында 3 түрлі баспадағы арнайы порталдар мен журналдардың БАҚ мен Хабар телевидениясының өкілдері болды.  </w:t>
      </w:r>
    </w:p>
    <w:p w:rsidR="00642BE0" w:rsidRPr="00CD0B46" w:rsidRDefault="00C178A6"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Конференцияға қатысушылардың тыңдалып, талданған баяндамалары бойынша  микробиология мен биотехнология саласындағы зерттеулер төменде көрсетілген жетістігі мол бағытта дамып жатқанын ерекше айтуға болады:</w:t>
      </w:r>
    </w:p>
    <w:p w:rsidR="00C178A6" w:rsidRPr="00CD0B46" w:rsidRDefault="00C178A6" w:rsidP="00CD0B46">
      <w:pPr>
        <w:pStyle w:val="a5"/>
        <w:widowControl w:val="0"/>
        <w:numPr>
          <w:ilvl w:val="0"/>
          <w:numId w:val="7"/>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дәрілік препараттар мен диагностикумдардың өндірісіндегі жаңа технологиялар;</w:t>
      </w:r>
    </w:p>
    <w:p w:rsidR="00C178A6" w:rsidRPr="00CD0B46" w:rsidRDefault="00C178A6" w:rsidP="00CD0B46">
      <w:pPr>
        <w:pStyle w:val="a5"/>
        <w:widowControl w:val="0"/>
        <w:numPr>
          <w:ilvl w:val="0"/>
          <w:numId w:val="7"/>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тағам өнеркәсібі, медицина және ауылшаруашылығына арналған препараттардың биотехнологиясы;</w:t>
      </w:r>
    </w:p>
    <w:p w:rsidR="00C178A6" w:rsidRPr="00CD0B46" w:rsidRDefault="00C178A6" w:rsidP="00CD0B46">
      <w:pPr>
        <w:pStyle w:val="a5"/>
        <w:widowControl w:val="0"/>
        <w:numPr>
          <w:ilvl w:val="0"/>
          <w:numId w:val="7"/>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w:t>
      </w:r>
      <w:r w:rsidR="0069339F" w:rsidRPr="00CD0B46">
        <w:rPr>
          <w:rFonts w:ascii="Times New Roman" w:hAnsi="Times New Roman" w:cs="Times New Roman"/>
          <w:sz w:val="28"/>
          <w:szCs w:val="28"/>
          <w:lang w:val="kk-KZ"/>
        </w:rPr>
        <w:t>биоинформатика, гендік инженерия, биомедицинаның өзекті мәселелері.</w:t>
      </w:r>
    </w:p>
    <w:p w:rsidR="003F0351" w:rsidRPr="00CD0B46" w:rsidRDefault="003F0351" w:rsidP="00CD0B46">
      <w:pPr>
        <w:pStyle w:val="a5"/>
        <w:widowControl w:val="0"/>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Конференцияның қорыта келе қатысушылар мынадай жағдайларға көңіл бөлді:</w:t>
      </w:r>
    </w:p>
    <w:p w:rsidR="003F0351" w:rsidRPr="00880B6C" w:rsidRDefault="003F0351" w:rsidP="00CD0B46">
      <w:pPr>
        <w:pStyle w:val="a5"/>
        <w:widowControl w:val="0"/>
        <w:numPr>
          <w:ilvl w:val="0"/>
          <w:numId w:val="8"/>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w:t>
      </w:r>
      <w:r w:rsidR="00880B6C">
        <w:rPr>
          <w:rFonts w:ascii="Times New Roman" w:hAnsi="Times New Roman" w:cs="Times New Roman"/>
          <w:sz w:val="28"/>
          <w:szCs w:val="28"/>
          <w:lang w:val="kk-KZ"/>
        </w:rPr>
        <w:t>Д</w:t>
      </w:r>
      <w:r w:rsidRPr="00CD0B46">
        <w:rPr>
          <w:rFonts w:ascii="Times New Roman" w:hAnsi="Times New Roman" w:cs="Times New Roman"/>
          <w:sz w:val="28"/>
          <w:szCs w:val="28"/>
          <w:lang w:val="kk-KZ"/>
        </w:rPr>
        <w:t>әрі-дәрмек, медицина өнеркәсіптерінде халық тұтынатын тауарлардың өндірісінде, мәдени өсімдіктер мен ауылшаруашылық жануарларының селекциясында өнімнің сапасы мен өнімділігін жоғарылатуға бағытталған биотехнологиялық әдістер мен  қазіргі заманғы биотехнологияларды пайдалануды дамыту мен кеңейту</w:t>
      </w:r>
      <w:r w:rsidRPr="00880B6C">
        <w:rPr>
          <w:rFonts w:ascii="Times New Roman" w:hAnsi="Times New Roman" w:cs="Times New Roman"/>
          <w:sz w:val="28"/>
          <w:szCs w:val="28"/>
          <w:lang w:val="kk-KZ"/>
        </w:rPr>
        <w:t>; пайдалы қазбаларды, биологиялық алуантүрлілікті</w:t>
      </w:r>
      <w:r w:rsidR="00095EAB" w:rsidRPr="00880B6C">
        <w:rPr>
          <w:rFonts w:ascii="Times New Roman" w:hAnsi="Times New Roman" w:cs="Times New Roman"/>
          <w:sz w:val="28"/>
          <w:szCs w:val="28"/>
          <w:lang w:val="kk-KZ"/>
        </w:rPr>
        <w:t xml:space="preserve"> сақтау мен қоршаған ортаны қорғау және экономиканың басқада салаларын еліміздің әлеуметтік экономикалық тұрақтылығы үшін, оны дәрілік, азық-түлік</w:t>
      </w:r>
      <w:r w:rsidR="00880B6C" w:rsidRPr="00880B6C">
        <w:rPr>
          <w:rFonts w:ascii="Times New Roman" w:hAnsi="Times New Roman" w:cs="Times New Roman"/>
          <w:sz w:val="28"/>
          <w:szCs w:val="28"/>
          <w:lang w:val="kk-KZ"/>
        </w:rPr>
        <w:t>тік заттармен қамтамасыз ет</w:t>
      </w:r>
      <w:r w:rsidR="00880B6C">
        <w:rPr>
          <w:rFonts w:ascii="Times New Roman" w:hAnsi="Times New Roman" w:cs="Times New Roman"/>
          <w:sz w:val="28"/>
          <w:szCs w:val="28"/>
          <w:lang w:val="kk-KZ"/>
        </w:rPr>
        <w:t>етін</w:t>
      </w:r>
      <w:r w:rsidR="00095EAB" w:rsidRPr="00880B6C">
        <w:rPr>
          <w:rFonts w:ascii="Times New Roman" w:hAnsi="Times New Roman" w:cs="Times New Roman"/>
          <w:sz w:val="28"/>
          <w:szCs w:val="28"/>
          <w:lang w:val="kk-KZ"/>
        </w:rPr>
        <w:t xml:space="preserve"> және биологиялық қауіпсіздігін анықтайтын фактор болып</w:t>
      </w:r>
      <w:r w:rsidR="00880B6C">
        <w:rPr>
          <w:rFonts w:ascii="Times New Roman" w:hAnsi="Times New Roman" w:cs="Times New Roman"/>
          <w:sz w:val="28"/>
          <w:szCs w:val="28"/>
          <w:lang w:val="kk-KZ"/>
        </w:rPr>
        <w:t xml:space="preserve"> табылады. </w:t>
      </w:r>
      <w:r w:rsidR="00095EAB" w:rsidRPr="00880B6C">
        <w:rPr>
          <w:rFonts w:ascii="Times New Roman" w:hAnsi="Times New Roman" w:cs="Times New Roman"/>
          <w:sz w:val="28"/>
          <w:szCs w:val="28"/>
          <w:lang w:val="kk-KZ"/>
        </w:rPr>
        <w:t xml:space="preserve">  </w:t>
      </w:r>
      <w:r w:rsidRPr="00880B6C">
        <w:rPr>
          <w:rFonts w:ascii="Times New Roman" w:hAnsi="Times New Roman" w:cs="Times New Roman"/>
          <w:sz w:val="28"/>
          <w:szCs w:val="28"/>
          <w:lang w:val="kk-KZ"/>
        </w:rPr>
        <w:t xml:space="preserve"> </w:t>
      </w:r>
    </w:p>
    <w:p w:rsidR="00095EAB" w:rsidRPr="00CD0B46" w:rsidRDefault="00695716" w:rsidP="00CD0B46">
      <w:pPr>
        <w:pStyle w:val="a3"/>
        <w:numPr>
          <w:ilvl w:val="0"/>
          <w:numId w:val="2"/>
        </w:numPr>
        <w:spacing w:before="0" w:beforeAutospacing="0" w:after="0" w:afterAutospacing="0"/>
        <w:ind w:left="0" w:firstLine="567"/>
        <w:jc w:val="both"/>
        <w:rPr>
          <w:sz w:val="28"/>
          <w:szCs w:val="28"/>
          <w:lang w:val="kk-KZ"/>
        </w:rPr>
      </w:pPr>
      <w:bookmarkStart w:id="0" w:name="page3"/>
      <w:bookmarkEnd w:id="0"/>
      <w:r w:rsidRPr="00CD0B46">
        <w:rPr>
          <w:sz w:val="28"/>
          <w:szCs w:val="28"/>
          <w:lang w:val="kk-KZ"/>
        </w:rPr>
        <w:t xml:space="preserve"> </w:t>
      </w:r>
      <w:r w:rsidR="00095EAB" w:rsidRPr="00CD0B46">
        <w:rPr>
          <w:sz w:val="28"/>
          <w:szCs w:val="28"/>
          <w:lang w:val="kk-KZ"/>
        </w:rPr>
        <w:t>Заманауи деңгейдегі биотехнология саласында</w:t>
      </w:r>
      <w:r w:rsidRPr="00CD0B46">
        <w:rPr>
          <w:sz w:val="28"/>
          <w:szCs w:val="28"/>
          <w:lang w:val="kk-KZ"/>
        </w:rPr>
        <w:t xml:space="preserve"> зерттеулерді жүргізу, өнеркәсіптік өндірістерді жасау мен құрау жақсы жабдықталған материалды-техникалық базаны және дамыған инфрақұрылымды, ірі материалды шығындарды, мемлекеттің қатысын талап етеді. Сонымен қоса ғылыми ұжымдар мен орта және шағын бизнес өкілдерінің ынтымақтастығы мен бірлестіктері негізгі  рөл атқарады.  </w:t>
      </w:r>
    </w:p>
    <w:p w:rsidR="00695716" w:rsidRPr="00CD0B46" w:rsidRDefault="00695716"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Конференцияда жүргізілген зерттеулердің жоғары деңгейін көрсетілді және әргелі және қолданбалы зерттеулердің орындалуының маңыздылығы қатысқан елдердің ғылымы мен экономикасының дамуына қосатын үлесі ерекше атап өтті. </w:t>
      </w:r>
    </w:p>
    <w:p w:rsidR="00C469E8" w:rsidRPr="00CD0B46" w:rsidRDefault="00C469E8"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Зерттеулер</w:t>
      </w:r>
      <w:r w:rsidR="004B0A5D" w:rsidRPr="00CD0B46">
        <w:rPr>
          <w:rFonts w:ascii="Times New Roman" w:hAnsi="Times New Roman" w:cs="Times New Roman"/>
          <w:sz w:val="28"/>
          <w:szCs w:val="28"/>
          <w:lang w:val="kk-KZ"/>
        </w:rPr>
        <w:t>дің</w:t>
      </w:r>
      <w:r w:rsidRPr="00CD0B46">
        <w:rPr>
          <w:rFonts w:ascii="Times New Roman" w:hAnsi="Times New Roman" w:cs="Times New Roman"/>
          <w:sz w:val="28"/>
          <w:szCs w:val="28"/>
          <w:lang w:val="kk-KZ"/>
        </w:rPr>
        <w:t xml:space="preserve"> нәтижесі </w:t>
      </w:r>
      <w:r w:rsidR="008333C0" w:rsidRPr="00CD0B46">
        <w:rPr>
          <w:rFonts w:ascii="Times New Roman" w:hAnsi="Times New Roman" w:cs="Times New Roman"/>
          <w:sz w:val="28"/>
          <w:szCs w:val="28"/>
          <w:lang w:val="kk-KZ"/>
        </w:rPr>
        <w:t xml:space="preserve">қоғамда зор қызығушылықтарға ие және бұқаратты ақпарат құралдарында кең ауқымда талданып жүр. </w:t>
      </w:r>
    </w:p>
    <w:p w:rsidR="008333C0" w:rsidRPr="00CD0B46" w:rsidRDefault="008333C0"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Конференцияға қатысушылар болашақта конференцияның аясында жас ғалымдардың конкурсын өткізуді ұсынды. </w:t>
      </w:r>
    </w:p>
    <w:p w:rsidR="008333C0" w:rsidRPr="00CD0B46" w:rsidRDefault="008333C0"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Конференция мынадай керекті </w:t>
      </w:r>
      <w:r w:rsidR="00C0482A" w:rsidRPr="00CD0B46">
        <w:rPr>
          <w:rFonts w:ascii="Times New Roman" w:hAnsi="Times New Roman" w:cs="Times New Roman"/>
          <w:sz w:val="28"/>
          <w:szCs w:val="28"/>
          <w:lang w:val="kk-KZ"/>
        </w:rPr>
        <w:t>дәйектерді көрсетті:</w:t>
      </w:r>
    </w:p>
    <w:p w:rsidR="00C0482A" w:rsidRPr="00CD0B46" w:rsidRDefault="00C0482A" w:rsidP="00CD0B46">
      <w:pPr>
        <w:pStyle w:val="a5"/>
        <w:widowControl w:val="0"/>
        <w:numPr>
          <w:ilvl w:val="0"/>
          <w:numId w:val="9"/>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lastRenderedPageBreak/>
        <w:t xml:space="preserve"> Биотехнол</w:t>
      </w:r>
      <w:r w:rsidR="00056576">
        <w:rPr>
          <w:rFonts w:ascii="Times New Roman" w:hAnsi="Times New Roman" w:cs="Times New Roman"/>
          <w:sz w:val="28"/>
          <w:szCs w:val="28"/>
          <w:lang w:val="kk-KZ"/>
        </w:rPr>
        <w:t>о</w:t>
      </w:r>
      <w:r w:rsidRPr="00CD0B46">
        <w:rPr>
          <w:rFonts w:ascii="Times New Roman" w:hAnsi="Times New Roman" w:cs="Times New Roman"/>
          <w:sz w:val="28"/>
          <w:szCs w:val="28"/>
          <w:lang w:val="kk-KZ"/>
        </w:rPr>
        <w:t>гиялық және микробиология саласындағы кәсіпорындардың өндірістік базасын жасау, биотехнологиялық өнімдерге тұтынушылардың сұранысын қалыптастыру;</w:t>
      </w:r>
    </w:p>
    <w:p w:rsidR="00C0482A" w:rsidRPr="00CD0B46" w:rsidRDefault="00C0482A" w:rsidP="00CD0B46">
      <w:pPr>
        <w:pStyle w:val="a5"/>
        <w:widowControl w:val="0"/>
        <w:numPr>
          <w:ilvl w:val="0"/>
          <w:numId w:val="9"/>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Инфрақұрылымды маркетингті дамыту және биотехнологиялық препараттарды сату мен микробиология мен биотехнол</w:t>
      </w:r>
      <w:r w:rsidR="008F5A0D">
        <w:rPr>
          <w:rFonts w:ascii="Times New Roman" w:hAnsi="Times New Roman" w:cs="Times New Roman"/>
          <w:sz w:val="28"/>
          <w:szCs w:val="28"/>
          <w:lang w:val="kk-KZ"/>
        </w:rPr>
        <w:t>о</w:t>
      </w:r>
      <w:r w:rsidRPr="00CD0B46">
        <w:rPr>
          <w:rFonts w:ascii="Times New Roman" w:hAnsi="Times New Roman" w:cs="Times New Roman"/>
          <w:sz w:val="28"/>
          <w:szCs w:val="28"/>
          <w:lang w:val="kk-KZ"/>
        </w:rPr>
        <w:t>гия саласындағы зерттеулерге мемлекеттік және аймақтық қолдау жасау;</w:t>
      </w:r>
    </w:p>
    <w:p w:rsidR="00C0482A" w:rsidRDefault="00C0482A" w:rsidP="00CD0B46">
      <w:pPr>
        <w:pStyle w:val="a5"/>
        <w:widowControl w:val="0"/>
        <w:numPr>
          <w:ilvl w:val="0"/>
          <w:numId w:val="9"/>
        </w:numPr>
        <w:overflowPunct w:val="0"/>
        <w:autoSpaceDE w:val="0"/>
        <w:autoSpaceDN w:val="0"/>
        <w:adjustRightInd w:val="0"/>
        <w:spacing w:after="0" w:line="240" w:lineRule="auto"/>
        <w:ind w:left="0"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Конференцияда ұсынылған ғылыми жұмыстардың нәтижелері</w:t>
      </w:r>
      <w:r w:rsidR="00BE552B" w:rsidRPr="00CD0B46">
        <w:rPr>
          <w:rFonts w:ascii="Times New Roman" w:hAnsi="Times New Roman" w:cs="Times New Roman"/>
          <w:sz w:val="28"/>
          <w:szCs w:val="28"/>
          <w:lang w:val="kk-KZ"/>
        </w:rPr>
        <w:t xml:space="preserve"> микробиология, биохимия, молекулалық биология және физика-химиялық зерттеулердің әдістері негізінде жеткен жаңа жетістіктері жоғарғы деңгейде жүргізілген зерттеулер екендігін көрсетті. Бірақ та алынған нәтижелерді іс жүзінде қолдану және оларды өнеркәсіп пен отандық денсаулық сақтау саласына енгізу шешілмеген мәселе болып қала береді. Сондықтанда конференцияда жоғары деңгейде ұсынылған жұмыстарды биотехнологиялық өнеркәсіптің даму стратегиясына қосуды қарастыру қажет</w:t>
      </w:r>
      <w:r w:rsidR="00B50851">
        <w:rPr>
          <w:rFonts w:ascii="Times New Roman" w:hAnsi="Times New Roman" w:cs="Times New Roman"/>
          <w:sz w:val="28"/>
          <w:szCs w:val="28"/>
          <w:lang w:val="kk-KZ"/>
        </w:rPr>
        <w:t xml:space="preserve"> екендігі</w:t>
      </w:r>
      <w:r w:rsidR="00BE552B" w:rsidRPr="00CD0B46">
        <w:rPr>
          <w:rFonts w:ascii="Times New Roman" w:hAnsi="Times New Roman" w:cs="Times New Roman"/>
          <w:sz w:val="28"/>
          <w:szCs w:val="28"/>
          <w:lang w:val="kk-KZ"/>
        </w:rPr>
        <w:t>.</w:t>
      </w:r>
    </w:p>
    <w:p w:rsidR="0022651A" w:rsidRDefault="0022651A" w:rsidP="0022651A">
      <w:pPr>
        <w:widowControl w:val="0"/>
        <w:overflowPunct w:val="0"/>
        <w:autoSpaceDE w:val="0"/>
        <w:autoSpaceDN w:val="0"/>
        <w:adjustRightInd w:val="0"/>
        <w:spacing w:after="0" w:line="240" w:lineRule="auto"/>
        <w:jc w:val="both"/>
        <w:rPr>
          <w:rFonts w:ascii="Times New Roman" w:hAnsi="Times New Roman" w:cs="Times New Roman"/>
          <w:sz w:val="28"/>
          <w:szCs w:val="28"/>
          <w:lang w:val="kk-KZ"/>
        </w:rPr>
      </w:pPr>
    </w:p>
    <w:p w:rsidR="0022651A" w:rsidRDefault="0022651A" w:rsidP="003F0426">
      <w:pPr>
        <w:widowControl w:val="0"/>
        <w:overflowPunct w:val="0"/>
        <w:autoSpaceDE w:val="0"/>
        <w:autoSpaceDN w:val="0"/>
        <w:adjustRightInd w:val="0"/>
        <w:spacing w:after="0" w:line="240" w:lineRule="auto"/>
        <w:jc w:val="center"/>
        <w:rPr>
          <w:rFonts w:ascii="Times New Roman" w:hAnsi="Times New Roman" w:cs="Times New Roman"/>
          <w:sz w:val="28"/>
          <w:szCs w:val="28"/>
          <w:lang w:val="kk-KZ"/>
        </w:rPr>
      </w:pPr>
      <w:r w:rsidRPr="0022651A">
        <w:rPr>
          <w:rFonts w:ascii="Times New Roman" w:hAnsi="Times New Roman" w:cs="Times New Roman"/>
          <w:noProof/>
          <w:sz w:val="28"/>
          <w:szCs w:val="28"/>
          <w:lang w:val="ru-RU" w:eastAsia="ru-RU"/>
        </w:rPr>
        <w:drawing>
          <wp:inline distT="0" distB="0" distL="0" distR="0">
            <wp:extent cx="5389954" cy="2985247"/>
            <wp:effectExtent l="0" t="0" r="0" b="0"/>
            <wp:docPr id="1" name="Рисунок 1" descr="C:\юбилей МХ Шигаева 2017\foto\Новая папка\DSC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юбилей МХ Шигаева 2017\foto\Новая папка\DSC_4489.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245"/>
                    <a:stretch/>
                  </pic:blipFill>
                  <pic:spPr bwMode="auto">
                    <a:xfrm>
                      <a:off x="0" y="0"/>
                      <a:ext cx="5396819" cy="29890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651A" w:rsidRDefault="0022651A" w:rsidP="0022651A">
      <w:pPr>
        <w:widowControl w:val="0"/>
        <w:overflowPunct w:val="0"/>
        <w:autoSpaceDE w:val="0"/>
        <w:autoSpaceDN w:val="0"/>
        <w:adjustRightInd w:val="0"/>
        <w:spacing w:after="0" w:line="240" w:lineRule="auto"/>
        <w:jc w:val="both"/>
        <w:rPr>
          <w:rFonts w:ascii="Times New Roman" w:hAnsi="Times New Roman" w:cs="Times New Roman"/>
          <w:sz w:val="28"/>
          <w:szCs w:val="28"/>
          <w:lang w:val="kk-KZ"/>
        </w:rPr>
      </w:pPr>
    </w:p>
    <w:p w:rsidR="003F0426" w:rsidRDefault="00BE552B"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Конференция барысында көптеген келісім-шарттарға қол қойылды. Солардың арасында, Қазақстан Республикасы білім және ғылым минстрлігі әл-Фараби атындағы ҚазҰУ мен Гейдельберг университетінің интегративті патофизиология бөлімімен (Германия  Федеративті Республикасы),</w:t>
      </w:r>
      <w:r w:rsidR="00A67166" w:rsidRPr="00A67166">
        <w:rPr>
          <w:rFonts w:ascii="Times New Roman" w:hAnsi="Times New Roman" w:cs="Times New Roman"/>
          <w:sz w:val="28"/>
          <w:szCs w:val="28"/>
          <w:lang w:val="kk-KZ"/>
        </w:rPr>
        <w:t xml:space="preserve"> </w:t>
      </w:r>
      <w:r w:rsidRPr="00CD0B46">
        <w:rPr>
          <w:rFonts w:ascii="Times New Roman" w:hAnsi="Times New Roman" w:cs="Times New Roman"/>
          <w:sz w:val="28"/>
          <w:szCs w:val="28"/>
          <w:lang w:val="kk-KZ"/>
        </w:rPr>
        <w:t>Қырғыз Республикасы Ұлттық ғылым академиясының фитотехнологияның Инновациялық орталығымен, с</w:t>
      </w:r>
      <w:r w:rsidR="00C178A6" w:rsidRPr="00CD0B46">
        <w:rPr>
          <w:rFonts w:ascii="Times New Roman" w:hAnsi="Times New Roman" w:cs="Times New Roman"/>
          <w:sz w:val="28"/>
          <w:szCs w:val="28"/>
          <w:lang w:val="kk-KZ"/>
        </w:rPr>
        <w:t>онымен қатар, әл-Фараби атындағы ҚазҰУ Литваның Витаутас Магнус университеті және Германияның білім мен ғылым саласындағы басшыларымен  ортақ қарым-қатынас туралы келісім-шарт</w:t>
      </w:r>
      <w:r w:rsidR="00B50851">
        <w:rPr>
          <w:rFonts w:ascii="Times New Roman" w:hAnsi="Times New Roman" w:cs="Times New Roman"/>
          <w:sz w:val="28"/>
          <w:szCs w:val="28"/>
          <w:lang w:val="kk-KZ"/>
        </w:rPr>
        <w:t>тарға</w:t>
      </w:r>
      <w:r w:rsidR="00C178A6" w:rsidRPr="00CD0B46">
        <w:rPr>
          <w:rFonts w:ascii="Times New Roman" w:hAnsi="Times New Roman" w:cs="Times New Roman"/>
          <w:sz w:val="28"/>
          <w:szCs w:val="28"/>
          <w:lang w:val="kk-KZ"/>
        </w:rPr>
        <w:t xml:space="preserve"> қол қойылды.</w:t>
      </w:r>
    </w:p>
    <w:p w:rsidR="00C178A6" w:rsidRDefault="00C178A6"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 xml:space="preserve"> </w:t>
      </w:r>
    </w:p>
    <w:p w:rsidR="003F0426" w:rsidRPr="003F0426" w:rsidRDefault="003F0426" w:rsidP="003F0426">
      <w:pPr>
        <w:widowControl w:val="0"/>
        <w:overflowPunct w:val="0"/>
        <w:autoSpaceDE w:val="0"/>
        <w:autoSpaceDN w:val="0"/>
        <w:adjustRightInd w:val="0"/>
        <w:spacing w:after="0" w:line="240" w:lineRule="auto"/>
        <w:jc w:val="center"/>
        <w:rPr>
          <w:rFonts w:ascii="Times New Roman" w:hAnsi="Times New Roman" w:cs="Times New Roman"/>
          <w:sz w:val="28"/>
          <w:szCs w:val="28"/>
        </w:rPr>
      </w:pPr>
      <w:r w:rsidRPr="003F0426">
        <w:rPr>
          <w:rFonts w:ascii="Times New Roman" w:hAnsi="Times New Roman" w:cs="Times New Roman"/>
          <w:noProof/>
          <w:sz w:val="28"/>
          <w:szCs w:val="28"/>
          <w:lang w:val="ru-RU" w:eastAsia="ru-RU"/>
        </w:rPr>
        <w:lastRenderedPageBreak/>
        <w:drawing>
          <wp:inline distT="0" distB="0" distL="0" distR="0">
            <wp:extent cx="4517158" cy="2849880"/>
            <wp:effectExtent l="0" t="0" r="0" b="0"/>
            <wp:docPr id="6" name="Рисунок 6" descr="C:\юбилей МХ Шигаева 2017\foto\Новая папка\DSC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юбилей МХ Шигаева 2017\foto\Новая папка\DSC_465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2945" cy="2853531"/>
                    </a:xfrm>
                    <a:prstGeom prst="rect">
                      <a:avLst/>
                    </a:prstGeom>
                    <a:noFill/>
                    <a:ln>
                      <a:noFill/>
                    </a:ln>
                  </pic:spPr>
                </pic:pic>
              </a:graphicData>
            </a:graphic>
          </wp:inline>
        </w:drawing>
      </w:r>
    </w:p>
    <w:p w:rsidR="003F0426" w:rsidRDefault="003F0426"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p>
    <w:p w:rsidR="00195DD2" w:rsidRPr="00CD0B46" w:rsidRDefault="00195DD2" w:rsidP="00CD0B46">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lang w:val="kk-KZ"/>
        </w:rPr>
      </w:pPr>
      <w:r w:rsidRPr="00CD0B46">
        <w:rPr>
          <w:rFonts w:ascii="Times New Roman" w:hAnsi="Times New Roman" w:cs="Times New Roman"/>
          <w:sz w:val="28"/>
          <w:szCs w:val="28"/>
          <w:lang w:val="kk-KZ"/>
        </w:rPr>
        <w:t>Конференцияның модераторлары әр 3 жыл сайын Қазақстан Республикасының әртүрлі Жоғарғы оқу орындары мен ғылыми-зерттеу институттарында «Шығаеваның оқуларына» аясында микробиология мен биотехнологияның қазіргі заманғы мәселелеріне арналған конференциялар өткізіп тұруды</w:t>
      </w:r>
      <w:r w:rsidR="00CD0B46" w:rsidRPr="00CD0B46">
        <w:rPr>
          <w:rFonts w:ascii="Times New Roman" w:hAnsi="Times New Roman" w:cs="Times New Roman"/>
          <w:sz w:val="28"/>
          <w:szCs w:val="28"/>
          <w:lang w:val="kk-KZ"/>
        </w:rPr>
        <w:t xml:space="preserve"> </w:t>
      </w:r>
      <w:r w:rsidRPr="00CD0B46">
        <w:rPr>
          <w:rFonts w:ascii="Times New Roman" w:hAnsi="Times New Roman" w:cs="Times New Roman"/>
          <w:sz w:val="28"/>
          <w:szCs w:val="28"/>
          <w:lang w:val="kk-KZ"/>
        </w:rPr>
        <w:t xml:space="preserve">ұсынды. </w:t>
      </w:r>
    </w:p>
    <w:p w:rsidR="00C178A6" w:rsidRPr="00CD0B46" w:rsidRDefault="00CD0B46" w:rsidP="00CD0B46">
      <w:pPr>
        <w:spacing w:after="0" w:line="240" w:lineRule="auto"/>
        <w:ind w:left="23" w:firstLine="567"/>
        <w:jc w:val="both"/>
        <w:rPr>
          <w:rFonts w:ascii="Times New Roman" w:hAnsi="Times New Roman" w:cs="Times New Roman"/>
          <w:bCs/>
          <w:sz w:val="28"/>
          <w:szCs w:val="28"/>
          <w:lang w:val="kk-KZ"/>
        </w:rPr>
      </w:pPr>
      <w:r w:rsidRPr="00CD0B46">
        <w:rPr>
          <w:rFonts w:ascii="Times New Roman" w:hAnsi="Times New Roman" w:cs="Times New Roman"/>
          <w:bCs/>
          <w:sz w:val="28"/>
          <w:szCs w:val="28"/>
          <w:lang w:val="kk-KZ"/>
        </w:rPr>
        <w:t>Конференцияға қатысушылар өткізілген ғылыми форумның микробиология, биотехнология және медицина саласындағы өзекті мәселелерді шешу үшін шығармашылық байланыстар орнатуға негіз болғандықтан ғылыми маңыздылығы мен пайдалылығына еш күмән жоқтығын  және кезекті «</w:t>
      </w:r>
      <w:r w:rsidRPr="00CD0B46">
        <w:rPr>
          <w:rFonts w:ascii="Times New Roman" w:hAnsi="Times New Roman" w:cs="Times New Roman"/>
          <w:sz w:val="28"/>
          <w:szCs w:val="28"/>
          <w:lang w:val="kk-KZ"/>
        </w:rPr>
        <w:t>Биотехнология, экология және физика-химиялық биологияның өзекті мәселелері</w:t>
      </w:r>
      <w:r w:rsidRPr="00CD0B46">
        <w:rPr>
          <w:rFonts w:ascii="Times New Roman" w:hAnsi="Times New Roman" w:cs="Times New Roman"/>
          <w:bCs/>
          <w:sz w:val="28"/>
          <w:szCs w:val="28"/>
          <w:lang w:val="kk-KZ"/>
        </w:rPr>
        <w:t>» атты Халықаралық ғылыми-практикалық конференцияны өткізуді дәстүрге айналдыру екендігін атап көрсетіп, өздерінің ризашылықтарын Ұйымдастыру комитетіне білдірді.</w:t>
      </w:r>
    </w:p>
    <w:p w:rsidR="00CD0B46" w:rsidRPr="00CD0B46" w:rsidRDefault="00CD0B46" w:rsidP="00CD0B46">
      <w:pPr>
        <w:widowControl w:val="0"/>
        <w:autoSpaceDE w:val="0"/>
        <w:autoSpaceDN w:val="0"/>
        <w:adjustRightInd w:val="0"/>
        <w:spacing w:after="0" w:line="240" w:lineRule="auto"/>
        <w:ind w:firstLine="567"/>
        <w:rPr>
          <w:rFonts w:ascii="Times New Roman" w:hAnsi="Times New Roman" w:cs="Times New Roman"/>
          <w:b/>
          <w:sz w:val="28"/>
          <w:szCs w:val="28"/>
          <w:lang w:val="kk-KZ"/>
        </w:rPr>
      </w:pPr>
    </w:p>
    <w:p w:rsidR="00CD0B46" w:rsidRDefault="00903D2B" w:rsidP="00903D2B">
      <w:pPr>
        <w:widowControl w:val="0"/>
        <w:autoSpaceDE w:val="0"/>
        <w:autoSpaceDN w:val="0"/>
        <w:adjustRightInd w:val="0"/>
        <w:spacing w:after="0"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Биология ғылымдарының докторы, профессор Мұқашева Т.Д.</w:t>
      </w:r>
    </w:p>
    <w:p w:rsidR="00903D2B" w:rsidRDefault="00903D2B" w:rsidP="00903D2B">
      <w:pPr>
        <w:widowControl w:val="0"/>
        <w:autoSpaceDE w:val="0"/>
        <w:autoSpaceDN w:val="0"/>
        <w:adjustRightInd w:val="0"/>
        <w:spacing w:after="0"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Биология ғылымдарының кандидаты Сыдыкбекова Р.К.</w:t>
      </w:r>
    </w:p>
    <w:p w:rsidR="00903D2B" w:rsidRDefault="00903D2B" w:rsidP="00903D2B">
      <w:pPr>
        <w:widowControl w:val="0"/>
        <w:autoSpaceDE w:val="0"/>
        <w:autoSpaceDN w:val="0"/>
        <w:adjustRightInd w:val="0"/>
        <w:spacing w:after="0"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Биология ғылымдарының кандидаты Бержанова Р.Ж.</w:t>
      </w:r>
    </w:p>
    <w:p w:rsidR="00903D2B" w:rsidRDefault="00903D2B" w:rsidP="00903D2B">
      <w:pPr>
        <w:widowControl w:val="0"/>
        <w:autoSpaceDE w:val="0"/>
        <w:autoSpaceDN w:val="0"/>
        <w:adjustRightInd w:val="0"/>
        <w:spacing w:after="0"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Биология магистрі Бектілеуова Н.К.</w:t>
      </w:r>
    </w:p>
    <w:p w:rsidR="003F0426" w:rsidRPr="003F0426" w:rsidRDefault="005029BA" w:rsidP="00903D2B">
      <w:pPr>
        <w:widowControl w:val="0"/>
        <w:autoSpaceDE w:val="0"/>
        <w:autoSpaceDN w:val="0"/>
        <w:adjustRightInd w:val="0"/>
        <w:spacing w:after="0"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 xml:space="preserve">Фотограф </w:t>
      </w:r>
      <w:bookmarkStart w:id="1" w:name="_GoBack"/>
      <w:bookmarkEnd w:id="1"/>
      <w:r w:rsidR="003F0426">
        <w:rPr>
          <w:rFonts w:ascii="Times New Roman" w:hAnsi="Times New Roman" w:cs="Times New Roman"/>
          <w:b/>
          <w:sz w:val="28"/>
          <w:szCs w:val="28"/>
          <w:lang w:val="kk-KZ"/>
        </w:rPr>
        <w:t>Марат</w:t>
      </w:r>
    </w:p>
    <w:p w:rsidR="00671DD7" w:rsidRPr="00A67166" w:rsidRDefault="00671DD7" w:rsidP="00CD0B46">
      <w:pPr>
        <w:widowControl w:val="0"/>
        <w:autoSpaceDE w:val="0"/>
        <w:autoSpaceDN w:val="0"/>
        <w:adjustRightInd w:val="0"/>
        <w:spacing w:after="0" w:line="240" w:lineRule="auto"/>
        <w:ind w:firstLine="567"/>
        <w:rPr>
          <w:rFonts w:ascii="Times New Roman" w:hAnsi="Times New Roman" w:cs="Times New Roman"/>
          <w:b/>
          <w:sz w:val="28"/>
          <w:szCs w:val="28"/>
          <w:lang w:val="kk-KZ"/>
        </w:rPr>
      </w:pPr>
    </w:p>
    <w:p w:rsidR="007C498A" w:rsidRPr="00A67166" w:rsidRDefault="007C498A" w:rsidP="00CD0B46">
      <w:pPr>
        <w:spacing w:after="0" w:line="240" w:lineRule="auto"/>
        <w:ind w:firstLine="567"/>
        <w:rPr>
          <w:rFonts w:ascii="Times New Roman" w:hAnsi="Times New Roman" w:cs="Times New Roman"/>
          <w:sz w:val="28"/>
          <w:szCs w:val="28"/>
          <w:lang w:val="kk-KZ"/>
        </w:rPr>
      </w:pPr>
    </w:p>
    <w:sectPr w:rsidR="007C498A" w:rsidRPr="00A67166" w:rsidSect="00D27253">
      <w:pgSz w:w="11900" w:h="16840"/>
      <w:pgMar w:top="1125" w:right="840" w:bottom="1440" w:left="1700" w:header="720" w:footer="720" w:gutter="0"/>
      <w:cols w:space="720" w:equalWidth="0">
        <w:col w:w="936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FFC0A61"/>
    <w:multiLevelType w:val="hybridMultilevel"/>
    <w:tmpl w:val="5EE2793C"/>
    <w:lvl w:ilvl="0" w:tplc="04190001">
      <w:start w:val="1"/>
      <w:numFmt w:val="bullet"/>
      <w:lvlText w:val=""/>
      <w:lvlJc w:val="left"/>
      <w:pPr>
        <w:ind w:left="780" w:hanging="4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915FC1"/>
    <w:multiLevelType w:val="hybridMultilevel"/>
    <w:tmpl w:val="88A45CF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
    <w:nsid w:val="46086456"/>
    <w:multiLevelType w:val="hybridMultilevel"/>
    <w:tmpl w:val="28C215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7B65F76"/>
    <w:multiLevelType w:val="hybridMultilevel"/>
    <w:tmpl w:val="02167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8C1D7F"/>
    <w:multiLevelType w:val="hybridMultilevel"/>
    <w:tmpl w:val="A6F48BE0"/>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5EEC526D"/>
    <w:multiLevelType w:val="hybridMultilevel"/>
    <w:tmpl w:val="EE107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FF7596"/>
    <w:multiLevelType w:val="hybridMultilevel"/>
    <w:tmpl w:val="93FC9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2C378B"/>
    <w:multiLevelType w:val="hybridMultilevel"/>
    <w:tmpl w:val="334686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7"/>
  </w:num>
  <w:num w:numId="7">
    <w:abstractNumId w:val="2"/>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922AA3"/>
    <w:rsid w:val="0000254A"/>
    <w:rsid w:val="00010C62"/>
    <w:rsid w:val="00056576"/>
    <w:rsid w:val="00081878"/>
    <w:rsid w:val="00085A43"/>
    <w:rsid w:val="00095EAB"/>
    <w:rsid w:val="001061C2"/>
    <w:rsid w:val="00144069"/>
    <w:rsid w:val="001715D7"/>
    <w:rsid w:val="00195D23"/>
    <w:rsid w:val="00195DD2"/>
    <w:rsid w:val="002260FB"/>
    <w:rsid w:val="0022651A"/>
    <w:rsid w:val="003D0F56"/>
    <w:rsid w:val="003D3B34"/>
    <w:rsid w:val="003F0351"/>
    <w:rsid w:val="003F0426"/>
    <w:rsid w:val="004B0A5D"/>
    <w:rsid w:val="005029BA"/>
    <w:rsid w:val="00537F9E"/>
    <w:rsid w:val="00553806"/>
    <w:rsid w:val="00555803"/>
    <w:rsid w:val="005C5952"/>
    <w:rsid w:val="00642BE0"/>
    <w:rsid w:val="00671DD7"/>
    <w:rsid w:val="0069339F"/>
    <w:rsid w:val="00695716"/>
    <w:rsid w:val="006F1156"/>
    <w:rsid w:val="006F2B88"/>
    <w:rsid w:val="0072588D"/>
    <w:rsid w:val="00794B66"/>
    <w:rsid w:val="007B4C3C"/>
    <w:rsid w:val="007C498A"/>
    <w:rsid w:val="008333C0"/>
    <w:rsid w:val="00880B6C"/>
    <w:rsid w:val="008C105E"/>
    <w:rsid w:val="008F5A0D"/>
    <w:rsid w:val="00903D2B"/>
    <w:rsid w:val="00922AA3"/>
    <w:rsid w:val="009360B8"/>
    <w:rsid w:val="00986106"/>
    <w:rsid w:val="00A21A52"/>
    <w:rsid w:val="00A67166"/>
    <w:rsid w:val="00A72012"/>
    <w:rsid w:val="00AA2FB7"/>
    <w:rsid w:val="00B21976"/>
    <w:rsid w:val="00B50851"/>
    <w:rsid w:val="00B83D26"/>
    <w:rsid w:val="00BB6AE8"/>
    <w:rsid w:val="00BC18BC"/>
    <w:rsid w:val="00BE552B"/>
    <w:rsid w:val="00C0482A"/>
    <w:rsid w:val="00C178A6"/>
    <w:rsid w:val="00C469E8"/>
    <w:rsid w:val="00C7536A"/>
    <w:rsid w:val="00CD0B46"/>
    <w:rsid w:val="00CD6457"/>
    <w:rsid w:val="00D27253"/>
    <w:rsid w:val="00D92499"/>
    <w:rsid w:val="00EE18A2"/>
    <w:rsid w:val="00FE0325"/>
    <w:rsid w:val="00FE3F60"/>
    <w:rsid w:val="00FF20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DD7"/>
    <w:pPr>
      <w:spacing w:after="200" w:line="276" w:lineRule="auto"/>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1D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B21976"/>
    <w:rPr>
      <w:b/>
      <w:bCs/>
    </w:rPr>
  </w:style>
  <w:style w:type="paragraph" w:styleId="a5">
    <w:name w:val="List Paragraph"/>
    <w:basedOn w:val="a"/>
    <w:uiPriority w:val="34"/>
    <w:qFormat/>
    <w:rsid w:val="007C498A"/>
    <w:pPr>
      <w:ind w:left="720"/>
      <w:contextualSpacing/>
    </w:pPr>
  </w:style>
  <w:style w:type="paragraph" w:styleId="a6">
    <w:name w:val="Balloon Text"/>
    <w:basedOn w:val="a"/>
    <w:link w:val="a7"/>
    <w:uiPriority w:val="99"/>
    <w:semiHidden/>
    <w:unhideWhenUsed/>
    <w:rsid w:val="0000254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0254A"/>
    <w:rPr>
      <w:rFonts w:ascii="Segoe UI" w:eastAsiaTheme="minorEastAsia" w:hAnsi="Segoe UI" w:cs="Segoe UI"/>
      <w:sz w:val="18"/>
      <w:szCs w:val="18"/>
      <w:lang w:val="en-US"/>
    </w:rPr>
  </w:style>
  <w:style w:type="paragraph" w:customStyle="1" w:styleId="Default">
    <w:name w:val="Default"/>
    <w:rsid w:val="00BB6AE8"/>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55580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4113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5</Pages>
  <Words>1260</Words>
  <Characters>7183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Мукашева Тогжан</dc:creator>
  <cp:keywords/>
  <dc:description/>
  <cp:lastModifiedBy>user</cp:lastModifiedBy>
  <cp:revision>37</cp:revision>
  <cp:lastPrinted>2017-04-07T03:43:00Z</cp:lastPrinted>
  <dcterms:created xsi:type="dcterms:W3CDTF">2017-04-04T09:47:00Z</dcterms:created>
  <dcterms:modified xsi:type="dcterms:W3CDTF">2017-05-04T10:55:00Z</dcterms:modified>
</cp:coreProperties>
</file>