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BBC" w:rsidRPr="002A7BBC" w:rsidRDefault="002A7BBC" w:rsidP="002A7B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2A7BBC" w:rsidRDefault="002A7BBC" w:rsidP="002A7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рассматривается проблема интеллекта и его видов в трактате «Рассуждения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торого Учителя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аль-Фараби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значениях (слова) интеллект» выдающегося мыслителя  арабского Востока. Авторами подчеркивается актуальность анализа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аль-Фараби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смысла и сущности интеллекта в контексте современности. </w:t>
      </w:r>
      <w:r>
        <w:rPr>
          <w:rFonts w:ascii="Times New Roman" w:hAnsi="Times New Roman"/>
          <w:sz w:val="28"/>
          <w:szCs w:val="28"/>
        </w:rPr>
        <w:t xml:space="preserve">В этой связи возникает главный вопрос, на который необходимо найти правильный ответ - о различиях между сознанием (мышлением) и разумом (интеллектом). Авторы показывают, что разум (интеллект) нацелен на поиски того, что необходимо и даже неизбежно в определенном смысле, а мышление (сознание) способно «конструировать в воображении», следовательно, свобода имеет две формы: осознанную необходимость и осознанную возможность. Человек разумный и Человек мыслящий - не синонимы, данный тезис приобретает сегодня </w:t>
      </w:r>
      <w:proofErr w:type="gramStart"/>
      <w:r>
        <w:rPr>
          <w:rFonts w:ascii="Times New Roman" w:hAnsi="Times New Roman"/>
          <w:sz w:val="28"/>
          <w:szCs w:val="28"/>
        </w:rPr>
        <w:t>особую</w:t>
      </w:r>
      <w:proofErr w:type="gramEnd"/>
      <w:r>
        <w:rPr>
          <w:rFonts w:ascii="Times New Roman" w:hAnsi="Times New Roman"/>
          <w:sz w:val="28"/>
          <w:szCs w:val="28"/>
        </w:rPr>
        <w:t xml:space="preserve"> значимость для различения понятий «интеллектуальная нация» и «мыслящая личность». </w:t>
      </w:r>
    </w:p>
    <w:p w:rsidR="00F015B8" w:rsidRDefault="00F015B8"/>
    <w:sectPr w:rsidR="00F01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7BBC"/>
    <w:rsid w:val="002A7BBC"/>
    <w:rsid w:val="00F01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2017-03-14T15:09:00Z</dcterms:created>
  <dcterms:modified xsi:type="dcterms:W3CDTF">2017-03-14T15:10:00Z</dcterms:modified>
</cp:coreProperties>
</file>