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5CB7C387" w14:textId="77777777" w:rsidR="00461F15" w:rsidRPr="00461F15" w:rsidRDefault="00461F15" w:rsidP="0005648D">
      <w:pPr>
        <w:widowControl w:val="0"/>
        <w:autoSpaceDE w:val="0"/>
        <w:autoSpaceDN w:val="0"/>
        <w:adjustRightInd w:val="0"/>
        <w:rPr>
          <w:rFonts w:ascii="PT Serif" w:hAnsi="PT Serif" w:cs="PT Serif"/>
          <w:b/>
          <w:bCs/>
          <w:color w:val="094E8A"/>
          <w:sz w:val="28"/>
          <w:szCs w:val="28"/>
          <w:lang w:val="en-US"/>
        </w:rPr>
      </w:pPr>
      <w:r w:rsidRPr="00461F15">
        <w:rPr>
          <w:rFonts w:ascii="PT Serif" w:hAnsi="PT Serif" w:cs="PT Serif"/>
          <w:b/>
          <w:bCs/>
          <w:color w:val="094E8A"/>
          <w:sz w:val="28"/>
          <w:szCs w:val="28"/>
          <w:lang w:val="en-US"/>
        </w:rPr>
        <w:fldChar w:fldCharType="begin"/>
      </w:r>
      <w:r w:rsidRPr="00461F15">
        <w:rPr>
          <w:rFonts w:ascii="PT Serif" w:hAnsi="PT Serif" w:cs="PT Serif"/>
          <w:b/>
          <w:bCs/>
          <w:color w:val="094E8A"/>
          <w:sz w:val="28"/>
          <w:szCs w:val="28"/>
          <w:lang w:val="en-US"/>
        </w:rPr>
        <w:instrText xml:space="preserve"> HYPERLINK "http://www.kazpravda.kz/fresh/view/simvolichnoe-sovpadenie/" </w:instrText>
      </w:r>
      <w:r w:rsidRPr="00461F15">
        <w:rPr>
          <w:rFonts w:ascii="PT Serif" w:hAnsi="PT Serif" w:cs="PT Serif"/>
          <w:b/>
          <w:bCs/>
          <w:color w:val="094E8A"/>
          <w:sz w:val="28"/>
          <w:szCs w:val="28"/>
          <w:lang w:val="en-US"/>
        </w:rPr>
        <w:fldChar w:fldCharType="separate"/>
      </w:r>
      <w:r w:rsidRPr="00461F15">
        <w:rPr>
          <w:rStyle w:val="a5"/>
          <w:rFonts w:ascii="PT Serif" w:hAnsi="PT Serif" w:cs="PT Serif"/>
          <w:b/>
          <w:bCs/>
          <w:sz w:val="28"/>
          <w:szCs w:val="28"/>
          <w:lang w:val="en-US"/>
        </w:rPr>
        <w:t>http://www.kazpravda.kz/fresh/view/simvolichnoe-sovpadenie/</w:t>
      </w:r>
      <w:r w:rsidRPr="00461F15">
        <w:rPr>
          <w:rFonts w:ascii="PT Serif" w:hAnsi="PT Serif" w:cs="PT Serif"/>
          <w:b/>
          <w:bCs/>
          <w:color w:val="094E8A"/>
          <w:sz w:val="28"/>
          <w:szCs w:val="28"/>
          <w:lang w:val="en-US"/>
        </w:rPr>
        <w:fldChar w:fldCharType="end"/>
      </w:r>
    </w:p>
    <w:bookmarkEnd w:id="0"/>
    <w:p w14:paraId="10D4F494" w14:textId="77777777" w:rsidR="0005648D" w:rsidRDefault="0005648D" w:rsidP="0005648D">
      <w:pPr>
        <w:widowControl w:val="0"/>
        <w:autoSpaceDE w:val="0"/>
        <w:autoSpaceDN w:val="0"/>
        <w:adjustRightInd w:val="0"/>
        <w:rPr>
          <w:rFonts w:ascii="PT Serif" w:hAnsi="PT Serif" w:cs="PT Serif"/>
          <w:b/>
          <w:bCs/>
          <w:color w:val="094E8A"/>
          <w:sz w:val="56"/>
          <w:szCs w:val="56"/>
          <w:lang w:val="en-US"/>
        </w:rPr>
      </w:pPr>
      <w:proofErr w:type="spellStart"/>
      <w:r>
        <w:rPr>
          <w:rFonts w:ascii="PT Serif" w:hAnsi="PT Serif" w:cs="PT Serif"/>
          <w:b/>
          <w:bCs/>
          <w:color w:val="094E8A"/>
          <w:sz w:val="56"/>
          <w:szCs w:val="56"/>
          <w:lang w:val="en-US"/>
        </w:rPr>
        <w:t>Символичное</w:t>
      </w:r>
      <w:proofErr w:type="spellEnd"/>
      <w:r>
        <w:rPr>
          <w:rFonts w:ascii="PT Serif" w:hAnsi="PT Serif" w:cs="PT Serif"/>
          <w:b/>
          <w:bCs/>
          <w:color w:val="094E8A"/>
          <w:sz w:val="56"/>
          <w:szCs w:val="56"/>
          <w:lang w:val="en-US"/>
        </w:rPr>
        <w:t xml:space="preserve"> </w:t>
      </w:r>
      <w:proofErr w:type="spellStart"/>
      <w:r>
        <w:rPr>
          <w:rFonts w:ascii="PT Serif" w:hAnsi="PT Serif" w:cs="PT Serif"/>
          <w:b/>
          <w:bCs/>
          <w:color w:val="094E8A"/>
          <w:sz w:val="56"/>
          <w:szCs w:val="56"/>
          <w:lang w:val="en-US"/>
        </w:rPr>
        <w:t>совпадение</w:t>
      </w:r>
      <w:proofErr w:type="spellEnd"/>
    </w:p>
    <w:p w14:paraId="54B77FC5" w14:textId="77777777" w:rsidR="0005648D" w:rsidRDefault="0005648D" w:rsidP="0005648D">
      <w:pPr>
        <w:widowControl w:val="0"/>
        <w:autoSpaceDE w:val="0"/>
        <w:autoSpaceDN w:val="0"/>
        <w:adjustRightInd w:val="0"/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</w:pPr>
      <w:proofErr w:type="spell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Символично</w:t>
      </w:r>
      <w:proofErr w:type="spellEnd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что</w:t>
      </w:r>
      <w:proofErr w:type="spellEnd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Казахстан</w:t>
      </w:r>
      <w:proofErr w:type="spellEnd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избрали</w:t>
      </w:r>
      <w:proofErr w:type="spellEnd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 xml:space="preserve"> в СБ ООН в </w:t>
      </w:r>
      <w:proofErr w:type="spell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Год</w:t>
      </w:r>
      <w:proofErr w:type="spellEnd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 xml:space="preserve"> </w:t>
      </w:r>
      <w:proofErr w:type="gram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 xml:space="preserve">25-летия </w:t>
      </w:r>
      <w:proofErr w:type="spell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Независимости</w:t>
      </w:r>
      <w:proofErr w:type="spellEnd"/>
      <w:proofErr w:type="gramEnd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нашего</w:t>
      </w:r>
      <w:proofErr w:type="spellEnd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государства</w:t>
      </w:r>
      <w:proofErr w:type="spellEnd"/>
      <w:r>
        <w:rPr>
          <w:rFonts w:ascii="PT Serif" w:hAnsi="PT Serif" w:cs="PT Serif"/>
          <w:b/>
          <w:bCs/>
          <w:color w:val="303030"/>
          <w:sz w:val="32"/>
          <w:szCs w:val="32"/>
          <w:lang w:val="en-US"/>
        </w:rPr>
        <w:t>.</w:t>
      </w:r>
    </w:p>
    <w:p w14:paraId="1EAD96A3" w14:textId="77777777" w:rsidR="0005648D" w:rsidRDefault="0005648D" w:rsidP="0005648D">
      <w:pPr>
        <w:widowControl w:val="0"/>
        <w:autoSpaceDE w:val="0"/>
        <w:autoSpaceDN w:val="0"/>
        <w:adjustRightInd w:val="0"/>
        <w:rPr>
          <w:rFonts w:ascii="PT Sans" w:hAnsi="PT Sans" w:cs="PT Sans"/>
          <w:color w:val="A7A7A7"/>
          <w:lang w:val="en-US"/>
        </w:rPr>
      </w:pPr>
      <w:r>
        <w:rPr>
          <w:rFonts w:ascii="PT Sans" w:hAnsi="PT Sans" w:cs="PT Sans"/>
          <w:noProof/>
          <w:color w:val="303030"/>
          <w:sz w:val="28"/>
          <w:szCs w:val="28"/>
          <w:lang w:val="en-US"/>
        </w:rPr>
        <w:drawing>
          <wp:inline distT="0" distB="0" distL="0" distR="0" wp14:anchorId="14A3EE1C" wp14:editId="6FF2592C">
            <wp:extent cx="9080500" cy="5080000"/>
            <wp:effectExtent l="0" t="0" r="127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BE8A" w14:textId="77777777" w:rsidR="0005648D" w:rsidRDefault="0005648D" w:rsidP="0005648D">
      <w:pPr>
        <w:widowControl w:val="0"/>
        <w:autoSpaceDE w:val="0"/>
        <w:autoSpaceDN w:val="0"/>
        <w:adjustRightInd w:val="0"/>
        <w:rPr>
          <w:rFonts w:ascii="PT Sans" w:hAnsi="PT Sans" w:cs="PT Sans"/>
          <w:color w:val="A7A7A7"/>
          <w:lang w:val="en-US"/>
        </w:rPr>
      </w:pPr>
    </w:p>
    <w:p w14:paraId="27326703" w14:textId="77777777" w:rsidR="0005648D" w:rsidRDefault="0005648D" w:rsidP="0005648D">
      <w:pPr>
        <w:widowControl w:val="0"/>
        <w:autoSpaceDE w:val="0"/>
        <w:autoSpaceDN w:val="0"/>
        <w:adjustRightInd w:val="0"/>
        <w:rPr>
          <w:rFonts w:ascii="PT Serif" w:hAnsi="PT Serif" w:cs="PT Serif"/>
          <w:color w:val="303030"/>
          <w:sz w:val="32"/>
          <w:szCs w:val="32"/>
          <w:lang w:val="en-US"/>
        </w:rPr>
      </w:pP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Уверена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делегаты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70-й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сессии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Генеральной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Ассамблеи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ООН,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участвовавшие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знаменательном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для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Казахстана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голосовании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приняли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внимание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том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числе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мнение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студенчества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Дело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том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студенческие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резолюция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инициативы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поддержку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кандидатуры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Казахстана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были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приняты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крупнейшей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Центральной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Южной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Азии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международной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студенческой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конференции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«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Модель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ООН –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Новый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Шелковый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путь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».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как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организаторы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форума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lastRenderedPageBreak/>
        <w:t>направили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эти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документы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штаб-квартиру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ООН.</w:t>
      </w:r>
      <w:proofErr w:type="gramEnd"/>
    </w:p>
    <w:p w14:paraId="53A69E61" w14:textId="77777777" w:rsidR="0005648D" w:rsidRDefault="0005648D" w:rsidP="0005648D">
      <w:pPr>
        <w:widowControl w:val="0"/>
        <w:autoSpaceDE w:val="0"/>
        <w:autoSpaceDN w:val="0"/>
        <w:adjustRightInd w:val="0"/>
        <w:rPr>
          <w:rFonts w:ascii="PT Serif" w:hAnsi="PT Serif" w:cs="PT Serif"/>
          <w:color w:val="303030"/>
          <w:sz w:val="32"/>
          <w:szCs w:val="32"/>
          <w:lang w:val="en-US"/>
        </w:rPr>
      </w:pP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Тогда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форуме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студенты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выступали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роли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полномочных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делегатов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государств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–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членов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ООН.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открытых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дебатах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они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отстаивали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интересы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представляемого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государства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результате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они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смогли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разработать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принять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итоговый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документ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–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резолюцию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с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рекомендациями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реализации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17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целей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устойчивого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развития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Зарубежные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дипломаты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участвовавшие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молодежном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форуме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подчеркнули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: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когда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мире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происходят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конфликты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войны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платформа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ООН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становится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основой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единства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взаимопонимания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поиска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компромисса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Модель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ООН,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их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мнению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учит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с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юности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находить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взаимопонимание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решать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вопросы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мирным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путем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И,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мнению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дипломатов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студенческая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конференция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стала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экспериментальной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площадкой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для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молодых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граждан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мира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решению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глобальных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проблем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человечества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</w:p>
    <w:p w14:paraId="3A16C33C" w14:textId="77777777" w:rsidR="0005648D" w:rsidRDefault="0005648D" w:rsidP="0005648D">
      <w:pPr>
        <w:widowControl w:val="0"/>
        <w:autoSpaceDE w:val="0"/>
        <w:autoSpaceDN w:val="0"/>
        <w:adjustRightInd w:val="0"/>
        <w:rPr>
          <w:rFonts w:ascii="PT Serif" w:hAnsi="PT Serif" w:cs="PT Serif"/>
          <w:color w:val="303030"/>
          <w:sz w:val="32"/>
          <w:szCs w:val="32"/>
          <w:lang w:val="en-US"/>
        </w:rPr>
      </w:pP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Отрадно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КазНУ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нынешнем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году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продлили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статус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Глобального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хаба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программы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ООН «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Академическое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влияние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» (UNAI)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устойчивому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развитию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еще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два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года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Мы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считаем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это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поддержка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высокому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статусу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страны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качестве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будущего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непостоянного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члена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СБ ООН.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Коллектив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нашего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вуза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внимательно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следил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за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ходом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сессии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Генеральной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Ассамблеи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делегаты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которой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как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раз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избирали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Казахстан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Это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стало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огромной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победой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страны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Символично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наше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избрание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состоялось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Год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25-летия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Независимости</w:t>
      </w:r>
      <w:proofErr w:type="spellEnd"/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нашего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государства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</w:p>
    <w:p w14:paraId="164CA007" w14:textId="77777777" w:rsidR="00CB113F" w:rsidRDefault="0005648D" w:rsidP="0005648D"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Для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наших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же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студентов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стало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важным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что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их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обращение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месседжи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к ООН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прозвучали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были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услышаны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международным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сообществом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Ведь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нашу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кандидатуру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поддержали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большинством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голосов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Главное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у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страны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есть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–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политический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опыт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деятельности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ОБСЕ, ОИС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других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международных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организациях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Мы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должны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удерживать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свой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статус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и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двигаться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только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вперед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T Serif" w:hAnsi="PT Serif" w:cs="PT Serif"/>
          <w:color w:val="303030"/>
          <w:sz w:val="32"/>
          <w:szCs w:val="32"/>
          <w:lang w:val="en-US"/>
        </w:rPr>
        <w:t>Студенты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Казахстана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которым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предстоит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претворять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в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жизнь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политические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инициативы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Главы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государства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Нурсултана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Назарбаева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,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готовы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поддержать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нашего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PT Serif" w:hAnsi="PT Serif" w:cs="PT Serif"/>
          <w:color w:val="303030"/>
          <w:sz w:val="32"/>
          <w:szCs w:val="32"/>
          <w:lang w:val="en-US"/>
        </w:rPr>
        <w:t>Президента</w:t>
      </w:r>
      <w:proofErr w:type="spellEnd"/>
      <w:r>
        <w:rPr>
          <w:rFonts w:ascii="PT Serif" w:hAnsi="PT Serif" w:cs="PT Serif"/>
          <w:color w:val="303030"/>
          <w:sz w:val="32"/>
          <w:szCs w:val="32"/>
          <w:lang w:val="en-US"/>
        </w:rPr>
        <w:t>.</w:t>
      </w:r>
      <w:proofErr w:type="gramEnd"/>
      <w:r>
        <w:rPr>
          <w:rFonts w:ascii="PT Serif" w:hAnsi="PT Serif" w:cs="PT Serif"/>
          <w:color w:val="303030"/>
          <w:sz w:val="32"/>
          <w:szCs w:val="32"/>
          <w:lang w:val="en-US"/>
        </w:rPr>
        <w:t> </w:t>
      </w:r>
    </w:p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8D"/>
    <w:rsid w:val="0005648D"/>
    <w:rsid w:val="00461F15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8E69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4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8D"/>
    <w:rPr>
      <w:rFonts w:ascii="Lucida Grande CY" w:hAnsi="Lucida Grande CY" w:cs="Lucida Grande CY"/>
      <w:sz w:val="18"/>
      <w:szCs w:val="18"/>
      <w:lang w:val="ru-RU"/>
    </w:rPr>
  </w:style>
  <w:style w:type="character" w:styleId="a5">
    <w:name w:val="Hyperlink"/>
    <w:basedOn w:val="a0"/>
    <w:uiPriority w:val="99"/>
    <w:unhideWhenUsed/>
    <w:rsid w:val="00461F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1F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4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8D"/>
    <w:rPr>
      <w:rFonts w:ascii="Lucida Grande CY" w:hAnsi="Lucida Grande CY" w:cs="Lucida Grande CY"/>
      <w:sz w:val="18"/>
      <w:szCs w:val="18"/>
      <w:lang w:val="ru-RU"/>
    </w:rPr>
  </w:style>
  <w:style w:type="character" w:styleId="a5">
    <w:name w:val="Hyperlink"/>
    <w:basedOn w:val="a0"/>
    <w:uiPriority w:val="99"/>
    <w:unhideWhenUsed/>
    <w:rsid w:val="00461F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1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2110</Characters>
  <Application>Microsoft Macintosh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2</cp:revision>
  <dcterms:created xsi:type="dcterms:W3CDTF">2016-12-24T03:38:00Z</dcterms:created>
  <dcterms:modified xsi:type="dcterms:W3CDTF">2016-12-24T03:39:00Z</dcterms:modified>
</cp:coreProperties>
</file>