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32" w:rsidRPr="00A757BF" w:rsidRDefault="006F3B1E" w:rsidP="00A757BF">
      <w:pPr>
        <w:jc w:val="center"/>
        <w:rPr>
          <w:rFonts w:ascii="Times New Roman" w:hAnsi="Times New Roman"/>
          <w:b/>
          <w:sz w:val="28"/>
          <w:szCs w:val="28"/>
          <w:lang w:val="kk-KZ"/>
        </w:rPr>
      </w:pPr>
      <w:r w:rsidRPr="00A757BF">
        <w:rPr>
          <w:rFonts w:ascii="Times New Roman" w:hAnsi="Times New Roman"/>
          <w:b/>
          <w:sz w:val="28"/>
          <w:szCs w:val="28"/>
          <w:lang w:val="kk-KZ"/>
        </w:rPr>
        <w:t>Өрісті курстың бастауы</w:t>
      </w:r>
    </w:p>
    <w:p w:rsidR="00756832" w:rsidRDefault="00756832" w:rsidP="00717CA6">
      <w:pPr>
        <w:jc w:val="both"/>
        <w:rPr>
          <w:rFonts w:ascii="Times New Roman" w:hAnsi="Times New Roman"/>
          <w:sz w:val="28"/>
          <w:szCs w:val="28"/>
          <w:lang w:val="kk-KZ"/>
        </w:rPr>
      </w:pPr>
      <w:r>
        <w:rPr>
          <w:rFonts w:ascii="Times New Roman" w:hAnsi="Times New Roman"/>
          <w:sz w:val="28"/>
          <w:szCs w:val="28"/>
          <w:lang w:val="kk-KZ"/>
        </w:rPr>
        <w:t xml:space="preserve">     Қазақстанның еңбек сіңірген қайраткері, көрнекті әдебиет сыншысы, Халықаралық жоғары мектеп ғылым академиясының Құрметті академигі, Еларалық қоғамдық Айтматов академиясының академигі, Қазақстан Жазушылар Одағының Сәкен Сейфуллин атындағы сыйлығының лауреаты, «Парасат» орденінің иегері, филология ғылымдарының докторы, профессор, әл-Фараби атындағы ҚазҰУ-дің құрметті кафедра меңгерушісі, белгілі жазушы Тұрсынбек Кәкішұлының 85 жасқа толу мерейтойы қарсаңында оның шәкірті профессор Қанипаш Мәдібайдың «Тұрсынбек Кәкішұлы – сәкентанушы» атты студенттерге арналған көмекші оқу құралын қолыма қайта-қайта алып, толқи тебірендім. (Еңбек 2007 жылы Т. Кәкішұлының 80 жасқа толу мерейтойы қарсаңында жарық көрген екен) Мені толғантқан уақыттың озғаны емес, бүгінде барша қазақтың ұстазына, ұстаздардың ұстазына айналған, ұлт руханиятының қорғаушысы атанған ұстазымыз Тұрсынбек Кәкішұлының ғылыми еңбектерінің  өзі түлеп ұшқан және өзі қырық бес жылға жуық табан аудармай еңбек етіп келе жатқан әл-Фараби университетінде қазақ әдебиетінің тарихы мен сыны бойынша оқытылатын пәндерде көп оқулықтардың қатарында пайдаланылып қана қоймайтындығы, болашақ кәкішұлытану курсының іргесі қаланатындығы – бұла бастаудың көзі ашылғандығы. «Тұрсынбек Кәкішұлы – сәкентанушы» деген атпен жарық көріп, көмекші оқу құралы ретінде қолданылуға лайық шағын еңбектің жазылуы сондай нышанның белгісі болса керек. Бұл көмекші оқу құралының жазылуына факультет басшысының мұрындық болғаны және оны ұстаздың өз шәкіртінің оған деген ыстық ықыласпен жазып шығуы тағы да көңіл қуантады. Әдетте жеке ғылыми мектеп іргетасы қалануына бұйрық жүрмейді. Ол ғылыми ортада рухани ордаға өз-өзінен айналады. Бұл – кез-келген ғалымның маңдайына жазыла бермейтін бақыт. Әйтсе де, бұндай несібе Тұрсынбек Кәкішұлының маңдайына тегіннен тегін бұйырған жоқ,  ол ғылымның «тар жол, тайғақ кешулерінен» өтті. Міне, бұла бастаудай шағын еңбекте автор осы жайды ғылыми негізде тың толғамдармен тарқатады. </w:t>
      </w:r>
    </w:p>
    <w:p w:rsidR="00756832" w:rsidRDefault="00756832" w:rsidP="00717CA6">
      <w:pPr>
        <w:jc w:val="both"/>
        <w:rPr>
          <w:rFonts w:ascii="Times New Roman" w:hAnsi="Times New Roman"/>
          <w:sz w:val="28"/>
          <w:szCs w:val="28"/>
          <w:lang w:val="kk-KZ"/>
        </w:rPr>
      </w:pPr>
      <w:r>
        <w:rPr>
          <w:rFonts w:ascii="Times New Roman" w:hAnsi="Times New Roman"/>
          <w:sz w:val="28"/>
          <w:szCs w:val="28"/>
          <w:lang w:val="kk-KZ"/>
        </w:rPr>
        <w:t xml:space="preserve">   Қазақ әдебиеттануында алаш әдебиетінің алып тұлғасы Сәкен Сейфуллин жайлы жазылған мақала, зерттеулер аз емес, алайда автор еңбегінде сонау бала кезден есімін ерекше сезіммен жүрегіне сақтаған қызыл сұңқар, ақын Сәкенге әрдайым ынтық болған, Сәкеннің қайраткерлік ғұмыры мен суреткерлік әлеміне том-том кітаптар жазған бірегей сәкентанушын</w:t>
      </w:r>
      <w:r w:rsidR="00450EBF">
        <w:rPr>
          <w:rFonts w:ascii="Times New Roman" w:hAnsi="Times New Roman"/>
          <w:sz w:val="28"/>
          <w:szCs w:val="28"/>
          <w:lang w:val="kk-KZ"/>
        </w:rPr>
        <w:t>ы тұлғалауды мақсат етеді.</w:t>
      </w:r>
    </w:p>
    <w:p w:rsidR="00756832" w:rsidRDefault="00756832" w:rsidP="00717CA6">
      <w:pPr>
        <w:jc w:val="both"/>
        <w:rPr>
          <w:rFonts w:ascii="Times New Roman" w:hAnsi="Times New Roman"/>
          <w:sz w:val="28"/>
          <w:szCs w:val="28"/>
          <w:lang w:val="kk-KZ"/>
        </w:rPr>
      </w:pPr>
      <w:r>
        <w:rPr>
          <w:rFonts w:ascii="Times New Roman" w:hAnsi="Times New Roman"/>
          <w:sz w:val="28"/>
          <w:szCs w:val="28"/>
          <w:lang w:val="kk-KZ"/>
        </w:rPr>
        <w:lastRenderedPageBreak/>
        <w:t xml:space="preserve">    Еңбекте сәкентанушы Тұрсынбек Кәкішұлының ғалымдық, азаматтық келбеті тұтастандырыла сипатталады. Алайда, бұның екеуі де өзгеше қасиетке ие. Қай құбылысты да мұрағат дерегіне сүйеніп пайымдау – ғалымдық ұстанымы болса, ардың ісі – әдебиет жолындағы «тура биде туған жоқ» дейтін алдаспан ақиқатшылдығы. Зерттеуші Т. Кәкішұлының азаматтық тұлғасының айшықталуын уақытпен үндестікте қарастырып: «XX ғасырдың ауық-ауық аунап түсіп, сынаптай сырғып ойнақшыған саяси тарихын қазақ тағдырымен астастыра алып сөйлеу үшін білімпаздық та, ұлтжандылық та, ақкөйлек азаматтық, адамгершілік қасиет те, тураға тартқан бірбе</w:t>
      </w:r>
      <w:r w:rsidR="00450EBF">
        <w:rPr>
          <w:rFonts w:ascii="Times New Roman" w:hAnsi="Times New Roman"/>
          <w:sz w:val="28"/>
          <w:szCs w:val="28"/>
          <w:lang w:val="kk-KZ"/>
        </w:rPr>
        <w:t xml:space="preserve">ткей мінез де қажет екен» </w:t>
      </w:r>
      <w:r>
        <w:rPr>
          <w:rFonts w:ascii="Times New Roman" w:hAnsi="Times New Roman"/>
          <w:sz w:val="28"/>
          <w:szCs w:val="28"/>
          <w:lang w:val="kk-KZ"/>
        </w:rPr>
        <w:t>- деп толғанады.  Зерттеушінің таутұлға ұстаздың шынайы ғалымдық, адами қасиеттерін жас ұрпаққа ғибрат етуі оған деген ізгі ниетті, таза шәкірттік ақжарма жүректі аңғартады.</w:t>
      </w:r>
    </w:p>
    <w:p w:rsidR="00756832" w:rsidRDefault="00756832" w:rsidP="00717CA6">
      <w:pPr>
        <w:jc w:val="both"/>
        <w:rPr>
          <w:rFonts w:ascii="Times New Roman" w:hAnsi="Times New Roman"/>
          <w:sz w:val="28"/>
          <w:szCs w:val="28"/>
          <w:lang w:val="kk-KZ"/>
        </w:rPr>
      </w:pPr>
      <w:r>
        <w:rPr>
          <w:rFonts w:ascii="Times New Roman" w:hAnsi="Times New Roman"/>
          <w:sz w:val="28"/>
          <w:szCs w:val="28"/>
          <w:lang w:val="kk-KZ"/>
        </w:rPr>
        <w:t xml:space="preserve"> </w:t>
      </w:r>
      <w:r w:rsidRPr="00EC359F">
        <w:rPr>
          <w:rFonts w:ascii="Times New Roman" w:hAnsi="Times New Roman"/>
          <w:sz w:val="28"/>
          <w:szCs w:val="28"/>
          <w:lang w:val="kk-KZ"/>
        </w:rPr>
        <w:t xml:space="preserve"> </w:t>
      </w:r>
      <w:r>
        <w:rPr>
          <w:rFonts w:ascii="Times New Roman" w:hAnsi="Times New Roman"/>
          <w:sz w:val="28"/>
          <w:szCs w:val="28"/>
          <w:lang w:val="kk-KZ"/>
        </w:rPr>
        <w:t xml:space="preserve">  Сондай-ақ, оқу құралына белгілі сыншы-ғалым Қанипаш Мәдібайдың 1997 жылы «Қазақ әдебиеті» газетінде жарияланған «Тұғыры биік тұлға» аталатын сыр-сұхбаты енгізілген. Бұнда ол өзі тағлым алған тарлан ұстазы Тұрсынбек Кәкішұлымен еркін де емен-жарқын сұхбаттасып, С. Сейфуллин өмірі мен шығармашылығының көпшілікке беймәлім қырларынан суыртпақтай тартады. Бұл да жас талап студент-шәкірттер үшін қызықты және қажет болса керек.</w:t>
      </w:r>
    </w:p>
    <w:p w:rsidR="00756832" w:rsidRDefault="00756832" w:rsidP="00717CA6">
      <w:pPr>
        <w:jc w:val="both"/>
        <w:rPr>
          <w:rFonts w:ascii="Times New Roman" w:hAnsi="Times New Roman"/>
          <w:sz w:val="28"/>
          <w:szCs w:val="28"/>
          <w:lang w:val="kk-KZ"/>
        </w:rPr>
      </w:pPr>
      <w:r>
        <w:rPr>
          <w:rFonts w:ascii="Times New Roman" w:hAnsi="Times New Roman"/>
          <w:sz w:val="28"/>
          <w:szCs w:val="28"/>
          <w:lang w:val="kk-KZ"/>
        </w:rPr>
        <w:t xml:space="preserve">       Бүгінде сексен бестің ғана емес, әдебиет деген асқардың шыңына болат топшысын тасқа қайрап жетіліп, тауда туып, таста өскен қыран тастүлектей ширығып ұшқан ұлт ұстазы, әйгілі әдебиет сыншысы, көрнекті ғалым Тұрсынбек Кәкішұлы белгілі әдебиет сыншысы, </w:t>
      </w:r>
      <w:r w:rsidRPr="003363EE">
        <w:rPr>
          <w:rFonts w:ascii="Times New Roman" w:hAnsi="Times New Roman"/>
          <w:sz w:val="28"/>
          <w:szCs w:val="28"/>
          <w:lang w:val="kk-KZ"/>
        </w:rPr>
        <w:t>филология ғылымдарының докторы, профес</w:t>
      </w:r>
      <w:r>
        <w:rPr>
          <w:rFonts w:ascii="Times New Roman" w:hAnsi="Times New Roman"/>
          <w:sz w:val="28"/>
          <w:szCs w:val="28"/>
          <w:lang w:val="kk-KZ"/>
        </w:rPr>
        <w:t>сор Қанипаш Қайсақызы Мәдібай сынды дарынды шәкірттер түлетіп ұшырды. Шәкірттерінің қазіргі әдебиеттанудың жаңа бағыттары үрдісінде жазған зерттеулері мен сын мақалаларын, оқулықтары мен оқу құралдарын қолына алғанда өз еңбегінің жемісін көргендей марқайып, масаттанары анық.</w:t>
      </w:r>
      <w:r w:rsidRPr="004568A0">
        <w:rPr>
          <w:rFonts w:ascii="Times New Roman" w:hAnsi="Times New Roman"/>
          <w:sz w:val="28"/>
          <w:szCs w:val="28"/>
          <w:lang w:val="kk-KZ"/>
        </w:rPr>
        <w:t xml:space="preserve"> </w:t>
      </w:r>
      <w:r>
        <w:rPr>
          <w:rFonts w:ascii="Times New Roman" w:hAnsi="Times New Roman"/>
          <w:sz w:val="28"/>
          <w:szCs w:val="28"/>
          <w:lang w:val="kk-KZ"/>
        </w:rPr>
        <w:t xml:space="preserve">«Ұстазы жақсының ұстамы жақсы» деген емес пе? </w:t>
      </w:r>
    </w:p>
    <w:p w:rsidR="00756832" w:rsidRPr="003363EE" w:rsidRDefault="00756832" w:rsidP="00717CA6">
      <w:pPr>
        <w:jc w:val="both"/>
        <w:rPr>
          <w:rFonts w:ascii="Times New Roman" w:hAnsi="Times New Roman"/>
          <w:sz w:val="28"/>
          <w:szCs w:val="28"/>
          <w:lang w:val="kk-KZ"/>
        </w:rPr>
      </w:pPr>
      <w:r>
        <w:rPr>
          <w:rFonts w:ascii="Times New Roman" w:hAnsi="Times New Roman"/>
          <w:sz w:val="28"/>
          <w:szCs w:val="28"/>
          <w:lang w:val="kk-KZ"/>
        </w:rPr>
        <w:t xml:space="preserve">     Сонымен, біз сөз еткен ұстаз-ғалым Қ. Мәдібайдың  «Тұрсынбек Кәкішұлы – сәкентанушы» атты көмекші оқу құралы қазақ әдебиетінің тарихы мен сынына қатысты  пәндерді немесе сәкентану курстарын ғана оқытуға қажетті еңбек қана емес, ғылыми тың толғамдары мен жаңашыл тұжырымдарын шымыр да шырайлы тілмен студент-шәкірттері жүрегіне шым-шымдап жеткізе білетін әдіс-тәсілімен де ерекшеленетін еңбек деуге болады. Шәкірттің ұстаз туралы толғауы, ғалымның ғалым туралы сарабдал сана, зерек зердесінен туған саңлақ толғау-толғамдары десек те жарасады.         Демек, әдебиеттанушы Қ. Мәдібайдың «Тұрсынбек Кәкішұлы – </w:t>
      </w:r>
      <w:r>
        <w:rPr>
          <w:rFonts w:ascii="Times New Roman" w:hAnsi="Times New Roman"/>
          <w:sz w:val="28"/>
          <w:szCs w:val="28"/>
          <w:lang w:val="kk-KZ"/>
        </w:rPr>
        <w:lastRenderedPageBreak/>
        <w:t>сәкентанушы» атты еңбегі аты айтып тұрғандай Т. Кәкішұлы шығармашылығын зерттеу мен оқытудың бұла бастауы болса керек.</w:t>
      </w:r>
    </w:p>
    <w:p w:rsidR="0024304E" w:rsidRDefault="00756832" w:rsidP="0024304E">
      <w:pPr>
        <w:jc w:val="both"/>
        <w:rPr>
          <w:rFonts w:ascii="Times New Roman" w:hAnsi="Times New Roman"/>
          <w:sz w:val="28"/>
          <w:szCs w:val="28"/>
          <w:lang w:val="kk-KZ"/>
        </w:rPr>
      </w:pPr>
      <w:r w:rsidRPr="0080406D">
        <w:rPr>
          <w:rFonts w:ascii="Times New Roman" w:hAnsi="Times New Roman"/>
          <w:sz w:val="28"/>
          <w:szCs w:val="28"/>
          <w:lang w:val="kk-KZ"/>
        </w:rPr>
        <w:t xml:space="preserve"> </w:t>
      </w:r>
    </w:p>
    <w:p w:rsidR="0024304E" w:rsidRPr="00A757BF" w:rsidRDefault="0024304E" w:rsidP="00A757BF">
      <w:pPr>
        <w:jc w:val="right"/>
        <w:rPr>
          <w:rFonts w:ascii="Times New Roman" w:hAnsi="Times New Roman"/>
          <w:b/>
          <w:sz w:val="28"/>
          <w:szCs w:val="28"/>
          <w:lang w:val="kk-KZ"/>
        </w:rPr>
      </w:pPr>
      <w:r w:rsidRPr="00A757BF">
        <w:rPr>
          <w:rFonts w:ascii="Times New Roman" w:hAnsi="Times New Roman"/>
          <w:b/>
          <w:sz w:val="28"/>
          <w:szCs w:val="28"/>
          <w:lang w:val="kk-KZ"/>
        </w:rPr>
        <w:t xml:space="preserve">                                                                  Р.М. Әбдіқұлова</w:t>
      </w:r>
    </w:p>
    <w:p w:rsidR="00A757BF" w:rsidRDefault="0024304E" w:rsidP="00A757BF">
      <w:pPr>
        <w:jc w:val="right"/>
        <w:rPr>
          <w:rFonts w:ascii="Times New Roman" w:hAnsi="Times New Roman"/>
          <w:b/>
          <w:sz w:val="28"/>
          <w:szCs w:val="28"/>
          <w:lang w:val="en-US"/>
        </w:rPr>
      </w:pPr>
      <w:r w:rsidRPr="00A757BF">
        <w:rPr>
          <w:rFonts w:ascii="Times New Roman" w:hAnsi="Times New Roman"/>
          <w:b/>
          <w:sz w:val="28"/>
          <w:szCs w:val="28"/>
          <w:lang w:val="kk-KZ"/>
        </w:rPr>
        <w:t xml:space="preserve">          Қазақ әдебиетінің тарихы және теориясы</w:t>
      </w:r>
    </w:p>
    <w:p w:rsidR="0024304E" w:rsidRPr="00A757BF" w:rsidRDefault="0024304E" w:rsidP="00A757BF">
      <w:pPr>
        <w:jc w:val="right"/>
        <w:rPr>
          <w:rFonts w:ascii="Times New Roman" w:hAnsi="Times New Roman"/>
          <w:b/>
          <w:sz w:val="28"/>
          <w:szCs w:val="28"/>
          <w:lang w:val="kk-KZ"/>
        </w:rPr>
      </w:pPr>
      <w:r w:rsidRPr="00A757BF">
        <w:rPr>
          <w:rFonts w:ascii="Times New Roman" w:hAnsi="Times New Roman"/>
          <w:b/>
          <w:sz w:val="28"/>
          <w:szCs w:val="28"/>
          <w:lang w:val="kk-KZ"/>
        </w:rPr>
        <w:t xml:space="preserve"> кафедрасының доценті</w:t>
      </w:r>
    </w:p>
    <w:p w:rsidR="00756832" w:rsidRPr="00A757BF" w:rsidRDefault="00756832" w:rsidP="00A757BF">
      <w:pPr>
        <w:pStyle w:val="a3"/>
        <w:ind w:left="0"/>
        <w:jc w:val="right"/>
        <w:rPr>
          <w:rFonts w:ascii="Times New Roman" w:hAnsi="Times New Roman"/>
          <w:b/>
          <w:sz w:val="28"/>
          <w:szCs w:val="28"/>
          <w:lang w:val="kk-KZ"/>
        </w:rPr>
      </w:pPr>
    </w:p>
    <w:sectPr w:rsidR="00756832" w:rsidRPr="00A757BF" w:rsidSect="006B0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4985"/>
    <w:multiLevelType w:val="hybridMultilevel"/>
    <w:tmpl w:val="6660EE28"/>
    <w:lvl w:ilvl="0" w:tplc="1C86C76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D80"/>
    <w:rsid w:val="000644D0"/>
    <w:rsid w:val="00073596"/>
    <w:rsid w:val="000A3C91"/>
    <w:rsid w:val="000C741A"/>
    <w:rsid w:val="000D2D80"/>
    <w:rsid w:val="000D448C"/>
    <w:rsid w:val="000E100F"/>
    <w:rsid w:val="000F2953"/>
    <w:rsid w:val="000F76DA"/>
    <w:rsid w:val="001005C4"/>
    <w:rsid w:val="00103748"/>
    <w:rsid w:val="00123937"/>
    <w:rsid w:val="0013119F"/>
    <w:rsid w:val="00135B87"/>
    <w:rsid w:val="0013635F"/>
    <w:rsid w:val="00136C0A"/>
    <w:rsid w:val="00140218"/>
    <w:rsid w:val="001529ED"/>
    <w:rsid w:val="00155C7E"/>
    <w:rsid w:val="00157EF1"/>
    <w:rsid w:val="0016103E"/>
    <w:rsid w:val="0016729A"/>
    <w:rsid w:val="00176E88"/>
    <w:rsid w:val="001844C3"/>
    <w:rsid w:val="00195298"/>
    <w:rsid w:val="001E1448"/>
    <w:rsid w:val="001F4ABF"/>
    <w:rsid w:val="00204390"/>
    <w:rsid w:val="0024304E"/>
    <w:rsid w:val="00293A28"/>
    <w:rsid w:val="002E41FF"/>
    <w:rsid w:val="003004CD"/>
    <w:rsid w:val="0031468E"/>
    <w:rsid w:val="0031549A"/>
    <w:rsid w:val="003363EE"/>
    <w:rsid w:val="0036199F"/>
    <w:rsid w:val="00364910"/>
    <w:rsid w:val="00365960"/>
    <w:rsid w:val="00377438"/>
    <w:rsid w:val="003C759F"/>
    <w:rsid w:val="003D0D38"/>
    <w:rsid w:val="003D2AD8"/>
    <w:rsid w:val="003D55FB"/>
    <w:rsid w:val="003E3EB4"/>
    <w:rsid w:val="004237AD"/>
    <w:rsid w:val="004409A9"/>
    <w:rsid w:val="00450EA9"/>
    <w:rsid w:val="00450EBF"/>
    <w:rsid w:val="004568A0"/>
    <w:rsid w:val="00461238"/>
    <w:rsid w:val="0046317F"/>
    <w:rsid w:val="004664F3"/>
    <w:rsid w:val="0048200B"/>
    <w:rsid w:val="00490D1A"/>
    <w:rsid w:val="004B5E8A"/>
    <w:rsid w:val="004B5EB6"/>
    <w:rsid w:val="004C190B"/>
    <w:rsid w:val="004D564F"/>
    <w:rsid w:val="004D696C"/>
    <w:rsid w:val="004E44E3"/>
    <w:rsid w:val="00502A96"/>
    <w:rsid w:val="00505EB3"/>
    <w:rsid w:val="0052401F"/>
    <w:rsid w:val="00525595"/>
    <w:rsid w:val="00537696"/>
    <w:rsid w:val="005469A8"/>
    <w:rsid w:val="00547A37"/>
    <w:rsid w:val="00551DFA"/>
    <w:rsid w:val="00555FF9"/>
    <w:rsid w:val="00556BD4"/>
    <w:rsid w:val="00565FEA"/>
    <w:rsid w:val="005727B1"/>
    <w:rsid w:val="00594CF5"/>
    <w:rsid w:val="005A30CE"/>
    <w:rsid w:val="005C325D"/>
    <w:rsid w:val="005E1667"/>
    <w:rsid w:val="00647C4C"/>
    <w:rsid w:val="0069704E"/>
    <w:rsid w:val="006B0916"/>
    <w:rsid w:val="006C4FBC"/>
    <w:rsid w:val="006D3AE8"/>
    <w:rsid w:val="006F3B1E"/>
    <w:rsid w:val="006F7923"/>
    <w:rsid w:val="007135E4"/>
    <w:rsid w:val="00716411"/>
    <w:rsid w:val="00717CA6"/>
    <w:rsid w:val="00746ECB"/>
    <w:rsid w:val="00756832"/>
    <w:rsid w:val="0078785A"/>
    <w:rsid w:val="007C35E1"/>
    <w:rsid w:val="0080406D"/>
    <w:rsid w:val="0085025E"/>
    <w:rsid w:val="00856A22"/>
    <w:rsid w:val="00861EF5"/>
    <w:rsid w:val="00875382"/>
    <w:rsid w:val="0088611B"/>
    <w:rsid w:val="008C0A4D"/>
    <w:rsid w:val="008C2671"/>
    <w:rsid w:val="008F2A9C"/>
    <w:rsid w:val="009250E9"/>
    <w:rsid w:val="009260EF"/>
    <w:rsid w:val="00951ED4"/>
    <w:rsid w:val="00964DCC"/>
    <w:rsid w:val="0097309A"/>
    <w:rsid w:val="0097424B"/>
    <w:rsid w:val="00974264"/>
    <w:rsid w:val="00981AE4"/>
    <w:rsid w:val="00991421"/>
    <w:rsid w:val="00993E87"/>
    <w:rsid w:val="009E1520"/>
    <w:rsid w:val="009F7A00"/>
    <w:rsid w:val="00A115BD"/>
    <w:rsid w:val="00A329D8"/>
    <w:rsid w:val="00A66E95"/>
    <w:rsid w:val="00A757BF"/>
    <w:rsid w:val="00A94B46"/>
    <w:rsid w:val="00AA0070"/>
    <w:rsid w:val="00AA2BB8"/>
    <w:rsid w:val="00AE7749"/>
    <w:rsid w:val="00B03316"/>
    <w:rsid w:val="00B03402"/>
    <w:rsid w:val="00B320B8"/>
    <w:rsid w:val="00B37200"/>
    <w:rsid w:val="00B43463"/>
    <w:rsid w:val="00B458CD"/>
    <w:rsid w:val="00B46D7C"/>
    <w:rsid w:val="00B702B3"/>
    <w:rsid w:val="00BB3CEF"/>
    <w:rsid w:val="00C06ABE"/>
    <w:rsid w:val="00C156CC"/>
    <w:rsid w:val="00C225E2"/>
    <w:rsid w:val="00C47F6F"/>
    <w:rsid w:val="00C87B4F"/>
    <w:rsid w:val="00CB0192"/>
    <w:rsid w:val="00CD11A9"/>
    <w:rsid w:val="00CD5470"/>
    <w:rsid w:val="00D05A6F"/>
    <w:rsid w:val="00D279AC"/>
    <w:rsid w:val="00D30EA0"/>
    <w:rsid w:val="00D47E4D"/>
    <w:rsid w:val="00D775DF"/>
    <w:rsid w:val="00D84582"/>
    <w:rsid w:val="00D864BC"/>
    <w:rsid w:val="00D90CD0"/>
    <w:rsid w:val="00DD0A2E"/>
    <w:rsid w:val="00E016A9"/>
    <w:rsid w:val="00E030E8"/>
    <w:rsid w:val="00E049A8"/>
    <w:rsid w:val="00E21D3D"/>
    <w:rsid w:val="00E36FC5"/>
    <w:rsid w:val="00E47053"/>
    <w:rsid w:val="00E55620"/>
    <w:rsid w:val="00E60E30"/>
    <w:rsid w:val="00E9373B"/>
    <w:rsid w:val="00EB020D"/>
    <w:rsid w:val="00EB0403"/>
    <w:rsid w:val="00EB1056"/>
    <w:rsid w:val="00EB6024"/>
    <w:rsid w:val="00EC359F"/>
    <w:rsid w:val="00ED748E"/>
    <w:rsid w:val="00F309A7"/>
    <w:rsid w:val="00F36D8E"/>
    <w:rsid w:val="00F43111"/>
    <w:rsid w:val="00F542EA"/>
    <w:rsid w:val="00F70C14"/>
    <w:rsid w:val="00F76E64"/>
    <w:rsid w:val="00F93ABA"/>
    <w:rsid w:val="00F95E4E"/>
    <w:rsid w:val="00FD608F"/>
    <w:rsid w:val="00FF5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4D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altynai</cp:lastModifiedBy>
  <cp:revision>118</cp:revision>
  <dcterms:created xsi:type="dcterms:W3CDTF">2012-07-15T12:15:00Z</dcterms:created>
  <dcterms:modified xsi:type="dcterms:W3CDTF">2012-10-04T09:22:00Z</dcterms:modified>
</cp:coreProperties>
</file>