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40" w:rsidRDefault="00817E40" w:rsidP="00817E40">
      <w:pPr>
        <w:ind w:firstLine="567"/>
        <w:jc w:val="center"/>
        <w:rPr>
          <w:b/>
        </w:rPr>
      </w:pPr>
      <w:r>
        <w:rPr>
          <w:b/>
        </w:rPr>
        <w:t xml:space="preserve">Л. А. </w:t>
      </w:r>
      <w:proofErr w:type="spellStart"/>
      <w:r>
        <w:rPr>
          <w:b/>
        </w:rPr>
        <w:t>Медуханова</w:t>
      </w:r>
      <w:proofErr w:type="spellEnd"/>
      <w:r>
        <w:rPr>
          <w:b/>
        </w:rPr>
        <w:t xml:space="preserve">, А.Б. </w:t>
      </w:r>
      <w:proofErr w:type="spellStart"/>
      <w:r>
        <w:rPr>
          <w:b/>
        </w:rPr>
        <w:t>Бекмухаметова</w:t>
      </w:r>
      <w:proofErr w:type="spellEnd"/>
    </w:p>
    <w:p w:rsidR="00817E40" w:rsidRDefault="00817E40" w:rsidP="00817E40">
      <w:pPr>
        <w:ind w:firstLine="567"/>
        <w:jc w:val="center"/>
        <w:rPr>
          <w:b/>
        </w:rPr>
      </w:pPr>
    </w:p>
    <w:p w:rsidR="00817E40" w:rsidRPr="00E84684" w:rsidRDefault="00817E40" w:rsidP="00817E40">
      <w:pPr>
        <w:ind w:firstLine="567"/>
        <w:jc w:val="center"/>
      </w:pPr>
      <w:r w:rsidRPr="00E84684">
        <w:t xml:space="preserve">Факультет международных отношений, Казахский Национальный Университет имени </w:t>
      </w:r>
      <w:proofErr w:type="spellStart"/>
      <w:r w:rsidRPr="00E84684">
        <w:t>Аль-Фараби</w:t>
      </w:r>
      <w:proofErr w:type="spellEnd"/>
      <w:r w:rsidRPr="00E84684">
        <w:t xml:space="preserve">. </w:t>
      </w:r>
      <w:proofErr w:type="spellStart"/>
      <w:r w:rsidRPr="00E84684">
        <w:t>Алматы</w:t>
      </w:r>
      <w:proofErr w:type="spellEnd"/>
      <w:r w:rsidRPr="00E84684">
        <w:t>, Казахстан</w:t>
      </w:r>
    </w:p>
    <w:p w:rsidR="00817E40" w:rsidRPr="00817E40" w:rsidRDefault="00817E40" w:rsidP="00817E40">
      <w:pPr>
        <w:ind w:firstLine="567"/>
        <w:jc w:val="center"/>
      </w:pPr>
      <w:r w:rsidRPr="00E84684">
        <w:rPr>
          <w:lang w:val="en-US"/>
        </w:rPr>
        <w:t>E</w:t>
      </w:r>
      <w:r w:rsidRPr="00817E40">
        <w:t>-</w:t>
      </w:r>
      <w:r w:rsidRPr="00E84684">
        <w:rPr>
          <w:lang w:val="en-US"/>
        </w:rPr>
        <w:t>mail</w:t>
      </w:r>
      <w:r w:rsidRPr="00817E40">
        <w:t xml:space="preserve">: </w:t>
      </w:r>
      <w:hyperlink r:id="rId4" w:history="1">
        <w:r w:rsidRPr="00E84684">
          <w:rPr>
            <w:rStyle w:val="a3"/>
            <w:color w:val="auto"/>
            <w:u w:val="none"/>
            <w:shd w:val="clear" w:color="auto" w:fill="FFFFFF"/>
            <w:lang w:val="en-US"/>
          </w:rPr>
          <w:t>letter</w:t>
        </w:r>
        <w:r w:rsidRPr="00817E40">
          <w:rPr>
            <w:rStyle w:val="a3"/>
            <w:color w:val="auto"/>
            <w:u w:val="none"/>
            <w:shd w:val="clear" w:color="auto" w:fill="FFFFFF"/>
          </w:rPr>
          <w:t>3@</w:t>
        </w:r>
        <w:r w:rsidRPr="00E84684">
          <w:rPr>
            <w:rStyle w:val="a3"/>
            <w:color w:val="auto"/>
            <w:u w:val="none"/>
            <w:shd w:val="clear" w:color="auto" w:fill="FFFFFF"/>
            <w:lang w:val="en-US"/>
          </w:rPr>
          <w:t>mail</w:t>
        </w:r>
        <w:r w:rsidRPr="00817E40">
          <w:rPr>
            <w:rStyle w:val="a3"/>
            <w:color w:val="auto"/>
            <w:u w:val="none"/>
            <w:shd w:val="clear" w:color="auto" w:fill="FFFFFF"/>
          </w:rPr>
          <w:t>.</w:t>
        </w:r>
        <w:r w:rsidRPr="00E84684">
          <w:rPr>
            <w:rStyle w:val="a3"/>
            <w:color w:val="auto"/>
            <w:u w:val="none"/>
            <w:shd w:val="clear" w:color="auto" w:fill="FFFFFF"/>
            <w:lang w:val="en-US"/>
          </w:rPr>
          <w:t>ru</w:t>
        </w:r>
      </w:hyperlink>
      <w:r w:rsidRPr="00817E40">
        <w:t xml:space="preserve">, </w:t>
      </w:r>
      <w:hyperlink r:id="rId5" w:history="1">
        <w:r w:rsidRPr="00E84684">
          <w:rPr>
            <w:rStyle w:val="a3"/>
            <w:color w:val="auto"/>
            <w:u w:val="none"/>
            <w:lang w:val="en-US"/>
          </w:rPr>
          <w:t>sultasem</w:t>
        </w:r>
        <w:r w:rsidRPr="00817E40">
          <w:rPr>
            <w:rStyle w:val="a3"/>
            <w:color w:val="auto"/>
            <w:u w:val="none"/>
          </w:rPr>
          <w:t>@</w:t>
        </w:r>
        <w:r w:rsidRPr="00E84684">
          <w:rPr>
            <w:rStyle w:val="a3"/>
            <w:color w:val="auto"/>
            <w:u w:val="none"/>
            <w:lang w:val="en-US"/>
          </w:rPr>
          <w:t>mail</w:t>
        </w:r>
        <w:r w:rsidRPr="00817E40">
          <w:rPr>
            <w:rStyle w:val="a3"/>
            <w:color w:val="auto"/>
            <w:u w:val="none"/>
          </w:rPr>
          <w:t>.</w:t>
        </w:r>
        <w:r w:rsidRPr="00E84684">
          <w:rPr>
            <w:rStyle w:val="a3"/>
            <w:color w:val="auto"/>
            <w:u w:val="none"/>
            <w:lang w:val="en-US"/>
          </w:rPr>
          <w:t>ru</w:t>
        </w:r>
      </w:hyperlink>
    </w:p>
    <w:p w:rsidR="00817E40" w:rsidRPr="00817E40" w:rsidRDefault="00817E40" w:rsidP="00817E40">
      <w:pPr>
        <w:ind w:firstLine="567"/>
        <w:jc w:val="center"/>
        <w:rPr>
          <w:b/>
        </w:rPr>
      </w:pPr>
    </w:p>
    <w:p w:rsidR="00817E40" w:rsidRPr="00E84684" w:rsidRDefault="00817E40" w:rsidP="00817E40">
      <w:pPr>
        <w:ind w:firstLine="567"/>
        <w:jc w:val="center"/>
        <w:rPr>
          <w:b/>
        </w:rPr>
      </w:pPr>
      <w:r w:rsidRPr="00E84684">
        <w:rPr>
          <w:b/>
        </w:rPr>
        <w:t>Основные методы и институты поддержки национального экспорта</w:t>
      </w:r>
    </w:p>
    <w:p w:rsidR="00817E40" w:rsidRPr="00E84684" w:rsidRDefault="00817E40" w:rsidP="00817E40">
      <w:pPr>
        <w:ind w:firstLine="567"/>
        <w:jc w:val="center"/>
        <w:rPr>
          <w:b/>
        </w:rPr>
      </w:pPr>
    </w:p>
    <w:p w:rsidR="00817E40" w:rsidRPr="00E84684" w:rsidRDefault="00817E40" w:rsidP="00817E40">
      <w:pPr>
        <w:ind w:firstLine="567"/>
        <w:jc w:val="both"/>
      </w:pPr>
      <w:r w:rsidRPr="00E84684">
        <w:t xml:space="preserve">В современной внешнеторговой политике страны значительное место занимает система мер, направленных на поддержку национального экспорта. Данные меры включают в себя разнообразные методы, содействующие выходу экспортеров отечественной продукции на внешние рынки. В статье рассматриваются основные финансовые и нефинансовые методы поддержки экспорта, выработанные мировой практикой и их применение в Казахстане. Для Республики Казахстан, участвующей в международной специализации в качестве экспортера минеральных ресурсов, актуальное значение имеют проблемы развития обрабатывающих секторов производства и, соответственно,  роста </w:t>
      </w:r>
      <w:proofErr w:type="spellStart"/>
      <w:r w:rsidRPr="00E84684">
        <w:t>несырьевого</w:t>
      </w:r>
      <w:proofErr w:type="spellEnd"/>
      <w:r w:rsidRPr="00E84684">
        <w:t xml:space="preserve"> экспорта. Возможности решения этих проблем рассматриваются на примере использования методов государственной поддержки экспорта в деятельности специализированных организаций Казахстана по содействию экспорта обработанной продукции.</w:t>
      </w:r>
    </w:p>
    <w:p w:rsidR="00817E40" w:rsidRPr="00A5580B" w:rsidRDefault="00817E40" w:rsidP="00817E40">
      <w:pPr>
        <w:ind w:firstLine="567"/>
        <w:jc w:val="both"/>
      </w:pPr>
      <w:r w:rsidRPr="00E84684">
        <w:rPr>
          <w:b/>
          <w:i/>
        </w:rPr>
        <w:t xml:space="preserve">Ключевые слова: </w:t>
      </w:r>
      <w:r w:rsidRPr="00E84684">
        <w:t xml:space="preserve">экспорт, тарифные и нетарифные методы регулирования, финансовые методы, меры нефинансовой поддержки экспортеров, </w:t>
      </w:r>
      <w:proofErr w:type="spellStart"/>
      <w:r w:rsidRPr="00E84684">
        <w:t>несырьевой</w:t>
      </w:r>
      <w:proofErr w:type="spellEnd"/>
      <w:r w:rsidRPr="00E84684">
        <w:t xml:space="preserve"> экспорт.</w:t>
      </w:r>
    </w:p>
    <w:p w:rsidR="00817E40" w:rsidRPr="00A5580B" w:rsidRDefault="00817E40" w:rsidP="00817E40">
      <w:pPr>
        <w:ind w:firstLine="567"/>
        <w:jc w:val="center"/>
        <w:rPr>
          <w:b/>
          <w:lang w:val="kk-KZ"/>
        </w:rPr>
      </w:pPr>
    </w:p>
    <w:p w:rsidR="00817E40" w:rsidRPr="00A5580B" w:rsidRDefault="00817E40" w:rsidP="00817E40">
      <w:pPr>
        <w:ind w:firstLine="567"/>
        <w:jc w:val="center"/>
        <w:rPr>
          <w:rFonts w:eastAsia="Calibri"/>
          <w:b/>
          <w:lang w:val="en-US" w:eastAsia="en-US"/>
        </w:rPr>
      </w:pPr>
      <w:r w:rsidRPr="00A5580B">
        <w:rPr>
          <w:rFonts w:eastAsia="Calibri"/>
          <w:b/>
          <w:lang w:val="en-US" w:eastAsia="en-US"/>
        </w:rPr>
        <w:t xml:space="preserve">L.A. </w:t>
      </w:r>
      <w:proofErr w:type="spellStart"/>
      <w:r w:rsidRPr="00A5580B">
        <w:rPr>
          <w:rFonts w:eastAsia="Calibri"/>
          <w:b/>
          <w:lang w:val="en-US" w:eastAsia="en-US"/>
        </w:rPr>
        <w:t>Medukhanova</w:t>
      </w:r>
      <w:proofErr w:type="spellEnd"/>
      <w:r w:rsidRPr="00A5580B">
        <w:rPr>
          <w:rFonts w:eastAsia="Calibri"/>
          <w:b/>
          <w:lang w:val="en-US" w:eastAsia="en-US"/>
        </w:rPr>
        <w:t xml:space="preserve">, A.B. </w:t>
      </w:r>
      <w:proofErr w:type="spellStart"/>
      <w:r w:rsidRPr="00A5580B">
        <w:rPr>
          <w:rFonts w:eastAsia="Calibri"/>
          <w:b/>
          <w:lang w:val="en-US" w:eastAsia="en-US"/>
        </w:rPr>
        <w:t>Bekmuhametova</w:t>
      </w:r>
      <w:proofErr w:type="spellEnd"/>
    </w:p>
    <w:p w:rsidR="00817E40" w:rsidRPr="00A5580B" w:rsidRDefault="00817E40" w:rsidP="00817E40">
      <w:pPr>
        <w:ind w:firstLine="567"/>
        <w:jc w:val="center"/>
        <w:rPr>
          <w:rFonts w:eastAsia="Calibri"/>
          <w:b/>
          <w:lang w:val="en-US" w:eastAsia="en-US"/>
        </w:rPr>
      </w:pPr>
    </w:p>
    <w:p w:rsidR="00817E40" w:rsidRPr="00A5580B" w:rsidRDefault="00817E40" w:rsidP="00817E40">
      <w:pPr>
        <w:ind w:firstLine="567"/>
        <w:jc w:val="center"/>
        <w:rPr>
          <w:lang w:val="en-US"/>
        </w:rPr>
      </w:pPr>
      <w:proofErr w:type="gramStart"/>
      <w:r w:rsidRPr="00A5580B">
        <w:rPr>
          <w:lang w:val="en-US"/>
        </w:rPr>
        <w:t>Faculty of International Relations, Al-</w:t>
      </w:r>
      <w:proofErr w:type="spellStart"/>
      <w:r w:rsidRPr="00A5580B">
        <w:rPr>
          <w:lang w:val="en-US"/>
        </w:rPr>
        <w:t>Farabi</w:t>
      </w:r>
      <w:proofErr w:type="spellEnd"/>
      <w:r w:rsidRPr="00A5580B">
        <w:rPr>
          <w:lang w:val="en-US"/>
        </w:rPr>
        <w:t xml:space="preserve"> Kazakh National University.</w:t>
      </w:r>
      <w:proofErr w:type="gramEnd"/>
      <w:r w:rsidRPr="00A5580B">
        <w:rPr>
          <w:lang w:val="en-US"/>
        </w:rPr>
        <w:t xml:space="preserve"> </w:t>
      </w:r>
    </w:p>
    <w:p w:rsidR="00817E40" w:rsidRPr="00A5580B" w:rsidRDefault="00817E40" w:rsidP="00817E40">
      <w:pPr>
        <w:ind w:firstLine="567"/>
        <w:jc w:val="center"/>
        <w:rPr>
          <w:lang w:val="en-US"/>
        </w:rPr>
      </w:pPr>
      <w:proofErr w:type="spellStart"/>
      <w:r w:rsidRPr="00A5580B">
        <w:rPr>
          <w:lang w:val="en-US"/>
        </w:rPr>
        <w:t>Almaty</w:t>
      </w:r>
      <w:proofErr w:type="spellEnd"/>
      <w:r w:rsidRPr="00A5580B">
        <w:rPr>
          <w:lang w:val="en-US"/>
        </w:rPr>
        <w:t xml:space="preserve">, Kazakhstan </w:t>
      </w:r>
    </w:p>
    <w:p w:rsidR="00817E40" w:rsidRPr="00A5580B" w:rsidRDefault="00817E40" w:rsidP="00817E40">
      <w:pPr>
        <w:ind w:firstLine="567"/>
        <w:jc w:val="center"/>
        <w:rPr>
          <w:rFonts w:eastAsia="Calibri"/>
          <w:b/>
          <w:lang w:val="en-US" w:eastAsia="en-US"/>
        </w:rPr>
      </w:pPr>
      <w:r w:rsidRPr="00A5580B">
        <w:rPr>
          <w:lang w:val="en-US"/>
        </w:rPr>
        <w:t xml:space="preserve">E-mail: </w:t>
      </w:r>
      <w:hyperlink r:id="rId6" w:history="1">
        <w:r w:rsidRPr="00A5580B">
          <w:rPr>
            <w:rStyle w:val="a3"/>
            <w:color w:val="auto"/>
            <w:u w:val="none"/>
            <w:shd w:val="clear" w:color="auto" w:fill="FFFFFF"/>
            <w:lang w:val="en-US"/>
          </w:rPr>
          <w:t>letter3@mail.ru</w:t>
        </w:r>
      </w:hyperlink>
      <w:r w:rsidRPr="00A5580B">
        <w:rPr>
          <w:lang w:val="en-US"/>
        </w:rPr>
        <w:t>, sultasem@mail.ru</w:t>
      </w:r>
    </w:p>
    <w:p w:rsidR="00817E40" w:rsidRPr="00A5580B" w:rsidRDefault="00817E40" w:rsidP="00817E40">
      <w:pPr>
        <w:ind w:firstLine="567"/>
        <w:jc w:val="center"/>
        <w:rPr>
          <w:rFonts w:eastAsia="Calibri"/>
          <w:b/>
          <w:lang w:val="en-US" w:eastAsia="en-US"/>
        </w:rPr>
      </w:pPr>
    </w:p>
    <w:p w:rsidR="00817E40" w:rsidRPr="00E84684" w:rsidRDefault="00817E40" w:rsidP="00817E40">
      <w:pPr>
        <w:jc w:val="center"/>
        <w:rPr>
          <w:b/>
          <w:lang w:val="en-US"/>
        </w:rPr>
      </w:pPr>
      <w:r w:rsidRPr="00E84684">
        <w:rPr>
          <w:b/>
          <w:lang w:val="en-US"/>
        </w:rPr>
        <w:t>Essential methods and institutions of supporting national exports</w:t>
      </w:r>
    </w:p>
    <w:p w:rsidR="00817E40" w:rsidRPr="00E84684" w:rsidRDefault="00817E40" w:rsidP="00817E40">
      <w:pPr>
        <w:ind w:firstLine="567"/>
        <w:jc w:val="both"/>
        <w:rPr>
          <w:lang w:val="en-US"/>
        </w:rPr>
      </w:pPr>
    </w:p>
    <w:p w:rsidR="00817E40" w:rsidRPr="008C30EE" w:rsidRDefault="00817E40" w:rsidP="00817E40">
      <w:pPr>
        <w:ind w:firstLine="567"/>
        <w:jc w:val="both"/>
        <w:rPr>
          <w:lang w:val="en-US"/>
        </w:rPr>
      </w:pPr>
      <w:r w:rsidRPr="00E84684">
        <w:rPr>
          <w:lang w:val="en-US"/>
        </w:rPr>
        <w:t xml:space="preserve">In modern foreign trade policy of the country the important place is taken by system of the measures directed to support of national export. </w:t>
      </w:r>
      <w:r>
        <w:rPr>
          <w:lang w:val="en-US"/>
        </w:rPr>
        <w:t>T</w:t>
      </w:r>
      <w:r w:rsidRPr="00E84684">
        <w:rPr>
          <w:lang w:val="en-US"/>
        </w:rPr>
        <w:t>hese measures include the various methods helping entry of exporters of domestic production into foreign markets. The article discusses the main financial and non-financial suppor</w:t>
      </w:r>
      <w:r>
        <w:rPr>
          <w:lang w:val="en-US"/>
        </w:rPr>
        <w:t>ting</w:t>
      </w:r>
      <w:r w:rsidRPr="00E84684">
        <w:rPr>
          <w:lang w:val="en-US"/>
        </w:rPr>
        <w:t xml:space="preserve"> for exports methods which developed by international practices and their application in Kazakhstan. For the Republic of Kazakhstan participating in the international specialization as the exporter of mineral resources, problems of development of the processing sectors of production and, accordingly, the growth of non-oil exports are </w:t>
      </w:r>
      <w:proofErr w:type="spellStart"/>
      <w:r w:rsidRPr="00E84684">
        <w:rPr>
          <w:lang w:val="en-US"/>
        </w:rPr>
        <w:t>revelant</w:t>
      </w:r>
      <w:proofErr w:type="spellEnd"/>
      <w:r w:rsidRPr="00E84684">
        <w:rPr>
          <w:lang w:val="en-US"/>
        </w:rPr>
        <w:t>. The possibilities of the solution of these problems are considered on the example of use of methods of the state support of export in activities of the specialized organizations of Kazakhstan for assistance of export of the processed products.</w:t>
      </w:r>
    </w:p>
    <w:p w:rsidR="00817E40" w:rsidRPr="00E84684" w:rsidRDefault="00817E40" w:rsidP="00817E40">
      <w:pPr>
        <w:ind w:firstLine="567"/>
        <w:jc w:val="both"/>
        <w:rPr>
          <w:rFonts w:eastAsia="Calibri"/>
          <w:b/>
          <w:lang w:val="en-US" w:eastAsia="en-US"/>
        </w:rPr>
      </w:pPr>
      <w:r w:rsidRPr="00E84684">
        <w:rPr>
          <w:lang w:val="en-US"/>
        </w:rPr>
        <w:tab/>
        <w:t>Keywords: export, tariff and non-tariff regulation methods, financial methods, measures of non-financial support of exporters, non-oil export</w:t>
      </w:r>
    </w:p>
    <w:p w:rsidR="003C43DE" w:rsidRPr="00817E40" w:rsidRDefault="003C43DE">
      <w:pPr>
        <w:rPr>
          <w:lang w:val="en-US"/>
        </w:rPr>
      </w:pPr>
    </w:p>
    <w:sectPr w:rsidR="003C43DE" w:rsidRPr="00817E40" w:rsidSect="003C43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E40"/>
    <w:rsid w:val="003C43DE"/>
    <w:rsid w:val="00817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E40"/>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E40"/>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tter3@mail.ru" TargetMode="External"/><Relationship Id="rId5" Type="http://schemas.openxmlformats.org/officeDocument/2006/relationships/hyperlink" Target="mailto:sultasem@mail.ru" TargetMode="External"/><Relationship Id="rId4" Type="http://schemas.openxmlformats.org/officeDocument/2006/relationships/hyperlink" Target="mailto:letter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2284</Characters>
  <Application>Microsoft Office Word</Application>
  <DocSecurity>0</DocSecurity>
  <Lines>19</Lines>
  <Paragraphs>5</Paragraphs>
  <ScaleCrop>false</ScaleCrop>
  <Company>SPecialiST RePack</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Асемгуль</dc:creator>
  <cp:lastModifiedBy>Асемгуль</cp:lastModifiedBy>
  <cp:revision>1</cp:revision>
  <dcterms:created xsi:type="dcterms:W3CDTF">2016-12-20T17:28:00Z</dcterms:created>
  <dcterms:modified xsi:type="dcterms:W3CDTF">2016-12-20T17:28:00Z</dcterms:modified>
</cp:coreProperties>
</file>