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69A" w:rsidRPr="008800C3" w:rsidRDefault="006C669A" w:rsidP="006C669A">
      <w:pPr>
        <w:wordWrap/>
        <w:snapToGrid w:val="0"/>
        <w:ind w:firstLine="567"/>
        <w:contextualSpacing/>
        <w:jc w:val="right"/>
        <w:rPr>
          <w:rFonts w:ascii="Times New Roman"/>
          <w:sz w:val="24"/>
          <w:lang w:val="ru-RU"/>
        </w:rPr>
      </w:pPr>
      <w:r w:rsidRPr="008800C3">
        <w:rPr>
          <w:rFonts w:ascii="Times New Roman"/>
          <w:b/>
          <w:sz w:val="24"/>
          <w:lang w:val="ru-RU"/>
        </w:rPr>
        <w:t>Мен Д.В</w:t>
      </w:r>
      <w:r w:rsidRPr="008800C3">
        <w:rPr>
          <w:rFonts w:ascii="Times New Roman"/>
          <w:sz w:val="24"/>
          <w:lang w:val="ru-RU"/>
        </w:rPr>
        <w:t>.</w:t>
      </w:r>
    </w:p>
    <w:p w:rsidR="006C669A" w:rsidRPr="008800C3" w:rsidRDefault="006C669A" w:rsidP="006C669A">
      <w:pPr>
        <w:wordWrap/>
        <w:snapToGrid w:val="0"/>
        <w:ind w:firstLine="567"/>
        <w:contextualSpacing/>
        <w:jc w:val="right"/>
        <w:rPr>
          <w:rFonts w:ascii="Times New Roman" w:eastAsia="바탕체"/>
          <w:color w:val="000000"/>
          <w:sz w:val="24"/>
          <w:lang w:val="ru-RU"/>
        </w:rPr>
      </w:pPr>
      <w:r w:rsidRPr="008800C3">
        <w:rPr>
          <w:rFonts w:ascii="Times New Roman" w:eastAsia="바탕체"/>
          <w:color w:val="000000"/>
          <w:sz w:val="24"/>
          <w:lang w:val="ru-RU"/>
        </w:rPr>
        <w:t>профессор корееведения</w:t>
      </w:r>
    </w:p>
    <w:p w:rsidR="006C669A" w:rsidRPr="008800C3" w:rsidRDefault="006C669A" w:rsidP="006C669A">
      <w:pPr>
        <w:wordWrap/>
        <w:snapToGrid w:val="0"/>
        <w:ind w:firstLine="567"/>
        <w:contextualSpacing/>
        <w:jc w:val="right"/>
        <w:rPr>
          <w:rFonts w:ascii="Times New Roman"/>
          <w:sz w:val="24"/>
          <w:lang w:val="ru-RU"/>
        </w:rPr>
      </w:pPr>
      <w:r w:rsidRPr="008800C3">
        <w:rPr>
          <w:rFonts w:ascii="Times New Roman"/>
          <w:sz w:val="24"/>
          <w:lang w:val="ru-RU"/>
        </w:rPr>
        <w:t>КазНУ им. аль-Фараби</w:t>
      </w:r>
    </w:p>
    <w:p w:rsidR="006C669A" w:rsidRPr="008800C3" w:rsidRDefault="006C669A" w:rsidP="006C669A">
      <w:pPr>
        <w:wordWrap/>
        <w:snapToGrid w:val="0"/>
        <w:ind w:firstLine="567"/>
        <w:contextualSpacing/>
        <w:jc w:val="right"/>
        <w:rPr>
          <w:rFonts w:ascii="Times New Roman" w:eastAsia="바탕체"/>
          <w:b/>
          <w:color w:val="000000"/>
          <w:sz w:val="24"/>
          <w:lang w:val="ru-RU"/>
        </w:rPr>
      </w:pPr>
      <w:r w:rsidRPr="008800C3">
        <w:rPr>
          <w:rFonts w:ascii="Times New Roman" w:eastAsia="바탕체"/>
          <w:b/>
          <w:color w:val="000000"/>
          <w:sz w:val="24"/>
          <w:lang w:val="ru-RU"/>
        </w:rPr>
        <w:t>Чан Бенг Сун</w:t>
      </w:r>
    </w:p>
    <w:p w:rsidR="006C669A" w:rsidRPr="008800C3" w:rsidRDefault="006C669A" w:rsidP="006C669A">
      <w:pPr>
        <w:wordWrap/>
        <w:snapToGrid w:val="0"/>
        <w:ind w:firstLine="567"/>
        <w:contextualSpacing/>
        <w:jc w:val="right"/>
        <w:rPr>
          <w:rFonts w:ascii="Times New Roman" w:eastAsia="바탕체"/>
          <w:color w:val="000000"/>
          <w:sz w:val="24"/>
          <w:lang w:val="ru-RU"/>
        </w:rPr>
      </w:pPr>
      <w:r w:rsidRPr="008800C3">
        <w:rPr>
          <w:rFonts w:ascii="Times New Roman" w:eastAsia="바탕체"/>
          <w:color w:val="000000"/>
          <w:sz w:val="24"/>
          <w:lang w:val="ru-RU"/>
        </w:rPr>
        <w:t>профессор корееведения</w:t>
      </w:r>
    </w:p>
    <w:p w:rsidR="006C669A" w:rsidRPr="008800C3" w:rsidRDefault="006C669A" w:rsidP="006C669A">
      <w:pPr>
        <w:wordWrap/>
        <w:snapToGrid w:val="0"/>
        <w:ind w:left="760" w:firstLine="567"/>
        <w:contextualSpacing/>
        <w:jc w:val="right"/>
        <w:rPr>
          <w:rFonts w:ascii="Times New Roman" w:eastAsia="바탕체"/>
          <w:color w:val="000000"/>
          <w:sz w:val="24"/>
          <w:lang w:val="ru-RU"/>
        </w:rPr>
      </w:pPr>
      <w:r w:rsidRPr="008800C3">
        <w:rPr>
          <w:rFonts w:ascii="Times New Roman" w:eastAsia="바탕체"/>
          <w:color w:val="000000"/>
          <w:sz w:val="24"/>
          <w:lang w:val="ru-RU"/>
        </w:rPr>
        <w:t>КазНУ им. аль-Фараби</w:t>
      </w:r>
    </w:p>
    <w:p w:rsidR="006C669A" w:rsidRPr="008800C3" w:rsidRDefault="006C669A" w:rsidP="006C669A">
      <w:pPr>
        <w:wordWrap/>
        <w:snapToGrid w:val="0"/>
        <w:ind w:firstLine="567"/>
        <w:contextualSpacing/>
        <w:rPr>
          <w:rFonts w:ascii="Times New Roman"/>
          <w:sz w:val="24"/>
          <w:lang w:val="ru-RU"/>
        </w:rPr>
      </w:pPr>
    </w:p>
    <w:p w:rsidR="006C669A" w:rsidRPr="008800C3" w:rsidRDefault="006C669A" w:rsidP="006C669A">
      <w:pPr>
        <w:wordWrap/>
        <w:snapToGrid w:val="0"/>
        <w:ind w:firstLine="567"/>
        <w:contextualSpacing/>
        <w:jc w:val="center"/>
        <w:rPr>
          <w:rFonts w:ascii="Times New Roman"/>
          <w:b/>
          <w:smallCaps/>
          <w:sz w:val="24"/>
          <w:lang w:val="ru-RU"/>
        </w:rPr>
      </w:pPr>
      <w:r w:rsidRPr="008800C3">
        <w:rPr>
          <w:rFonts w:ascii="Times New Roman"/>
          <w:b/>
          <w:smallCaps/>
          <w:sz w:val="24"/>
          <w:lang w:val="ru-RU"/>
        </w:rPr>
        <w:t>КАЗАХСТАН И РЕСПУБЛИКА КОРЕЯ В ГЛОБАЛЬНОМ МИРЕ И</w:t>
      </w:r>
    </w:p>
    <w:p w:rsidR="006C669A" w:rsidRPr="008800C3" w:rsidRDefault="006C669A" w:rsidP="006C669A">
      <w:pPr>
        <w:wordWrap/>
        <w:snapToGrid w:val="0"/>
        <w:ind w:firstLine="567"/>
        <w:contextualSpacing/>
        <w:jc w:val="center"/>
        <w:rPr>
          <w:rFonts w:ascii="Times New Roman"/>
          <w:sz w:val="24"/>
          <w:lang w:val="ru-RU"/>
        </w:rPr>
      </w:pPr>
      <w:r w:rsidRPr="008800C3">
        <w:rPr>
          <w:rFonts w:ascii="Times New Roman"/>
          <w:b/>
          <w:smallCaps/>
          <w:sz w:val="24"/>
          <w:lang w:val="ru-RU"/>
        </w:rPr>
        <w:t>20 ЛЕТ ДИПЛОМАТИЧЕСКОГО СОТРУДНИЧЕСТВА</w:t>
      </w:r>
    </w:p>
    <w:p w:rsidR="006C669A" w:rsidRPr="008800C3" w:rsidRDefault="006C669A" w:rsidP="006C669A">
      <w:pPr>
        <w:wordWrap/>
        <w:snapToGrid w:val="0"/>
        <w:ind w:firstLine="567"/>
        <w:contextualSpacing/>
        <w:rPr>
          <w:rFonts w:ascii="Times New Roman"/>
          <w:sz w:val="24"/>
          <w:lang w:val="ru-RU"/>
        </w:rPr>
      </w:pPr>
    </w:p>
    <w:p w:rsidR="006C669A" w:rsidRPr="008800C3" w:rsidRDefault="006C669A" w:rsidP="006C669A">
      <w:pPr>
        <w:wordWrap/>
        <w:snapToGrid w:val="0"/>
        <w:ind w:firstLine="567"/>
        <w:contextualSpacing/>
        <w:rPr>
          <w:rFonts w:ascii="Times New Roman"/>
          <w:sz w:val="24"/>
          <w:lang w:val="ru-RU"/>
        </w:rPr>
      </w:pPr>
      <w:r w:rsidRPr="008800C3">
        <w:rPr>
          <w:rFonts w:ascii="Times New Roman"/>
          <w:sz w:val="24"/>
          <w:lang w:val="ru-RU"/>
        </w:rPr>
        <w:t>За последние два десятилетия с момента установлений дипломатических связей в 1992 году отношения между Республикой Корея и Казахстаном перешли на более высокий уровень. Важно отметить, что сотрудничество между двумя странами достигло статуса стратегического партнерства в мае 2009 года, и с тех пор постоянно расширяется. На сегодня стороны укрепили партнерство в области энергетики, освоения природных ресурсов и развития промышленной инфраструктуры. Опираясь на успешное современное сотрудничество, наши страны смогут укреплять взаимодействие во всех сферах, в том числе в сфере строительства атомных электростанций, развития транспорта, запуска скоростных поездов, а также науки и техники, здравоохранения и медицины, судоходства и логистики, «зеленого роста».</w:t>
      </w:r>
    </w:p>
    <w:p w:rsidR="006C669A" w:rsidRPr="008800C3" w:rsidRDefault="006C669A" w:rsidP="006C669A">
      <w:pPr>
        <w:wordWrap/>
        <w:snapToGrid w:val="0"/>
        <w:ind w:firstLine="567"/>
        <w:contextualSpacing/>
        <w:rPr>
          <w:rFonts w:ascii="Times New Roman"/>
          <w:sz w:val="24"/>
          <w:lang w:val="ru-RU"/>
        </w:rPr>
      </w:pPr>
      <w:r w:rsidRPr="008800C3">
        <w:rPr>
          <w:rFonts w:ascii="Times New Roman"/>
          <w:sz w:val="24"/>
          <w:lang w:val="ru-RU"/>
        </w:rPr>
        <w:t>За 20 лет независимости Казахстан стал частью мирового процесса глобализации. Это касается как финансово-экономических, политических и торговых связей с международным сообществом. Важным элементом участия Казахстана в процессе глобализации является взаимодействие с международными организациями, в некоторых из которых Астана занимает и занимала пост председателя в последние годы (СВМДА, ОБСЕ, ШОС, ОИС), а также проведение 1У Съезда лидеров мировых религии.</w:t>
      </w:r>
    </w:p>
    <w:p w:rsidR="006C669A" w:rsidRPr="008800C3" w:rsidRDefault="006C669A" w:rsidP="006C669A">
      <w:pPr>
        <w:wordWrap/>
        <w:snapToGrid w:val="0"/>
        <w:ind w:firstLine="567"/>
        <w:contextualSpacing/>
        <w:rPr>
          <w:rFonts w:ascii="Times New Roman"/>
          <w:sz w:val="24"/>
          <w:lang w:val="ru-RU"/>
        </w:rPr>
      </w:pPr>
      <w:r w:rsidRPr="008800C3">
        <w:rPr>
          <w:rFonts w:ascii="Times New Roman"/>
          <w:sz w:val="24"/>
          <w:lang w:val="ru-RU"/>
        </w:rPr>
        <w:t>Чтобы увидеть трансформацию внешней политики и международного положения Казахстана и динамики, следует  обратиться опыту 2010 года, который запомниться в истории Казахстана и его внешней политики многими знаменательными  событиями. Наиболее ярким среди этих событий останется, безусловно, Астанинский саммит ОБСЕ. Но по своим стратегическим последствиям наиболее важным следует признать создание Таможенного союза Казахстана, России и Беларуси. Помимо этого было немало других существенных с точки зрения международных и внешнеэкономических связей и событий.</w:t>
      </w:r>
    </w:p>
    <w:p w:rsidR="006C669A" w:rsidRPr="008800C3" w:rsidRDefault="006C669A" w:rsidP="006C669A">
      <w:pPr>
        <w:wordWrap/>
        <w:snapToGrid w:val="0"/>
        <w:ind w:firstLine="567"/>
        <w:contextualSpacing/>
        <w:rPr>
          <w:rFonts w:ascii="Times New Roman"/>
          <w:sz w:val="24"/>
          <w:lang w:val="ru-RU"/>
        </w:rPr>
      </w:pPr>
      <w:r w:rsidRPr="008800C3">
        <w:rPr>
          <w:rFonts w:ascii="Times New Roman"/>
          <w:sz w:val="24"/>
          <w:lang w:val="ru-RU"/>
        </w:rPr>
        <w:t xml:space="preserve">На азиатском направлении можно выделить официальный визит Президента РК Н.А. Назарбаева в апреле 2010 года в  Республику Корея, который был обставлен таким образом, чтобы обозначить выход двух стран на качественно новый уровень сотрудничества. Стороны договорились 2010 год объявить Годом Казахстана в Республике Корея, а 2011-й – Годом Республики Корея в Казахстане. </w:t>
      </w:r>
    </w:p>
    <w:p w:rsidR="006C669A" w:rsidRPr="008800C3" w:rsidRDefault="006C669A" w:rsidP="006C669A">
      <w:pPr>
        <w:wordWrap/>
        <w:snapToGrid w:val="0"/>
        <w:ind w:firstLine="567"/>
        <w:contextualSpacing/>
        <w:rPr>
          <w:rFonts w:ascii="Times New Roman"/>
          <w:sz w:val="24"/>
          <w:lang w:val="ru-RU"/>
        </w:rPr>
      </w:pPr>
      <w:r w:rsidRPr="008800C3">
        <w:rPr>
          <w:rFonts w:ascii="Times New Roman"/>
          <w:sz w:val="24"/>
          <w:lang w:val="ru-RU"/>
        </w:rPr>
        <w:t xml:space="preserve">Официальные  визиты Президента Республики Корея Ли Мён Бака в Казахстан в августе 2011 и в сентябре 2012 годов  придали новый импульс углублению всестороннего сотрудничества между нашими странами. В мае 2012 г. Сеул принимал глобальный саммит по ядерной безопасности, активное участие в котором принял Казахстан во главе с Президентом Н.А. Назарбаевым. Как известно, по инициативе Казахстана 29 августа резолюцией Генеральной Ассамблеи ООН объявлен Международным днем действий против ядерных испытаний. </w:t>
      </w:r>
    </w:p>
    <w:p w:rsidR="006C669A" w:rsidRPr="008800C3" w:rsidRDefault="006C669A" w:rsidP="006C669A">
      <w:pPr>
        <w:wordWrap/>
        <w:snapToGrid w:val="0"/>
        <w:ind w:firstLine="567"/>
        <w:contextualSpacing/>
        <w:rPr>
          <w:rFonts w:ascii="Times New Roman"/>
          <w:sz w:val="24"/>
          <w:lang w:val="ru-RU"/>
        </w:rPr>
      </w:pPr>
      <w:r w:rsidRPr="008800C3">
        <w:rPr>
          <w:rFonts w:ascii="Times New Roman"/>
          <w:sz w:val="24"/>
          <w:lang w:val="ru-RU"/>
        </w:rPr>
        <w:t xml:space="preserve">По этому поводу Президент Республики Корея Ли Мен Бак сказал: «Я очень признателен Главе государства Нурсултану Назарбаеву и казахстанской делегации за </w:t>
      </w:r>
      <w:r w:rsidRPr="008800C3">
        <w:rPr>
          <w:rFonts w:ascii="Times New Roman"/>
          <w:sz w:val="24"/>
          <w:lang w:val="ru-RU"/>
        </w:rPr>
        <w:lastRenderedPageBreak/>
        <w:t>участие во 2-м Саммите по ядерной безопасности. На форум ваша республика объявила о том, что завершила меры по защите отработавшего ядерного топлива, которое могло бы быть использовано для производства более чем 700 ядерных боеголовок, и преобразовали исследовательские реакторы, заправляемые высокообогащенным ураном в реакторы, работающие на низкообогащенном уране. Усилия Казахстана внесли большой вклад в успех саммита в Сеуле» [1].</w:t>
      </w:r>
    </w:p>
    <w:p w:rsidR="006C669A" w:rsidRPr="008800C3" w:rsidRDefault="006C669A" w:rsidP="006C669A">
      <w:pPr>
        <w:wordWrap/>
        <w:snapToGrid w:val="0"/>
        <w:ind w:firstLine="567"/>
        <w:contextualSpacing/>
        <w:rPr>
          <w:rFonts w:ascii="Times New Roman"/>
          <w:sz w:val="24"/>
          <w:lang w:val="ru-RU"/>
        </w:rPr>
      </w:pPr>
      <w:r w:rsidRPr="008800C3">
        <w:rPr>
          <w:rFonts w:ascii="Times New Roman"/>
          <w:sz w:val="24"/>
          <w:lang w:val="ru-RU"/>
        </w:rPr>
        <w:t xml:space="preserve">Республика Казахстан и Республика Корея за сравнительно короткий срок прошли путь от установления дипломатических отношений до вступления в новый этап – этап стратегического партнерства. Этому способствует ряд существенных факторов: </w:t>
      </w:r>
    </w:p>
    <w:p w:rsidR="006C669A" w:rsidRPr="008800C3" w:rsidRDefault="006C669A" w:rsidP="006C669A">
      <w:pPr>
        <w:wordWrap/>
        <w:snapToGrid w:val="0"/>
        <w:ind w:firstLine="567"/>
        <w:contextualSpacing/>
        <w:rPr>
          <w:rFonts w:ascii="Times New Roman"/>
          <w:sz w:val="24"/>
          <w:lang w:val="ru-RU"/>
        </w:rPr>
      </w:pPr>
      <w:r w:rsidRPr="008800C3">
        <w:rPr>
          <w:rFonts w:ascii="Times New Roman"/>
          <w:sz w:val="24"/>
          <w:lang w:val="ru-RU"/>
        </w:rPr>
        <w:t>1.Казахстан и Республика Корея не отягощены негативными историческим прошлым;</w:t>
      </w:r>
    </w:p>
    <w:p w:rsidR="006C669A" w:rsidRPr="008800C3" w:rsidRDefault="006C669A" w:rsidP="006C669A">
      <w:pPr>
        <w:wordWrap/>
        <w:snapToGrid w:val="0"/>
        <w:ind w:firstLine="567"/>
        <w:contextualSpacing/>
        <w:rPr>
          <w:rFonts w:ascii="Times New Roman"/>
          <w:sz w:val="24"/>
          <w:lang w:val="ru-RU"/>
        </w:rPr>
      </w:pPr>
      <w:r w:rsidRPr="008800C3">
        <w:rPr>
          <w:rFonts w:ascii="Times New Roman"/>
          <w:sz w:val="24"/>
          <w:lang w:val="ru-RU"/>
        </w:rPr>
        <w:t>2. наличие в Казахстане значительной корейской диаспоры;</w:t>
      </w:r>
    </w:p>
    <w:p w:rsidR="006C669A" w:rsidRPr="008800C3" w:rsidRDefault="006C669A" w:rsidP="006C669A">
      <w:pPr>
        <w:wordWrap/>
        <w:snapToGrid w:val="0"/>
        <w:ind w:firstLine="567"/>
        <w:contextualSpacing/>
        <w:rPr>
          <w:rFonts w:ascii="Times New Roman"/>
          <w:sz w:val="24"/>
          <w:lang w:val="ru-RU"/>
        </w:rPr>
      </w:pPr>
      <w:r w:rsidRPr="008800C3">
        <w:rPr>
          <w:rFonts w:ascii="Times New Roman"/>
          <w:sz w:val="24"/>
          <w:lang w:val="ru-RU"/>
        </w:rPr>
        <w:t>3. принадлежность обоих народов к азиатским культурным ценностям;</w:t>
      </w:r>
    </w:p>
    <w:p w:rsidR="006C669A" w:rsidRPr="008800C3" w:rsidRDefault="006C669A" w:rsidP="006C669A">
      <w:pPr>
        <w:wordWrap/>
        <w:snapToGrid w:val="0"/>
        <w:ind w:firstLine="567"/>
        <w:contextualSpacing/>
        <w:rPr>
          <w:rFonts w:ascii="Times New Roman"/>
          <w:sz w:val="24"/>
          <w:lang w:val="ru-RU"/>
        </w:rPr>
      </w:pPr>
      <w:r w:rsidRPr="008800C3">
        <w:rPr>
          <w:rFonts w:ascii="Times New Roman"/>
          <w:sz w:val="24"/>
          <w:lang w:val="ru-RU"/>
        </w:rPr>
        <w:t>4. взаимодополняемость экономик;</w:t>
      </w:r>
    </w:p>
    <w:p w:rsidR="006C669A" w:rsidRPr="008800C3" w:rsidRDefault="006C669A" w:rsidP="006C669A">
      <w:pPr>
        <w:wordWrap/>
        <w:snapToGrid w:val="0"/>
        <w:ind w:firstLine="567"/>
        <w:contextualSpacing/>
        <w:rPr>
          <w:rFonts w:ascii="Times New Roman"/>
          <w:sz w:val="24"/>
          <w:lang w:val="ru-RU"/>
        </w:rPr>
      </w:pPr>
      <w:r w:rsidRPr="008800C3">
        <w:rPr>
          <w:rFonts w:ascii="Times New Roman"/>
          <w:sz w:val="24"/>
          <w:lang w:val="ru-RU"/>
        </w:rPr>
        <w:t>5. схожие общие внешнеполитические приоритеты;</w:t>
      </w:r>
    </w:p>
    <w:p w:rsidR="006C669A" w:rsidRPr="008800C3" w:rsidRDefault="006C669A" w:rsidP="006C669A">
      <w:pPr>
        <w:wordWrap/>
        <w:snapToGrid w:val="0"/>
        <w:ind w:firstLine="567"/>
        <w:contextualSpacing/>
        <w:rPr>
          <w:rFonts w:ascii="Times New Roman"/>
          <w:sz w:val="24"/>
          <w:lang w:val="ru-RU"/>
        </w:rPr>
      </w:pPr>
      <w:r w:rsidRPr="008800C3">
        <w:rPr>
          <w:rFonts w:ascii="Times New Roman"/>
          <w:sz w:val="24"/>
          <w:lang w:val="ru-RU"/>
        </w:rPr>
        <w:t>6. отсутствие внешних угроз, способных нанести ущерб двусторонним отношениям [2].</w:t>
      </w:r>
    </w:p>
    <w:p w:rsidR="006C669A" w:rsidRPr="008800C3" w:rsidRDefault="006C669A" w:rsidP="006C669A">
      <w:pPr>
        <w:wordWrap/>
        <w:snapToGrid w:val="0"/>
        <w:ind w:firstLine="567"/>
        <w:contextualSpacing/>
        <w:rPr>
          <w:rFonts w:ascii="Times New Roman"/>
          <w:sz w:val="24"/>
          <w:lang w:val="ru-RU"/>
        </w:rPr>
      </w:pPr>
      <w:r w:rsidRPr="008800C3">
        <w:rPr>
          <w:rFonts w:ascii="Times New Roman"/>
          <w:sz w:val="24"/>
          <w:lang w:val="ru-RU"/>
        </w:rPr>
        <w:t xml:space="preserve">Для Казахстана Республика Корея представляет интерес, прежде всего, как потребность сырьевых товаров, минеральных ресурсов, с одной стороны, как поставщик современной техники и технологий, а также инвестор крупных проектов, с другой. Корейские фирмы проявляют заинтересованность к сотрудничеству с Казахстаном в следующих сферах: </w:t>
      </w:r>
    </w:p>
    <w:p w:rsidR="006C669A" w:rsidRPr="008800C3" w:rsidRDefault="006C669A" w:rsidP="006C669A">
      <w:pPr>
        <w:wordWrap/>
        <w:snapToGrid w:val="0"/>
        <w:ind w:firstLine="567"/>
        <w:contextualSpacing/>
        <w:rPr>
          <w:rFonts w:ascii="Times New Roman"/>
          <w:sz w:val="24"/>
          <w:lang w:val="ru-RU"/>
        </w:rPr>
      </w:pPr>
      <w:r w:rsidRPr="008800C3">
        <w:rPr>
          <w:rFonts w:ascii="Times New Roman"/>
          <w:sz w:val="24"/>
          <w:lang w:val="ru-RU"/>
        </w:rPr>
        <w:t>1.разработка нефтегазовых месторождений на шельфе Каспийского моря и освоение минеральных ресурсов в юго-восточном Казахстане;</w:t>
      </w:r>
    </w:p>
    <w:p w:rsidR="006C669A" w:rsidRPr="008800C3" w:rsidRDefault="006C669A" w:rsidP="006C669A">
      <w:pPr>
        <w:wordWrap/>
        <w:snapToGrid w:val="0"/>
        <w:ind w:firstLine="567"/>
        <w:contextualSpacing/>
        <w:rPr>
          <w:rFonts w:ascii="Times New Roman"/>
          <w:sz w:val="24"/>
          <w:lang w:val="ru-RU"/>
        </w:rPr>
      </w:pPr>
      <w:r w:rsidRPr="008800C3">
        <w:rPr>
          <w:rFonts w:ascii="Times New Roman"/>
          <w:sz w:val="24"/>
          <w:lang w:val="ru-RU"/>
        </w:rPr>
        <w:t>2. застройка Алматы, Астаны и других городов;</w:t>
      </w:r>
    </w:p>
    <w:p w:rsidR="006C669A" w:rsidRPr="008800C3" w:rsidRDefault="006C669A" w:rsidP="006C669A">
      <w:pPr>
        <w:wordWrap/>
        <w:snapToGrid w:val="0"/>
        <w:ind w:firstLine="567"/>
        <w:contextualSpacing/>
        <w:rPr>
          <w:rFonts w:ascii="Times New Roman"/>
          <w:sz w:val="24"/>
          <w:lang w:val="ru-RU"/>
        </w:rPr>
      </w:pPr>
      <w:r w:rsidRPr="008800C3">
        <w:rPr>
          <w:rFonts w:ascii="Times New Roman"/>
          <w:sz w:val="24"/>
          <w:lang w:val="ru-RU"/>
        </w:rPr>
        <w:t>3. строительство электростанций и производство строительных материалов;</w:t>
      </w:r>
    </w:p>
    <w:p w:rsidR="006C669A" w:rsidRPr="008800C3" w:rsidRDefault="006C669A" w:rsidP="006C669A">
      <w:pPr>
        <w:wordWrap/>
        <w:snapToGrid w:val="0"/>
        <w:ind w:firstLine="567"/>
        <w:contextualSpacing/>
        <w:rPr>
          <w:rFonts w:ascii="Times New Roman"/>
          <w:sz w:val="24"/>
          <w:lang w:val="ru-RU"/>
        </w:rPr>
      </w:pPr>
      <w:r w:rsidRPr="008800C3">
        <w:rPr>
          <w:rFonts w:ascii="Times New Roman"/>
          <w:sz w:val="24"/>
          <w:lang w:val="ru-RU"/>
        </w:rPr>
        <w:t>4. поставка транспортных средств  и запасных частей к ним;</w:t>
      </w:r>
    </w:p>
    <w:p w:rsidR="006C669A" w:rsidRPr="008800C3" w:rsidRDefault="006C669A" w:rsidP="006C669A">
      <w:pPr>
        <w:wordWrap/>
        <w:snapToGrid w:val="0"/>
        <w:ind w:firstLine="567"/>
        <w:contextualSpacing/>
        <w:rPr>
          <w:rFonts w:ascii="Times New Roman"/>
          <w:sz w:val="24"/>
          <w:lang w:val="ru-RU"/>
        </w:rPr>
      </w:pPr>
      <w:r w:rsidRPr="008800C3">
        <w:rPr>
          <w:rFonts w:ascii="Times New Roman"/>
          <w:sz w:val="24"/>
          <w:lang w:val="ru-RU"/>
        </w:rPr>
        <w:t>5. сотрудничество в сфере малого и среднего бизнеса;</w:t>
      </w:r>
    </w:p>
    <w:p w:rsidR="006C669A" w:rsidRPr="008800C3" w:rsidRDefault="006C669A" w:rsidP="006C669A">
      <w:pPr>
        <w:wordWrap/>
        <w:snapToGrid w:val="0"/>
        <w:ind w:firstLine="567"/>
        <w:contextualSpacing/>
        <w:rPr>
          <w:rFonts w:ascii="Times New Roman"/>
          <w:sz w:val="24"/>
          <w:lang w:val="ru-RU"/>
        </w:rPr>
      </w:pPr>
      <w:r w:rsidRPr="008800C3">
        <w:rPr>
          <w:rFonts w:ascii="Times New Roman"/>
          <w:sz w:val="24"/>
          <w:lang w:val="ru-RU"/>
        </w:rPr>
        <w:t>6.информационные технологии, электронное правительство, компьютерная техника, телекоммуникационные устройства, бытовая электроника.</w:t>
      </w:r>
    </w:p>
    <w:p w:rsidR="006C669A" w:rsidRPr="008800C3" w:rsidRDefault="006C669A" w:rsidP="006C669A">
      <w:pPr>
        <w:wordWrap/>
        <w:snapToGrid w:val="0"/>
        <w:ind w:firstLine="567"/>
        <w:contextualSpacing/>
        <w:rPr>
          <w:rFonts w:ascii="Times New Roman"/>
          <w:sz w:val="24"/>
          <w:lang w:val="ru-RU"/>
        </w:rPr>
      </w:pPr>
      <w:r w:rsidRPr="008800C3">
        <w:rPr>
          <w:rFonts w:ascii="Times New Roman"/>
          <w:sz w:val="24"/>
          <w:lang w:val="ru-RU"/>
        </w:rPr>
        <w:t>Для Казахстана определяющим фактором является осуществление Программы форсированного индустриально-инновационного развития (ПФИИР). Планируется, что прямые иностранные инвестиции должны стать основным источником диверсификации казахстанской экономики.</w:t>
      </w:r>
    </w:p>
    <w:p w:rsidR="006C669A" w:rsidRPr="008800C3" w:rsidRDefault="006C669A" w:rsidP="006C669A">
      <w:pPr>
        <w:wordWrap/>
        <w:snapToGrid w:val="0"/>
        <w:ind w:firstLine="567"/>
        <w:contextualSpacing/>
        <w:rPr>
          <w:rFonts w:ascii="Times New Roman"/>
          <w:sz w:val="24"/>
          <w:lang w:val="ru-RU"/>
        </w:rPr>
      </w:pPr>
      <w:r w:rsidRPr="008800C3">
        <w:rPr>
          <w:rFonts w:ascii="Times New Roman"/>
          <w:sz w:val="24"/>
          <w:lang w:val="ru-RU"/>
        </w:rPr>
        <w:t>Важным фактором, который может повлиять на интенсификацию двустороннего сотрудничества является создание Таможенного союза Казахстана, России и Беларуси. Как известно, Сеул в предыдущие годы, да и в настоящее время, отдавал и отдаёт приоритет Узбекистану. Теперь превращение 16-миллионного рынка Казахстана в составную часть 170-миллионного рынка Таможенного союза и складывающегося Единого евразийского экономического пространства трёх стран не может, не повлиять на объёмы и структуру казахстанско-корейского сотрудничества.</w:t>
      </w:r>
    </w:p>
    <w:p w:rsidR="006C669A" w:rsidRPr="008800C3" w:rsidRDefault="006C669A" w:rsidP="006C669A">
      <w:pPr>
        <w:wordWrap/>
        <w:snapToGrid w:val="0"/>
        <w:ind w:firstLine="567"/>
        <w:contextualSpacing/>
        <w:rPr>
          <w:rFonts w:ascii="Times New Roman"/>
          <w:sz w:val="24"/>
          <w:lang w:val="ru-RU"/>
        </w:rPr>
      </w:pPr>
      <w:r w:rsidRPr="008800C3">
        <w:rPr>
          <w:rFonts w:ascii="Times New Roman"/>
          <w:sz w:val="24"/>
          <w:lang w:val="ru-RU"/>
        </w:rPr>
        <w:t>Несмотря, на очевидный рост взаимного интереса Республики Корея к Казахстану, объём двустороннего торгово-экономического сотрудничества остается желать намного лучшего, особенно по сравнению с другими странами. Основными статьями экспорта Казахстана в Республику Корея являются сырьевые материалы: феррохром, ферросилиций, урановый концентрат, сталь и металлопрокат, золото, серебро, натриевые соединения и другие виды химического сырья.</w:t>
      </w:r>
    </w:p>
    <w:p w:rsidR="006C669A" w:rsidRPr="008800C3" w:rsidRDefault="006C669A" w:rsidP="006C669A">
      <w:pPr>
        <w:wordWrap/>
        <w:snapToGrid w:val="0"/>
        <w:ind w:firstLine="567"/>
        <w:contextualSpacing/>
        <w:rPr>
          <w:rFonts w:ascii="Times New Roman"/>
          <w:sz w:val="24"/>
          <w:lang w:val="ru-RU"/>
        </w:rPr>
      </w:pPr>
      <w:r w:rsidRPr="008800C3">
        <w:rPr>
          <w:rFonts w:ascii="Times New Roman"/>
          <w:sz w:val="24"/>
          <w:lang w:val="ru-RU"/>
        </w:rPr>
        <w:t xml:space="preserve">В структуре казахстанского импорта преобладают: электроника, включая аудио-видеотехнику, телевизоры, цифровая вычислительная техника и компоненты к ним, </w:t>
      </w:r>
      <w:r w:rsidRPr="008800C3">
        <w:rPr>
          <w:rFonts w:ascii="Times New Roman"/>
          <w:sz w:val="24"/>
          <w:lang w:val="ru-RU"/>
        </w:rPr>
        <w:lastRenderedPageBreak/>
        <w:t>полиэстер и соответствующие нефтехимические материалы, телекоммуникационное оборудование, кондиционеры, текстильная и бумажная продукция, кроме того поставляются фармацевтические и пищевые продукты и различные товары народного потребления.</w:t>
      </w:r>
    </w:p>
    <w:p w:rsidR="006C669A" w:rsidRPr="008800C3" w:rsidRDefault="006C669A" w:rsidP="006C669A">
      <w:pPr>
        <w:wordWrap/>
        <w:snapToGrid w:val="0"/>
        <w:ind w:firstLine="567"/>
        <w:contextualSpacing/>
        <w:rPr>
          <w:rFonts w:ascii="Times New Roman"/>
          <w:sz w:val="24"/>
          <w:lang w:val="ru-RU"/>
        </w:rPr>
      </w:pPr>
      <w:r w:rsidRPr="008800C3">
        <w:rPr>
          <w:rFonts w:ascii="Times New Roman"/>
          <w:sz w:val="24"/>
          <w:lang w:val="ru-RU"/>
        </w:rPr>
        <w:t>Республика Корея стремится активно развивать инвестиционное сотрудничество с Казахстаном. Общий объём накопленных прямых инвестиций Республики Корея в Казахстане около 1,5 млрд. долларов США (на 31 марта 2011г.). Основными сферами вложения корейских инвестиций являются строительство (350,7 млн. долл.), ремонт автомобилей (258,2 млн.), финансовая деятельность (338,5 млн.), операция с недвижимым имуществом, аренда и услуги предприятиям (413,2 млн.) сфера образования, здравоохранения и социальные услуги (25,6 млн.).</w:t>
      </w:r>
    </w:p>
    <w:p w:rsidR="006C669A" w:rsidRPr="008800C3" w:rsidRDefault="006C669A" w:rsidP="006C669A">
      <w:pPr>
        <w:wordWrap/>
        <w:snapToGrid w:val="0"/>
        <w:ind w:firstLine="567"/>
        <w:contextualSpacing/>
        <w:rPr>
          <w:rFonts w:ascii="Times New Roman"/>
          <w:sz w:val="24"/>
          <w:lang w:val="ru-RU"/>
        </w:rPr>
      </w:pPr>
      <w:r w:rsidRPr="008800C3">
        <w:rPr>
          <w:rFonts w:ascii="Times New Roman"/>
          <w:sz w:val="24"/>
          <w:lang w:val="ru-RU"/>
        </w:rPr>
        <w:t>Для сравнения: за годы независимости в казахстанскую экономику было вложено более 70 миллиардов долларов США прямых иностранных инвестиций (ПИИ). Это более 89% всех ПИИ в страны Центральной Азии. Казахстан занимает 5-е место по объёму инвестиций на душу населения среди стран Восточной Европы и СНГ.</w:t>
      </w:r>
    </w:p>
    <w:p w:rsidR="006C669A" w:rsidRPr="008800C3" w:rsidRDefault="006C669A" w:rsidP="006C669A">
      <w:pPr>
        <w:wordWrap/>
        <w:snapToGrid w:val="0"/>
        <w:ind w:firstLine="567"/>
        <w:contextualSpacing/>
        <w:rPr>
          <w:rFonts w:ascii="Times New Roman"/>
          <w:sz w:val="24"/>
          <w:lang w:val="ru-RU"/>
        </w:rPr>
      </w:pPr>
      <w:r w:rsidRPr="008800C3">
        <w:rPr>
          <w:rFonts w:ascii="Times New Roman"/>
          <w:sz w:val="24"/>
          <w:lang w:val="ru-RU"/>
        </w:rPr>
        <w:t xml:space="preserve">В Казахстане действуют свыше 300 предприятий с участием корейского капитала, из которых 48 совместных предприятий (СП) и 62 представительства. В отраслевом разрезе это строительство, </w:t>
      </w:r>
      <w:r w:rsidRPr="008800C3">
        <w:rPr>
          <w:rFonts w:ascii="Times New Roman"/>
          <w:sz w:val="24"/>
        </w:rPr>
        <w:t>I</w:t>
      </w:r>
      <w:r w:rsidRPr="008800C3">
        <w:rPr>
          <w:rFonts w:ascii="Times New Roman"/>
          <w:sz w:val="24"/>
          <w:lang w:val="ru-RU"/>
        </w:rPr>
        <w:t xml:space="preserve">Т-сектор, финансовый сектор, производство автобусов, оборудования для нефтегазовой, химической промышленности, бытовой техники. </w:t>
      </w:r>
    </w:p>
    <w:p w:rsidR="006C669A" w:rsidRPr="008800C3" w:rsidRDefault="006C669A" w:rsidP="006C669A">
      <w:pPr>
        <w:wordWrap/>
        <w:snapToGrid w:val="0"/>
        <w:ind w:firstLine="567"/>
        <w:contextualSpacing/>
        <w:rPr>
          <w:rFonts w:ascii="Times New Roman"/>
          <w:sz w:val="24"/>
          <w:lang w:val="ru-RU"/>
        </w:rPr>
      </w:pPr>
      <w:r w:rsidRPr="008800C3">
        <w:rPr>
          <w:rFonts w:ascii="Times New Roman"/>
          <w:sz w:val="24"/>
          <w:lang w:val="ru-RU"/>
        </w:rPr>
        <w:t>Примечание: в настоящее время в Казахстане зарегистрировано более двух тысячи иностранных компаний из 60 стран мира.</w:t>
      </w:r>
    </w:p>
    <w:p w:rsidR="006C669A" w:rsidRPr="008800C3" w:rsidRDefault="006C669A" w:rsidP="006C669A">
      <w:pPr>
        <w:wordWrap/>
        <w:snapToGrid w:val="0"/>
        <w:ind w:firstLine="567"/>
        <w:contextualSpacing/>
        <w:rPr>
          <w:rFonts w:ascii="Times New Roman"/>
          <w:sz w:val="24"/>
          <w:lang w:val="ru-RU"/>
        </w:rPr>
      </w:pPr>
      <w:r w:rsidRPr="008800C3">
        <w:rPr>
          <w:rFonts w:ascii="Times New Roman"/>
          <w:sz w:val="24"/>
          <w:lang w:val="ru-RU"/>
        </w:rPr>
        <w:t>В наращивании объёмов экспорта в период содружества двух стран большую активность проявил Сеул, который увеличил объём экспорта в Казахстан в 5,4 раза, тогда как экспорт корейских товаров в целом (в другие страны мира) вырос за этот период в 2,5 раза. По Казахстану ситуация иная – рост казахстанского экспорта в Корею превзошёл в 3,2 раза, тогда как совокупный экспорт увеличился в 7,4 раза. Таким образом, Корея осваивает казахстанский рынок более успешно и в двусторонней торговле у Казахстана в течение последнего десятилетия почти всегда отмечалось отрицательное сальдо.</w:t>
      </w:r>
    </w:p>
    <w:p w:rsidR="006C669A" w:rsidRPr="008800C3" w:rsidRDefault="006C669A" w:rsidP="006C669A">
      <w:pPr>
        <w:wordWrap/>
        <w:snapToGrid w:val="0"/>
        <w:ind w:firstLine="567"/>
        <w:contextualSpacing/>
        <w:rPr>
          <w:rFonts w:ascii="Times New Roman"/>
          <w:sz w:val="24"/>
          <w:lang w:val="ru-RU"/>
        </w:rPr>
      </w:pPr>
      <w:r w:rsidRPr="008800C3">
        <w:rPr>
          <w:rFonts w:ascii="Times New Roman"/>
          <w:sz w:val="24"/>
          <w:lang w:val="ru-RU"/>
        </w:rPr>
        <w:t>Эта ситуация вызвана объективными причинами географической удаленности Республики Кореи как рынка сбыта для казахстанской продукции. Для обеспечения роста этого экспорта требуются системы транспортировки (трубопроводы), которые не связывают Республику Корею и Казахстан и, как следствие, рост казахстанского экспорта ограничен. В результате по итогам 2010 года Республика Корея как импортер казахстанской продукции находится лишь на 21 месте среди основных торговых партнеров, а доля экспорта в Республику Корея составляет лишь 0,4 % в общем объёме казахстанского экспорта. Роль корейского экспорта более существенна – его доля в общем объёме составляет 1,8 %, что обеспечивает Сеулу десятое место среди крупнейших экспортеров в Казахстан [3].</w:t>
      </w:r>
    </w:p>
    <w:p w:rsidR="006C669A" w:rsidRPr="008800C3" w:rsidRDefault="006C669A" w:rsidP="006C669A">
      <w:pPr>
        <w:wordWrap/>
        <w:snapToGrid w:val="0"/>
        <w:ind w:firstLine="567"/>
        <w:contextualSpacing/>
        <w:rPr>
          <w:rFonts w:ascii="Times New Roman"/>
          <w:sz w:val="24"/>
          <w:lang w:val="ru-RU"/>
        </w:rPr>
      </w:pPr>
      <w:r w:rsidRPr="008800C3">
        <w:rPr>
          <w:rFonts w:ascii="Times New Roman"/>
          <w:sz w:val="24"/>
          <w:lang w:val="ru-RU"/>
        </w:rPr>
        <w:t>Что же касается второго основного направления двустороннего сотрудничества – в инвестиционной и финансовой сферах, то и здесь динамика в целом положительная. Так, в последние годы наблюдается рост притока прямых инвестиций из Республики Корея в Казахстан, хотя до этого инвестиционное сотрудничество было неравномерным. В целом, общий объём накопленных прямых инвестиций из Республики Корея в первом квартале 2011 года достиг в 987 миллионов долларов США.</w:t>
      </w:r>
    </w:p>
    <w:p w:rsidR="006C669A" w:rsidRPr="008800C3" w:rsidRDefault="006C669A" w:rsidP="006C669A">
      <w:pPr>
        <w:wordWrap/>
        <w:snapToGrid w:val="0"/>
        <w:ind w:firstLine="567"/>
        <w:contextualSpacing/>
        <w:rPr>
          <w:rFonts w:ascii="Times New Roman"/>
          <w:sz w:val="24"/>
          <w:lang w:val="ru-RU"/>
        </w:rPr>
      </w:pPr>
      <w:r w:rsidRPr="008800C3">
        <w:rPr>
          <w:rFonts w:ascii="Times New Roman"/>
          <w:sz w:val="24"/>
          <w:lang w:val="ru-RU"/>
        </w:rPr>
        <w:t xml:space="preserve">Надо отметить, что в инвестиционном сотрудничестве так же, как и в торговом, Казахстан уступает Корее и имеет дефицит инвестиционной неттопозиции, поскольку объём накопленных инвестиций из Казахстана в Республику Корея (всех видов) составляет лишь 245 миллионов долларов, причем в этом объёме практически </w:t>
      </w:r>
      <w:r w:rsidRPr="008800C3">
        <w:rPr>
          <w:rFonts w:ascii="Times New Roman"/>
          <w:sz w:val="24"/>
          <w:lang w:val="ru-RU"/>
        </w:rPr>
        <w:lastRenderedPageBreak/>
        <w:t>отсутствуют прямые инвестиции – представлены только портфельные и иные. В данном случае имеется большой нереализованный потенциал сотрудничества по линии прямых инвестиций из Казахстана в Республику Корея.</w:t>
      </w:r>
    </w:p>
    <w:p w:rsidR="006C669A" w:rsidRPr="008800C3" w:rsidRDefault="006C669A" w:rsidP="006C669A">
      <w:pPr>
        <w:wordWrap/>
        <w:snapToGrid w:val="0"/>
        <w:ind w:firstLine="567"/>
        <w:contextualSpacing/>
        <w:rPr>
          <w:rFonts w:ascii="Times New Roman"/>
          <w:sz w:val="24"/>
          <w:lang w:val="ru-RU"/>
        </w:rPr>
      </w:pPr>
      <w:r w:rsidRPr="008800C3">
        <w:rPr>
          <w:rFonts w:ascii="Times New Roman"/>
          <w:sz w:val="24"/>
          <w:lang w:val="ru-RU"/>
        </w:rPr>
        <w:t xml:space="preserve">В течение 20 лет Корея и Казахстан на основе взаимодополняющей экономической структуры значительно расширили объёмы торговли и инвестиций. До сегодняшнего дня Сеул является одним из крупных экспортеров Казахстана, а также  Центральной Азии по разным отраслям экономики. Таким образом, Корея завоевала уважение и любовь со стороны республик Центральной Азии. В частности, корейские автомобили и электронная техника уже давно пользуются любовью у жителей стран Центральной Азии, а корейские телесериалы вошли в повседневную жизнь этих народов. Кроме того, корейская модель экономического развития становится перспективной образцом для стран Центральной Азии. Государственный бренд, так называемая «Корея», укрепился во всех областях человеческой деятельности [4]. </w:t>
      </w:r>
    </w:p>
    <w:p w:rsidR="006C669A" w:rsidRPr="008800C3" w:rsidRDefault="006C669A" w:rsidP="006C669A">
      <w:pPr>
        <w:wordWrap/>
        <w:snapToGrid w:val="0"/>
        <w:ind w:firstLine="567"/>
        <w:contextualSpacing/>
        <w:rPr>
          <w:rFonts w:ascii="Times New Roman"/>
          <w:sz w:val="24"/>
          <w:lang w:val="ru-RU"/>
        </w:rPr>
      </w:pPr>
      <w:r w:rsidRPr="008800C3">
        <w:rPr>
          <w:rFonts w:ascii="Times New Roman"/>
          <w:sz w:val="24"/>
          <w:lang w:val="ru-RU"/>
        </w:rPr>
        <w:t>Таким образом, двустороннее сотрудничество, как в торговле, так и в инвестиционной деятельности в настоящее время имеет существенные резервы роста, особенно в таких направлениях, как:</w:t>
      </w:r>
    </w:p>
    <w:p w:rsidR="006C669A" w:rsidRPr="008800C3" w:rsidRDefault="006C669A" w:rsidP="006C669A">
      <w:pPr>
        <w:wordWrap/>
        <w:snapToGrid w:val="0"/>
        <w:ind w:firstLine="567"/>
        <w:contextualSpacing/>
        <w:rPr>
          <w:rFonts w:ascii="Times New Roman"/>
          <w:sz w:val="24"/>
          <w:lang w:val="ru-RU"/>
        </w:rPr>
      </w:pPr>
      <w:r w:rsidRPr="008800C3">
        <w:rPr>
          <w:rFonts w:ascii="Times New Roman"/>
          <w:sz w:val="24"/>
          <w:lang w:val="ru-RU"/>
        </w:rPr>
        <w:t>- увеличение казахстанского экспорта в Республику Корея;</w:t>
      </w:r>
    </w:p>
    <w:p w:rsidR="006C669A" w:rsidRPr="008800C3" w:rsidRDefault="006C669A" w:rsidP="006C669A">
      <w:pPr>
        <w:wordWrap/>
        <w:snapToGrid w:val="0"/>
        <w:ind w:firstLine="567"/>
        <w:contextualSpacing/>
        <w:rPr>
          <w:rFonts w:ascii="Times New Roman"/>
          <w:sz w:val="24"/>
          <w:lang w:val="ru-RU"/>
        </w:rPr>
      </w:pPr>
      <w:r w:rsidRPr="008800C3">
        <w:rPr>
          <w:rFonts w:ascii="Times New Roman"/>
          <w:sz w:val="24"/>
          <w:lang w:val="ru-RU"/>
        </w:rPr>
        <w:t>- диверсификация корейских инвестиций и их переориентация в приоритетные для Казахстана отрасли обрабатывающей промышленности;</w:t>
      </w:r>
    </w:p>
    <w:p w:rsidR="006C669A" w:rsidRPr="008800C3" w:rsidRDefault="006C669A" w:rsidP="006C669A">
      <w:pPr>
        <w:wordWrap/>
        <w:snapToGrid w:val="0"/>
        <w:ind w:firstLine="567"/>
        <w:contextualSpacing/>
        <w:rPr>
          <w:rFonts w:ascii="Times New Roman"/>
          <w:sz w:val="24"/>
          <w:lang w:val="ru-RU"/>
        </w:rPr>
      </w:pPr>
      <w:r w:rsidRPr="008800C3">
        <w:rPr>
          <w:rFonts w:ascii="Times New Roman"/>
          <w:sz w:val="24"/>
          <w:lang w:val="ru-RU"/>
        </w:rPr>
        <w:t>- наращивание объёма казахстанских прямых инвестиций в Республику Корея.</w:t>
      </w:r>
    </w:p>
    <w:p w:rsidR="006C669A" w:rsidRPr="008800C3" w:rsidRDefault="006C669A" w:rsidP="006C669A">
      <w:pPr>
        <w:wordWrap/>
        <w:snapToGrid w:val="0"/>
        <w:ind w:firstLine="567"/>
        <w:contextualSpacing/>
        <w:rPr>
          <w:rFonts w:ascii="Times New Roman"/>
          <w:sz w:val="24"/>
          <w:lang w:val="ru-RU"/>
        </w:rPr>
      </w:pPr>
      <w:r w:rsidRPr="008800C3">
        <w:rPr>
          <w:rFonts w:ascii="Times New Roman"/>
          <w:sz w:val="24"/>
          <w:lang w:val="ru-RU"/>
        </w:rPr>
        <w:t>При всей важности обозначенных направлений двустороннего сотрудничества, они укладываются в рамки традиционной кооперации, тогда как двум странам предполагает выработку подходов к глобальной стратегии экономического сотрудничества. А такая стратегия должна быть адекватной характеру решаемых задач, то есть, предполагать сотрудничество стран в решении проблем глобальной экономики, которые в настоящее время очень остры и несут угрозы стабильности для экономики, как Казахстан, так и для Республики Корея. Именно сотрудничество в решении проблем глобального экономического развития, устранении угроз и вызовов, с которыми сталкивается глобальная экономика, может стать фундаментом выстраивания «новой стратегии сотрудничества» Республики Корея и Республики Казахстан.</w:t>
      </w:r>
    </w:p>
    <w:p w:rsidR="006C669A" w:rsidRPr="008800C3" w:rsidRDefault="006C669A" w:rsidP="006C669A">
      <w:pPr>
        <w:wordWrap/>
        <w:snapToGrid w:val="0"/>
        <w:ind w:firstLine="567"/>
        <w:contextualSpacing/>
        <w:rPr>
          <w:rFonts w:ascii="Times New Roman"/>
          <w:sz w:val="24"/>
          <w:lang w:val="ru-RU"/>
        </w:rPr>
      </w:pPr>
      <w:r w:rsidRPr="008800C3">
        <w:rPr>
          <w:rFonts w:ascii="Times New Roman"/>
          <w:sz w:val="24"/>
          <w:lang w:val="ru-RU"/>
        </w:rPr>
        <w:t xml:space="preserve">Наши страны должны принимать активное участие в решении проблем глобальной экономики – нестабильности мировых финансовых рынков, обостряющихся долговых проблемы развитых стран, усиления амплитуды и частоты возникновения мировых кризисов. В решении данных проблем как Республика Корея, так и Казахстан могут предложить свои решения и предпринимать совместные действия, а также выдвигать инициативы международного характера. Роль Сеула в решении таких проблем в настоящее время более значима, так она является членом клуба «большой двадцатки», в который не входит Казахстан. Поэтому одним из перспективных направлений нового уровня сотрудничества могло бы быть донесение Казахстаном своих инициатив до </w:t>
      </w:r>
      <w:r w:rsidRPr="008800C3">
        <w:rPr>
          <w:rFonts w:ascii="Times New Roman"/>
          <w:sz w:val="24"/>
        </w:rPr>
        <w:t>G</w:t>
      </w:r>
      <w:r w:rsidRPr="008800C3">
        <w:rPr>
          <w:rFonts w:ascii="Times New Roman"/>
          <w:sz w:val="24"/>
          <w:lang w:val="ru-RU"/>
        </w:rPr>
        <w:t>20 через Республику Корея, участие страны в обсуждении острых проблем реформирования современной экономической архитектуры.</w:t>
      </w:r>
    </w:p>
    <w:p w:rsidR="006C669A" w:rsidRPr="008800C3" w:rsidRDefault="006C669A" w:rsidP="006C669A">
      <w:pPr>
        <w:wordWrap/>
        <w:snapToGrid w:val="0"/>
        <w:ind w:firstLine="567"/>
        <w:contextualSpacing/>
        <w:rPr>
          <w:rFonts w:ascii="Times New Roman"/>
          <w:sz w:val="24"/>
          <w:lang w:val="ru-RU"/>
        </w:rPr>
      </w:pPr>
      <w:r w:rsidRPr="008800C3">
        <w:rPr>
          <w:rFonts w:ascii="Times New Roman"/>
          <w:sz w:val="24"/>
          <w:lang w:val="ru-RU"/>
        </w:rPr>
        <w:t xml:space="preserve">Корейский опыт – уроки для современного Казахстана. Республика Корея не вошла, а ворвалась в ХХ1 в. с новыми идеями, стремлениями и возможностями. А кризис 2008 г. дополнительно мотивировал страну  к воплощению накопившихся идеи. Какие выводы должна делать Казахстан из корейского опыта? Как нам следует выстраивать отношения с этой страной, как достичь динамики движения? </w:t>
      </w:r>
    </w:p>
    <w:p w:rsidR="006C669A" w:rsidRPr="008800C3" w:rsidRDefault="006C669A" w:rsidP="006C669A">
      <w:pPr>
        <w:wordWrap/>
        <w:snapToGrid w:val="0"/>
        <w:ind w:firstLine="567"/>
        <w:contextualSpacing/>
        <w:rPr>
          <w:rFonts w:ascii="Times New Roman"/>
          <w:sz w:val="24"/>
          <w:lang w:val="ru-RU"/>
        </w:rPr>
      </w:pPr>
      <w:r w:rsidRPr="008800C3">
        <w:rPr>
          <w:rFonts w:ascii="Times New Roman"/>
          <w:sz w:val="24"/>
          <w:lang w:val="ru-RU"/>
        </w:rPr>
        <w:t xml:space="preserve">Во-первых, необходимо обратить внимание на укрепление позиций Республики Корея на международной арене, а также учитывать, что эта страна зарекомендовала </w:t>
      </w:r>
      <w:r w:rsidRPr="008800C3">
        <w:rPr>
          <w:rFonts w:ascii="Times New Roman"/>
          <w:sz w:val="24"/>
          <w:lang w:val="ru-RU"/>
        </w:rPr>
        <w:lastRenderedPageBreak/>
        <w:t>себя как очень надежный партнер. Что, естественно, привлекает, способствует сближению с другими странами, а также открывает перспективы сотрудничества с Казахстаном.</w:t>
      </w:r>
    </w:p>
    <w:p w:rsidR="006C669A" w:rsidRPr="008800C3" w:rsidRDefault="006C669A" w:rsidP="006C669A">
      <w:pPr>
        <w:wordWrap/>
        <w:snapToGrid w:val="0"/>
        <w:ind w:firstLine="567"/>
        <w:contextualSpacing/>
        <w:rPr>
          <w:rFonts w:ascii="Times New Roman"/>
          <w:sz w:val="24"/>
          <w:lang w:val="ru-RU"/>
        </w:rPr>
      </w:pPr>
      <w:r w:rsidRPr="008800C3">
        <w:rPr>
          <w:rFonts w:ascii="Times New Roman"/>
          <w:sz w:val="24"/>
          <w:lang w:val="ru-RU"/>
        </w:rPr>
        <w:t xml:space="preserve">Во-вторых, опыт Республики Кореи можно и должно использовать как одну из успешных моделей экономического развития. Она не идеальна, но весьма совершенна. В Казахстане можно внедрять многие элементы этой системы, причем лучше всего это делать при помощи различных корейских институтов и организации, большинство из которых готовы к такому сотрудничеству. </w:t>
      </w:r>
    </w:p>
    <w:p w:rsidR="006C669A" w:rsidRPr="008800C3" w:rsidRDefault="006C669A" w:rsidP="006C669A">
      <w:pPr>
        <w:wordWrap/>
        <w:snapToGrid w:val="0"/>
        <w:ind w:firstLine="567"/>
        <w:contextualSpacing/>
        <w:rPr>
          <w:rFonts w:ascii="Times New Roman"/>
          <w:sz w:val="24"/>
          <w:lang w:val="ru-RU"/>
        </w:rPr>
      </w:pPr>
      <w:r w:rsidRPr="008800C3">
        <w:rPr>
          <w:rFonts w:ascii="Times New Roman"/>
          <w:sz w:val="24"/>
          <w:lang w:val="ru-RU"/>
        </w:rPr>
        <w:t>Безусловно, необходимо обратить внимание на современную стратегию и тактику политического руководства страны. Нельзя не признать дальновидным повышенное внимание Республики Корея к странам Африканского континента, Азиатского региона, Ближнего Востока, Центральной и Южной Америки, Восточной Европы и Центральной Азии. Симптоматично и то, что инвестиционная политика Республики Корея нацелена на государства, обладающие богатыми природными ресурсами [5].</w:t>
      </w:r>
    </w:p>
    <w:p w:rsidR="006C669A" w:rsidRPr="008800C3" w:rsidRDefault="006C669A" w:rsidP="006C669A">
      <w:pPr>
        <w:wordWrap/>
        <w:snapToGrid w:val="0"/>
        <w:ind w:firstLine="567"/>
        <w:contextualSpacing/>
        <w:rPr>
          <w:rFonts w:ascii="Times New Roman"/>
          <w:sz w:val="24"/>
          <w:lang w:val="ru-RU"/>
        </w:rPr>
      </w:pPr>
      <w:r w:rsidRPr="008800C3">
        <w:rPr>
          <w:rFonts w:ascii="Times New Roman"/>
          <w:sz w:val="24"/>
          <w:lang w:val="ru-RU"/>
        </w:rPr>
        <w:t xml:space="preserve">Кроме прямых инвестиций, Корея оказывает практическую помощь странам Центральной Азии по многим направлениям. Это разработка целенаправленных программ для отдельно взятой страны, организация и проведение курсов в Сеульском университете, где обучают процедуре реализации этих программ. Это оказание финансовой, методической, организационной, технической, кадровой помощи. Это содействие укреплению вертикали власти и борьбе с коррупцией и теневым бизнесом, а также стабилизации финансовой системы государств. Это подготовка национальных кадров, внедрение информационных и коммуникационных технологий. </w:t>
      </w:r>
    </w:p>
    <w:p w:rsidR="006C669A" w:rsidRPr="008800C3" w:rsidRDefault="006C669A" w:rsidP="006C669A">
      <w:pPr>
        <w:wordWrap/>
        <w:snapToGrid w:val="0"/>
        <w:ind w:firstLine="567"/>
        <w:contextualSpacing/>
        <w:rPr>
          <w:rFonts w:ascii="Times New Roman"/>
          <w:sz w:val="24"/>
          <w:lang w:val="ru-RU"/>
        </w:rPr>
      </w:pPr>
      <w:r w:rsidRPr="008800C3">
        <w:rPr>
          <w:rFonts w:ascii="Times New Roman"/>
          <w:sz w:val="24"/>
          <w:lang w:val="ru-RU"/>
        </w:rPr>
        <w:t xml:space="preserve">Вкладывая в «экономическую составляющую» Казахстана, тесно сотрудничая и работая с ним, Корея как бы становится участником их  экономического развития. Такими способами страна расширяет свое поле деятельности, что непременно будет усиливать ее мощь и уже в ближайшее время принесет ощутимый эффект в виде экономического роста самой Республики Корея. </w:t>
      </w:r>
    </w:p>
    <w:p w:rsidR="006C669A" w:rsidRPr="008800C3" w:rsidRDefault="006C669A" w:rsidP="006C669A">
      <w:pPr>
        <w:wordWrap/>
        <w:snapToGrid w:val="0"/>
        <w:ind w:firstLine="567"/>
        <w:contextualSpacing/>
        <w:rPr>
          <w:rFonts w:ascii="Times New Roman"/>
          <w:sz w:val="24"/>
          <w:lang w:val="ru-RU"/>
        </w:rPr>
      </w:pPr>
    </w:p>
    <w:p w:rsidR="006C669A" w:rsidRPr="008800C3" w:rsidRDefault="006C669A" w:rsidP="006C669A">
      <w:pPr>
        <w:wordWrap/>
        <w:snapToGrid w:val="0"/>
        <w:ind w:firstLine="567"/>
        <w:contextualSpacing/>
        <w:rPr>
          <w:rFonts w:ascii="Times New Roman"/>
          <w:sz w:val="24"/>
          <w:lang w:val="ru-RU"/>
        </w:rPr>
      </w:pPr>
      <w:r w:rsidRPr="008800C3">
        <w:rPr>
          <w:rFonts w:ascii="Times New Roman"/>
          <w:b/>
          <w:sz w:val="24"/>
          <w:lang w:val="ru-RU"/>
        </w:rPr>
        <w:t>Ключевые слова</w:t>
      </w:r>
      <w:r w:rsidRPr="008800C3">
        <w:rPr>
          <w:rFonts w:ascii="Times New Roman"/>
          <w:sz w:val="24"/>
          <w:lang w:val="ru-RU"/>
        </w:rPr>
        <w:t>: Казахстан, Республика Корея, экономическое сотрудничество, политическое сотрудничество, бизнес, международная торговля, финансовый кризис, инвестиция.</w:t>
      </w:r>
    </w:p>
    <w:p w:rsidR="006C669A" w:rsidRPr="008800C3" w:rsidRDefault="006C669A" w:rsidP="006C669A">
      <w:pPr>
        <w:wordWrap/>
        <w:snapToGrid w:val="0"/>
        <w:ind w:firstLine="567"/>
        <w:contextualSpacing/>
        <w:rPr>
          <w:rFonts w:ascii="Times New Roman"/>
          <w:sz w:val="24"/>
          <w:lang w:val="ru-RU"/>
        </w:rPr>
      </w:pPr>
    </w:p>
    <w:p w:rsidR="006C669A" w:rsidRPr="00877C57" w:rsidRDefault="006C669A" w:rsidP="006C669A">
      <w:pPr>
        <w:wordWrap/>
        <w:snapToGrid w:val="0"/>
        <w:ind w:firstLine="567"/>
        <w:contextualSpacing/>
        <w:jc w:val="center"/>
        <w:rPr>
          <w:rFonts w:ascii="Times New Roman"/>
          <w:b/>
          <w:sz w:val="24"/>
          <w:lang w:val="ru-RU"/>
        </w:rPr>
      </w:pPr>
      <w:r w:rsidRPr="00877C57">
        <w:rPr>
          <w:rFonts w:ascii="Times New Roman"/>
          <w:b/>
          <w:sz w:val="24"/>
          <w:lang w:val="ru-RU"/>
        </w:rPr>
        <w:t>Литература</w:t>
      </w:r>
    </w:p>
    <w:p w:rsidR="006C669A" w:rsidRPr="008800C3" w:rsidRDefault="006C669A" w:rsidP="006C669A">
      <w:pPr>
        <w:wordWrap/>
        <w:snapToGrid w:val="0"/>
        <w:ind w:firstLine="567"/>
        <w:contextualSpacing/>
        <w:rPr>
          <w:rFonts w:ascii="Times New Roman"/>
          <w:sz w:val="24"/>
          <w:lang w:val="ru-RU"/>
        </w:rPr>
      </w:pPr>
    </w:p>
    <w:p w:rsidR="006C669A" w:rsidRPr="008800C3" w:rsidRDefault="006C669A" w:rsidP="006C669A">
      <w:pPr>
        <w:wordWrap/>
        <w:snapToGrid w:val="0"/>
        <w:ind w:firstLine="567"/>
        <w:contextualSpacing/>
        <w:rPr>
          <w:rFonts w:ascii="Times New Roman"/>
          <w:sz w:val="24"/>
          <w:lang w:val="ru-RU"/>
        </w:rPr>
      </w:pPr>
      <w:r w:rsidRPr="008800C3">
        <w:rPr>
          <w:rFonts w:ascii="Times New Roman"/>
          <w:sz w:val="24"/>
          <w:lang w:val="ru-RU"/>
        </w:rPr>
        <w:t>1.Интервью Президента Республики Корея Ли Мен Бака корреспонденту «Казахстанской правды».- Ваша страна демонстрирует большой экономический потенциал.-  Казахстанская правда.- 12 сентября 2012 г.</w:t>
      </w:r>
    </w:p>
    <w:p w:rsidR="006C669A" w:rsidRPr="008800C3" w:rsidRDefault="006C669A" w:rsidP="006C669A">
      <w:pPr>
        <w:wordWrap/>
        <w:snapToGrid w:val="0"/>
        <w:ind w:firstLine="567"/>
        <w:contextualSpacing/>
        <w:rPr>
          <w:rFonts w:ascii="Times New Roman"/>
          <w:sz w:val="24"/>
          <w:lang w:val="ru-RU"/>
        </w:rPr>
      </w:pPr>
      <w:r w:rsidRPr="008800C3">
        <w:rPr>
          <w:rFonts w:ascii="Times New Roman"/>
          <w:sz w:val="24"/>
          <w:lang w:val="ru-RU"/>
        </w:rPr>
        <w:t>2 .Султанов Б.К. Приветственное слово участникам Международной конференции «Перспективы сотрудничества стран Центральной Азии с Республикой Корея // Материалы 111 Международного форума Корея – Центральная Азия «Глобальная стратегия экономического сотрудничества между Кореей и Центральной Азией».- Алматы -  КИСИ.- 10 октября 2011.- С. У111.</w:t>
      </w:r>
    </w:p>
    <w:p w:rsidR="006C669A" w:rsidRPr="008800C3" w:rsidRDefault="006C669A" w:rsidP="006C669A">
      <w:pPr>
        <w:wordWrap/>
        <w:snapToGrid w:val="0"/>
        <w:ind w:firstLine="567"/>
        <w:contextualSpacing/>
        <w:rPr>
          <w:rFonts w:ascii="Times New Roman"/>
          <w:sz w:val="24"/>
          <w:lang w:val="ru-RU"/>
        </w:rPr>
      </w:pPr>
      <w:r w:rsidRPr="008800C3">
        <w:rPr>
          <w:rFonts w:ascii="Times New Roman"/>
          <w:sz w:val="24"/>
          <w:lang w:val="ru-RU"/>
        </w:rPr>
        <w:t>3. Че Ук. Директор КИЭП. Поздравительное слово. Там же, с. Х1У.</w:t>
      </w:r>
    </w:p>
    <w:p w:rsidR="006C669A" w:rsidRPr="008800C3" w:rsidRDefault="006C669A" w:rsidP="006C669A">
      <w:pPr>
        <w:wordWrap/>
        <w:snapToGrid w:val="0"/>
        <w:ind w:firstLine="567"/>
        <w:contextualSpacing/>
        <w:rPr>
          <w:rFonts w:ascii="Times New Roman"/>
          <w:sz w:val="24"/>
          <w:lang w:val="ru-RU"/>
        </w:rPr>
      </w:pPr>
      <w:r w:rsidRPr="008800C3">
        <w:rPr>
          <w:rFonts w:ascii="Times New Roman"/>
          <w:sz w:val="24"/>
          <w:lang w:val="ru-RU"/>
        </w:rPr>
        <w:t>4. Додонов В.Ю. Процесс развития торговли инвестиции между Кореей и Казахстаном и новые стратегии.- Там же, с. 4-5.</w:t>
      </w:r>
    </w:p>
    <w:p w:rsidR="006C669A" w:rsidRPr="008800C3" w:rsidRDefault="006C669A" w:rsidP="006C669A">
      <w:pPr>
        <w:wordWrap/>
        <w:snapToGrid w:val="0"/>
        <w:ind w:firstLine="567"/>
        <w:contextualSpacing/>
        <w:rPr>
          <w:rFonts w:ascii="Times New Roman"/>
          <w:sz w:val="24"/>
        </w:rPr>
      </w:pPr>
      <w:r w:rsidRPr="008800C3">
        <w:rPr>
          <w:rFonts w:ascii="Times New Roman"/>
          <w:sz w:val="24"/>
          <w:lang w:val="ru-RU"/>
        </w:rPr>
        <w:t xml:space="preserve">5. Мореходов М.А. Южная Корея: секреты успеха // Азия и Африка сегодня.- </w:t>
      </w:r>
      <w:r w:rsidRPr="008800C3">
        <w:rPr>
          <w:rFonts w:ascii="Times New Roman"/>
          <w:sz w:val="24"/>
        </w:rPr>
        <w:t>2012.- № 1.- С. 23.</w:t>
      </w:r>
    </w:p>
    <w:p w:rsidR="006C669A" w:rsidRPr="008800C3" w:rsidRDefault="006C669A" w:rsidP="006C669A">
      <w:pPr>
        <w:wordWrap/>
        <w:snapToGrid w:val="0"/>
        <w:ind w:firstLine="567"/>
        <w:contextualSpacing/>
        <w:rPr>
          <w:rFonts w:ascii="Times New Roman"/>
          <w:sz w:val="24"/>
        </w:rPr>
      </w:pPr>
    </w:p>
    <w:p w:rsidR="006C669A" w:rsidRPr="008800C3" w:rsidRDefault="006C669A" w:rsidP="006C669A">
      <w:pPr>
        <w:wordWrap/>
        <w:snapToGrid w:val="0"/>
        <w:ind w:firstLine="567"/>
        <w:contextualSpacing/>
        <w:jc w:val="center"/>
        <w:rPr>
          <w:rFonts w:ascii="Times New Roman"/>
          <w:b/>
          <w:sz w:val="24"/>
        </w:rPr>
      </w:pPr>
      <w:r w:rsidRPr="008800C3">
        <w:rPr>
          <w:rFonts w:ascii="Times New Roman"/>
          <w:b/>
          <w:sz w:val="24"/>
        </w:rPr>
        <w:t>Summary</w:t>
      </w:r>
    </w:p>
    <w:p w:rsidR="006C669A" w:rsidRPr="008800C3" w:rsidRDefault="006C669A" w:rsidP="006C669A">
      <w:pPr>
        <w:tabs>
          <w:tab w:val="left" w:pos="9072"/>
        </w:tabs>
        <w:wordWrap/>
        <w:snapToGrid w:val="0"/>
        <w:ind w:right="-1" w:firstLine="567"/>
        <w:contextualSpacing/>
        <w:rPr>
          <w:rFonts w:ascii="Times New Roman" w:eastAsia="바탕체"/>
          <w:b/>
          <w:color w:val="000000"/>
          <w:sz w:val="24"/>
        </w:rPr>
      </w:pPr>
      <w:r w:rsidRPr="008800C3">
        <w:rPr>
          <w:rFonts w:ascii="Times New Roman"/>
          <w:sz w:val="24"/>
        </w:rPr>
        <w:lastRenderedPageBreak/>
        <w:t>This article deals with international aspects of Kazakhstan and Korea Republic relationship. During the 20 years, Kazakhstan and Korea based on economic relation extended the goods and investment volume. At the same time, author confirms that there are some reasons of interfering for more successful relation development between two countries.</w:t>
      </w:r>
    </w:p>
    <w:p w:rsidR="00BC4432" w:rsidRPr="006C669A" w:rsidRDefault="00BC4432"/>
    <w:sectPr w:rsidR="00BC4432" w:rsidRPr="006C669A" w:rsidSect="00BC443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69A" w:rsidRDefault="006C669A" w:rsidP="006C669A">
      <w:r>
        <w:separator/>
      </w:r>
    </w:p>
  </w:endnote>
  <w:endnote w:type="continuationSeparator" w:id="0">
    <w:p w:rsidR="006C669A" w:rsidRDefault="006C669A" w:rsidP="006C669A">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69A" w:rsidRDefault="006C669A" w:rsidP="006C669A">
      <w:r>
        <w:separator/>
      </w:r>
    </w:p>
  </w:footnote>
  <w:footnote w:type="continuationSeparator" w:id="0">
    <w:p w:rsidR="006C669A" w:rsidRDefault="006C669A" w:rsidP="006C66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669A"/>
    <w:rsid w:val="00041058"/>
    <w:rsid w:val="0013094D"/>
    <w:rsid w:val="003A49DC"/>
    <w:rsid w:val="006C669A"/>
    <w:rsid w:val="009A1C61"/>
    <w:rsid w:val="00BC443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69A"/>
    <w:pPr>
      <w:widowControl w:val="0"/>
      <w:wordWrap w:val="0"/>
      <w:autoSpaceDE w:val="0"/>
      <w:autoSpaceDN w:val="0"/>
      <w:jc w:val="both"/>
    </w:pPr>
    <w:rPr>
      <w:rFonts w:ascii="바탕" w:eastAsia="바탕"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669A"/>
    <w:pPr>
      <w:tabs>
        <w:tab w:val="center" w:pos="4513"/>
        <w:tab w:val="right" w:pos="9026"/>
      </w:tabs>
      <w:snapToGrid w:val="0"/>
    </w:pPr>
    <w:rPr>
      <w:rFonts w:asciiTheme="minorHAnsi" w:eastAsiaTheme="minorEastAsia" w:hAnsiTheme="minorHAnsi" w:cstheme="minorBidi"/>
      <w:szCs w:val="22"/>
    </w:rPr>
  </w:style>
  <w:style w:type="character" w:customStyle="1" w:styleId="Char">
    <w:name w:val="머리글 Char"/>
    <w:basedOn w:val="a0"/>
    <w:link w:val="a3"/>
    <w:uiPriority w:val="99"/>
    <w:semiHidden/>
    <w:rsid w:val="006C669A"/>
  </w:style>
  <w:style w:type="paragraph" w:styleId="a4">
    <w:name w:val="footer"/>
    <w:basedOn w:val="a"/>
    <w:link w:val="Char0"/>
    <w:uiPriority w:val="99"/>
    <w:semiHidden/>
    <w:unhideWhenUsed/>
    <w:rsid w:val="006C669A"/>
    <w:pPr>
      <w:tabs>
        <w:tab w:val="center" w:pos="4513"/>
        <w:tab w:val="right" w:pos="9026"/>
      </w:tabs>
      <w:snapToGrid w:val="0"/>
    </w:pPr>
    <w:rPr>
      <w:rFonts w:asciiTheme="minorHAnsi" w:eastAsiaTheme="minorEastAsia" w:hAnsiTheme="minorHAnsi" w:cstheme="minorBidi"/>
      <w:szCs w:val="22"/>
    </w:rPr>
  </w:style>
  <w:style w:type="character" w:customStyle="1" w:styleId="Char0">
    <w:name w:val="바닥글 Char"/>
    <w:basedOn w:val="a0"/>
    <w:link w:val="a4"/>
    <w:uiPriority w:val="99"/>
    <w:semiHidden/>
    <w:rsid w:val="006C66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2478</Words>
  <Characters>14127</Characters>
  <Application>Microsoft Office Word</Application>
  <DocSecurity>0</DocSecurity>
  <Lines>117</Lines>
  <Paragraphs>33</Paragraphs>
  <ScaleCrop>false</ScaleCrop>
  <Company>Hewlett-Packard</Company>
  <LinksUpToDate>false</LinksUpToDate>
  <CharactersWithSpaces>16572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dc:creator>
  <cp:keywords/>
  <dc:description/>
  <cp:lastModifiedBy>chun</cp:lastModifiedBy>
  <cp:revision>2</cp:revision>
  <dcterms:created xsi:type="dcterms:W3CDTF">2013-05-21T16:51:00Z</dcterms:created>
  <dcterms:modified xsi:type="dcterms:W3CDTF">2013-05-21T16:52:00Z</dcterms:modified>
</cp:coreProperties>
</file>