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5C" w:rsidRPr="0013442D" w:rsidRDefault="002A4D5C" w:rsidP="0013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</w:t>
      </w:r>
      <w:r w:rsidR="00521517" w:rsidRPr="001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адаптации</w:t>
      </w:r>
      <w:r w:rsidRPr="001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китайских студентов </w:t>
      </w:r>
      <w:r w:rsidR="00521517" w:rsidRPr="001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начальном этапе обучения.</w:t>
      </w:r>
    </w:p>
    <w:p w:rsidR="002A4D5C" w:rsidRPr="0013442D" w:rsidRDefault="002A4D5C" w:rsidP="0013442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3442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Л.С. Торохтий, И.В. Мацко </w:t>
      </w:r>
    </w:p>
    <w:p w:rsidR="002A4D5C" w:rsidRPr="0013442D" w:rsidRDefault="002A4D5C" w:rsidP="0013442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442D">
        <w:rPr>
          <w:rFonts w:ascii="Times New Roman" w:hAnsi="Times New Roman" w:cs="Times New Roman"/>
          <w:i/>
          <w:color w:val="000000"/>
          <w:sz w:val="24"/>
          <w:szCs w:val="24"/>
        </w:rPr>
        <w:t>Казахский Национальный университет им. аль-Фараби</w:t>
      </w:r>
    </w:p>
    <w:p w:rsidR="002A4D5C" w:rsidRPr="0013442D" w:rsidRDefault="002A4D5C" w:rsidP="0013442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442D">
        <w:rPr>
          <w:rFonts w:ascii="Times New Roman" w:hAnsi="Times New Roman" w:cs="Times New Roman"/>
          <w:i/>
          <w:color w:val="000000"/>
          <w:sz w:val="24"/>
          <w:szCs w:val="24"/>
        </w:rPr>
        <w:t>г.Алматы, Казахстан</w:t>
      </w:r>
    </w:p>
    <w:p w:rsidR="002A4D5C" w:rsidRPr="0013442D" w:rsidRDefault="002A4D5C" w:rsidP="001344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42D">
        <w:rPr>
          <w:rFonts w:ascii="Times New Roman" w:hAnsi="Times New Roman" w:cs="Times New Roman"/>
          <w:i/>
          <w:sz w:val="24"/>
          <w:szCs w:val="24"/>
          <w:lang w:val="en-US"/>
        </w:rPr>
        <w:t>valtoro</w:t>
      </w:r>
      <w:r w:rsidRPr="0013442D">
        <w:rPr>
          <w:rFonts w:ascii="Times New Roman" w:hAnsi="Times New Roman" w:cs="Times New Roman"/>
          <w:i/>
          <w:sz w:val="24"/>
          <w:szCs w:val="24"/>
        </w:rPr>
        <w:t>45@</w:t>
      </w:r>
      <w:r w:rsidRPr="0013442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13442D" w:rsidRPr="0013442D">
        <w:rPr>
          <w:rFonts w:ascii="Times New Roman" w:hAnsi="Times New Roman" w:cs="Times New Roman"/>
          <w:i/>
          <w:sz w:val="24"/>
          <w:szCs w:val="24"/>
        </w:rPr>
        <w:t>.</w:t>
      </w:r>
      <w:r w:rsidRPr="0013442D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13442D">
        <w:rPr>
          <w:rFonts w:ascii="Times New Roman" w:hAnsi="Times New Roman" w:cs="Times New Roman"/>
          <w:i/>
          <w:sz w:val="24"/>
          <w:szCs w:val="24"/>
        </w:rPr>
        <w:t xml:space="preserve">  </w:t>
      </w:r>
      <w:hyperlink r:id="rId7" w:history="1">
        <w:r w:rsidR="0013442D" w:rsidRPr="00136754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matskoi</w:t>
        </w:r>
        <w:r w:rsidR="0013442D" w:rsidRPr="0013442D">
          <w:rPr>
            <w:rStyle w:val="a9"/>
            <w:rFonts w:ascii="Times New Roman" w:hAnsi="Times New Roman" w:cs="Times New Roman"/>
            <w:i/>
            <w:sz w:val="24"/>
            <w:szCs w:val="24"/>
          </w:rPr>
          <w:t>@</w:t>
        </w:r>
        <w:r w:rsidR="0013442D" w:rsidRPr="00136754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13442D" w:rsidRPr="0013442D">
          <w:rPr>
            <w:rStyle w:val="a9"/>
            <w:rFonts w:ascii="Times New Roman" w:hAnsi="Times New Roman" w:cs="Times New Roman"/>
            <w:i/>
            <w:sz w:val="24"/>
            <w:szCs w:val="24"/>
          </w:rPr>
          <w:t>.</w:t>
        </w:r>
        <w:r w:rsidR="0013442D" w:rsidRPr="00136754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13442D" w:rsidRPr="0013442D" w:rsidRDefault="0013442D" w:rsidP="001344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4D5C" w:rsidRDefault="002A4D5C" w:rsidP="0013442D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данной  проблемы  </w:t>
      </w:r>
      <w:r w:rsidRPr="003C251D">
        <w:rPr>
          <w:rFonts w:ascii="Times New Roman" w:hAnsi="Times New Roman" w:cs="Times New Roman"/>
          <w:sz w:val="28"/>
          <w:szCs w:val="28"/>
        </w:rPr>
        <w:t>обусловлена целым рядом факторов.  Н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>а факультете</w:t>
      </w:r>
      <w:r w:rsidR="001F7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 довузовского</w:t>
      </w:r>
      <w:r w:rsidR="001F7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для иностранных учащихся </w:t>
      </w:r>
      <w:r w:rsidR="009236E0">
        <w:rPr>
          <w:rFonts w:ascii="Times New Roman" w:hAnsi="Times New Roman" w:cs="Times New Roman"/>
          <w:color w:val="000000"/>
          <w:sz w:val="28"/>
          <w:szCs w:val="28"/>
        </w:rPr>
        <w:t xml:space="preserve">КазНУ 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>им. аль-Фараби обучаются иностранные студенты из многих стран мира, но в настоящее время</w:t>
      </w:r>
      <w:r w:rsidR="001F7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>самую</w:t>
      </w:r>
      <w:r w:rsidR="001F7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>многочисленную часть составляют студенты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 прибывшие из Китая.</w:t>
      </w:r>
      <w:r w:rsidR="00134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="001F70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 у всех иностранных студентов процесс адаптации вызывает определённые трудности, но в большей степени это относится к студент</w:t>
      </w:r>
      <w:r w:rsidR="00AB6186">
        <w:rPr>
          <w:rFonts w:ascii="Times New Roman" w:hAnsi="Times New Roman" w:cs="Times New Roman"/>
          <w:color w:val="000000"/>
          <w:sz w:val="28"/>
          <w:szCs w:val="28"/>
        </w:rPr>
        <w:t>ам, приехавшим из Китая. Явля</w:t>
      </w:r>
      <w:r w:rsidR="0060784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>сь представителями   самобытной культуры, ценностей и</w:t>
      </w:r>
      <w:r w:rsidR="001F7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>традиций своей страны, китайские студенты, приезжая в Казахстан</w:t>
      </w:r>
      <w:r w:rsidR="001F70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 попадают в совершенно ин</w:t>
      </w:r>
      <w:r w:rsidR="001F70AE">
        <w:rPr>
          <w:rFonts w:ascii="Times New Roman" w:hAnsi="Times New Roman" w:cs="Times New Roman"/>
          <w:color w:val="000000"/>
          <w:sz w:val="28"/>
          <w:szCs w:val="28"/>
        </w:rPr>
        <w:t>ое социокультурное пространство,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 и первое время </w:t>
      </w:r>
      <w:r w:rsidR="001F70AE">
        <w:rPr>
          <w:rFonts w:ascii="Times New Roman" w:hAnsi="Times New Roman" w:cs="Times New Roman"/>
          <w:color w:val="000000"/>
          <w:sz w:val="28"/>
          <w:szCs w:val="28"/>
        </w:rPr>
        <w:t xml:space="preserve">многие 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>испытывают   существенный  дискомфорт  во всех сферах  об</w:t>
      </w:r>
      <w:r w:rsidR="0013442D">
        <w:rPr>
          <w:rFonts w:ascii="Times New Roman" w:hAnsi="Times New Roman" w:cs="Times New Roman"/>
          <w:color w:val="000000"/>
          <w:sz w:val="28"/>
          <w:szCs w:val="28"/>
        </w:rPr>
        <w:t>ще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ния. </w:t>
      </w:r>
    </w:p>
    <w:p w:rsidR="002A4D5C" w:rsidRDefault="002A4D5C" w:rsidP="00134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Процесс адаптации  иностранных студентов, особенно на начальном этапе, сложный и многогранный. Он включает в себя и </w:t>
      </w:r>
      <w:r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к новой социокультурной среде, к новой образовательной системе, к новому языку общения, к интернациональному характеру учебных групп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и </w:t>
      </w:r>
      <w:r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новым климатическим условиям, времени, </w:t>
      </w:r>
      <w:r w:rsidR="0092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 и даже одежде;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иностранные  студенты</w:t>
      </w:r>
      <w:r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трудности, связанные с проживанием вдали от близких и родных им людей. 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конечном счете, негативно влияет на процесс 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качество обучения  китайских </w:t>
      </w:r>
      <w:r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студентов. Поэтому создание благоприятных условий </w:t>
      </w:r>
      <w:r w:rsidR="0092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нами как ведущий фактор 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успешной интеграции  студентов-иностранцев  в образовательное пространство вуза. </w:t>
      </w:r>
    </w:p>
    <w:p w:rsidR="002A4D5C" w:rsidRDefault="00521517" w:rsidP="00134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2A4D5C"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адаптационный период преподавателям необходимо 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иностранным студентам</w:t>
      </w:r>
      <w:r w:rsidR="002A4D5C"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серьезную психолого-педагогическую помощь и поддержку.</w:t>
      </w:r>
    </w:p>
    <w:p w:rsidR="002A4D5C" w:rsidRPr="003C251D" w:rsidRDefault="002A4D5C" w:rsidP="00134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у китайских студентов, как правило, очень сильная мотивация</w:t>
      </w:r>
      <w:r w:rsidR="00A6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учебе,</w:t>
      </w:r>
      <w:r w:rsidRPr="00336C2E">
        <w:t xml:space="preserve"> </w:t>
      </w:r>
      <w:r w:rsidRPr="00336C2E">
        <w:rPr>
          <w:rFonts w:ascii="Times New Roman" w:hAnsi="Times New Roman" w:cs="Times New Roman"/>
          <w:sz w:val="28"/>
          <w:szCs w:val="28"/>
        </w:rPr>
        <w:t>нацеленность на достижение высоких результатов</w:t>
      </w:r>
      <w:r w:rsidR="00A6117E">
        <w:rPr>
          <w:rFonts w:ascii="Times New Roman" w:hAnsi="Times New Roman" w:cs="Times New Roman"/>
          <w:sz w:val="28"/>
          <w:szCs w:val="28"/>
        </w:rPr>
        <w:t xml:space="preserve">. </w:t>
      </w:r>
      <w:r w:rsidRPr="00336C2E">
        <w:rPr>
          <w:rFonts w:ascii="Times New Roman" w:hAnsi="Times New Roman" w:cs="Times New Roman"/>
          <w:sz w:val="28"/>
          <w:szCs w:val="28"/>
        </w:rPr>
        <w:t xml:space="preserve"> </w:t>
      </w:r>
      <w:r w:rsidRPr="00336C2E">
        <w:rPr>
          <w:rFonts w:ascii="Times New Roman" w:hAnsi="Times New Roman" w:cs="Times New Roman"/>
          <w:sz w:val="28"/>
          <w:szCs w:val="28"/>
        </w:rPr>
        <w:lastRenderedPageBreak/>
        <w:t>Получение достойного образования и потенциальные возможности, связанные с обучением за рубежом</w:t>
      </w:r>
      <w:r w:rsidR="00A6117E">
        <w:rPr>
          <w:rFonts w:ascii="Times New Roman" w:hAnsi="Times New Roman" w:cs="Times New Roman"/>
          <w:sz w:val="28"/>
          <w:szCs w:val="28"/>
        </w:rPr>
        <w:t>,</w:t>
      </w:r>
      <w:r w:rsidRPr="00336C2E">
        <w:rPr>
          <w:rFonts w:ascii="Times New Roman" w:hAnsi="Times New Roman" w:cs="Times New Roman"/>
          <w:sz w:val="28"/>
          <w:szCs w:val="28"/>
        </w:rPr>
        <w:t xml:space="preserve"> являются основной причиной готовности студентов преодолевать физические и психологические </w:t>
      </w:r>
      <w:r w:rsidR="00A6117E">
        <w:rPr>
          <w:rFonts w:ascii="Times New Roman" w:hAnsi="Times New Roman" w:cs="Times New Roman"/>
          <w:sz w:val="28"/>
          <w:szCs w:val="28"/>
        </w:rPr>
        <w:t>трудности, в какой-то мере смягчают прохождение их через адаптационный период.</w:t>
      </w:r>
    </w:p>
    <w:p w:rsidR="00F81FBD" w:rsidRDefault="002A4D5C" w:rsidP="00134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</w:t>
      </w:r>
      <w:r w:rsidRPr="00BB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ффективное усвоение учебного материала возможно только при условии ощущения учащимися психологического комфорта. 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хотелось бы отметить, что интернациональные группы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 языковому общению студентов-иностранцев, но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китайских студентов совместные занятия  со студентами,  которые владеют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английским языком,  вызывают чувство  неполноценности. Общеизвестно  стремление каждого китайца «сохранить лицо», т.е. ни в коем случае не оказаться ху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других. Отсюда такое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распространённое явление среди китайских студентов, когда они  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длительного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изучают язык, а потом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придя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факультет</w:t>
      </w:r>
      <w:r w:rsidR="00F8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полностью </w:t>
      </w:r>
      <w:r w:rsidR="009236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нулевые</w:t>
      </w:r>
      <w:r w:rsidR="009236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тем, чтобы потом в процессе обучения демонстрировать «выдающиеся» успехи.</w:t>
      </w:r>
    </w:p>
    <w:p w:rsidR="002A4D5C" w:rsidRDefault="002A4D5C" w:rsidP="00134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Преподавателю в процессе работы следует помнить, что  каждое замечание, сделанное китайскому студенту, может привести к серьёзной психологической травме, после которой студенты иногда вообще отказываются продолжать обучение. </w:t>
      </w:r>
    </w:p>
    <w:p w:rsidR="002A4D5C" w:rsidRPr="00336C2E" w:rsidRDefault="002A4D5C" w:rsidP="001344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C2E">
        <w:rPr>
          <w:rFonts w:ascii="Times New Roman" w:hAnsi="Times New Roman" w:cs="Times New Roman"/>
          <w:color w:val="000000"/>
          <w:sz w:val="28"/>
          <w:szCs w:val="28"/>
        </w:rPr>
        <w:t>Процесс обучения</w:t>
      </w:r>
      <w:r w:rsidR="00F81FBD">
        <w:rPr>
          <w:rFonts w:ascii="Times New Roman" w:hAnsi="Times New Roman" w:cs="Times New Roman"/>
          <w:color w:val="000000"/>
          <w:sz w:val="28"/>
          <w:szCs w:val="28"/>
        </w:rPr>
        <w:t xml:space="preserve"> китайских студентов</w:t>
      </w:r>
      <w:r w:rsidRPr="00336C2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строить с учетом родного языка и культуры учащихся. Знание родной культуры учащихся позволяет преподавателю предвидеть возможные случаи неадекватного поведения учащихся в условиях общения на русском языке, вызванные непониманием отдельных реалий жизни, и принимать меры к предупреждению межкультурной интерференции. Кроме того, знание родной культуры учащихся оказывает влияние и на характер поведения преподавателя, которое должно быть таким, чтобы не задеть чувства  национального достоинства учащихся. </w:t>
      </w:r>
    </w:p>
    <w:p w:rsidR="002A4D5C" w:rsidRDefault="002A4D5C" w:rsidP="00134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опыт, студенты из Китая </w:t>
      </w:r>
      <w:r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основные трудности, связанные с незнанием русского языка</w:t>
      </w:r>
    </w:p>
    <w:p w:rsidR="002A4D5C" w:rsidRPr="003C251D" w:rsidRDefault="002A4D5C" w:rsidP="00134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1D">
        <w:rPr>
          <w:rFonts w:ascii="Times New Roman" w:hAnsi="Times New Roman" w:cs="Times New Roman"/>
          <w:sz w:val="28"/>
          <w:szCs w:val="28"/>
        </w:rPr>
        <w:lastRenderedPageBreak/>
        <w:t xml:space="preserve">Чтобы овладеть чужим языком, необходимо осознавать, что носитель чужого языка является и носителем чужой культуры, необходимо научиться общаться с ним в формате его культуры, а именно, овладеть межкультурной коммуникацией.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1D">
        <w:rPr>
          <w:rFonts w:ascii="Times New Roman" w:hAnsi="Times New Roman" w:cs="Times New Roman"/>
          <w:sz w:val="28"/>
          <w:szCs w:val="28"/>
        </w:rPr>
        <w:t>Главным в общении людей является их стремление понимать друг друга. Каждая культура формируется в соответствии со своими базовыми признаками, одним из которых является язык.</w:t>
      </w:r>
    </w:p>
    <w:p w:rsidR="002A4D5C" w:rsidRPr="003C251D" w:rsidRDefault="002A4D5C" w:rsidP="00134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1D">
        <w:rPr>
          <w:rFonts w:ascii="Times New Roman" w:hAnsi="Times New Roman" w:cs="Times New Roman"/>
          <w:sz w:val="28"/>
          <w:szCs w:val="28"/>
        </w:rPr>
        <w:t>Язык – это не только система знаков, но также исторически сложившаяся форма культуры народа. Культурная речь  всегда помогала людям найти взаимопонимание  как в производственных видах деятельности, так и в духовном общении.</w:t>
      </w:r>
    </w:p>
    <w:p w:rsidR="002A4D5C" w:rsidRPr="003C251D" w:rsidRDefault="002A4D5C" w:rsidP="001344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Китайские студенты  изучают русский язык для достижения  разных целей. Но изучение фонетических, лексических, грамматических явлений без обращения к явлениям культуры не дает желаемого результата. Преподавателю, формируя речевую компетенцию учащихся, приходится  одновременно формировать и социокультурную компетенцию, закладывая </w:t>
      </w:r>
      <w:r w:rsidR="006E6865" w:rsidRPr="003C251D">
        <w:rPr>
          <w:rFonts w:ascii="Times New Roman" w:hAnsi="Times New Roman" w:cs="Times New Roman"/>
          <w:color w:val="000000"/>
          <w:sz w:val="28"/>
          <w:szCs w:val="28"/>
        </w:rPr>
        <w:t>новую картину мира</w:t>
      </w:r>
      <w:r w:rsidR="006E68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6865"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51D">
        <w:rPr>
          <w:rFonts w:ascii="Times New Roman" w:hAnsi="Times New Roman" w:cs="Times New Roman"/>
          <w:color w:val="000000"/>
          <w:sz w:val="28"/>
          <w:szCs w:val="28"/>
        </w:rPr>
        <w:t xml:space="preserve">не всегда совпадающую с родной. </w:t>
      </w:r>
    </w:p>
    <w:p w:rsidR="002A4D5C" w:rsidRDefault="002A4D5C" w:rsidP="00134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6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овладение основами русского языка является важнейшим средством взаимодействия студентов-иностранцев с окружающей социальной средой и важнейшим условием эффективности их учебно-познавательной деятельности.</w:t>
      </w:r>
    </w:p>
    <w:p w:rsidR="002A4D5C" w:rsidRPr="0013442D" w:rsidRDefault="002A4D5C" w:rsidP="00134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42D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2A4D5C" w:rsidRPr="0013442D" w:rsidRDefault="002A4D5C" w:rsidP="001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2D">
        <w:rPr>
          <w:rFonts w:ascii="Times New Roman" w:hAnsi="Times New Roman" w:cs="Times New Roman"/>
          <w:sz w:val="24"/>
          <w:szCs w:val="24"/>
        </w:rPr>
        <w:t>1 Артемов В.А.  Психология обучения иностранным языкам. – М., 1969.</w:t>
      </w:r>
    </w:p>
    <w:p w:rsidR="002A4D5C" w:rsidRPr="0013442D" w:rsidRDefault="002A4D5C" w:rsidP="001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2D">
        <w:rPr>
          <w:rFonts w:ascii="Times New Roman" w:hAnsi="Times New Roman" w:cs="Times New Roman"/>
          <w:sz w:val="24"/>
          <w:szCs w:val="24"/>
        </w:rPr>
        <w:t xml:space="preserve">2  Бельчиков Ю.А.  Культура речи и обучение иностранцев русскому языку. «Русский язык за рубежом» - 1988. - №2. </w:t>
      </w:r>
    </w:p>
    <w:p w:rsidR="002A4D5C" w:rsidRPr="0013442D" w:rsidRDefault="002A4D5C" w:rsidP="001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2D">
        <w:rPr>
          <w:rFonts w:ascii="Times New Roman" w:hAnsi="Times New Roman" w:cs="Times New Roman"/>
          <w:sz w:val="24"/>
          <w:szCs w:val="24"/>
        </w:rPr>
        <w:t>3 Верещагин Е.М., Костомаров В.Г. Язык и культура: Лингвострановедение в преподавании русского языка как иностранного. 4-е изд. М., 1990.</w:t>
      </w:r>
    </w:p>
    <w:p w:rsidR="002A4D5C" w:rsidRPr="0013442D" w:rsidRDefault="002A4D5C" w:rsidP="001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2D">
        <w:rPr>
          <w:rFonts w:ascii="Times New Roman" w:hAnsi="Times New Roman" w:cs="Times New Roman"/>
          <w:sz w:val="24"/>
          <w:szCs w:val="24"/>
        </w:rPr>
        <w:t>4  Гальскова Н.Д. Современные методики обучения иностранным языкам. – М., 2000.</w:t>
      </w:r>
    </w:p>
    <w:p w:rsidR="002A4D5C" w:rsidRPr="0013442D" w:rsidRDefault="002A4D5C" w:rsidP="001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2D">
        <w:rPr>
          <w:rFonts w:ascii="Times New Roman" w:hAnsi="Times New Roman" w:cs="Times New Roman"/>
          <w:sz w:val="24"/>
          <w:szCs w:val="24"/>
        </w:rPr>
        <w:t>5  Иванова М.А. Психологические аспекты адаптации иностранных студентов к высшей школе. – СПб., 2000.</w:t>
      </w:r>
    </w:p>
    <w:p w:rsidR="002A4D5C" w:rsidRPr="0013442D" w:rsidRDefault="002A4D5C" w:rsidP="001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2D">
        <w:rPr>
          <w:rFonts w:ascii="Times New Roman" w:hAnsi="Times New Roman" w:cs="Times New Roman"/>
          <w:sz w:val="24"/>
          <w:szCs w:val="24"/>
        </w:rPr>
        <w:t>6 Мамонтов А.С. Сопоставительное лингвострановедение в обучении иностранным языкам. Язык и культура в филологическом вузе. Актуальные проблемы изучения и преподавания. – М., 2006.</w:t>
      </w:r>
    </w:p>
    <w:p w:rsidR="002A4D5C" w:rsidRPr="0013442D" w:rsidRDefault="002A4D5C" w:rsidP="00134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2D">
        <w:rPr>
          <w:rFonts w:ascii="Times New Roman" w:hAnsi="Times New Roman" w:cs="Times New Roman"/>
          <w:sz w:val="24"/>
          <w:szCs w:val="24"/>
        </w:rPr>
        <w:t>7  Сафонова В.В. Изучение языков межкультурного общения в контексте диалога культур и цивилизаций. – Воронеж, 1996.</w:t>
      </w:r>
    </w:p>
    <w:p w:rsidR="00E962D8" w:rsidRDefault="00E962D8" w:rsidP="0013442D">
      <w:pPr>
        <w:ind w:firstLine="709"/>
      </w:pPr>
    </w:p>
    <w:sectPr w:rsidR="00E962D8" w:rsidSect="0013442D">
      <w:headerReference w:type="default" r:id="rId8"/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98" w:rsidRDefault="00731198" w:rsidP="001F70AE">
      <w:pPr>
        <w:spacing w:after="0" w:line="240" w:lineRule="auto"/>
      </w:pPr>
      <w:r>
        <w:separator/>
      </w:r>
    </w:p>
  </w:endnote>
  <w:endnote w:type="continuationSeparator" w:id="1">
    <w:p w:rsidR="00731198" w:rsidRDefault="00731198" w:rsidP="001F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98" w:rsidRDefault="00731198" w:rsidP="001F70AE">
      <w:pPr>
        <w:spacing w:after="0" w:line="240" w:lineRule="auto"/>
      </w:pPr>
      <w:r>
        <w:separator/>
      </w:r>
    </w:p>
  </w:footnote>
  <w:footnote w:type="continuationSeparator" w:id="1">
    <w:p w:rsidR="00731198" w:rsidRDefault="00731198" w:rsidP="001F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AE" w:rsidRDefault="001F70AE">
    <w:pPr>
      <w:pStyle w:val="a3"/>
    </w:pPr>
  </w:p>
  <w:p w:rsidR="001F70AE" w:rsidRDefault="001F70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D5C"/>
    <w:rsid w:val="0013442D"/>
    <w:rsid w:val="00171B35"/>
    <w:rsid w:val="001F70AE"/>
    <w:rsid w:val="002A4B8D"/>
    <w:rsid w:val="002A4D5C"/>
    <w:rsid w:val="00521517"/>
    <w:rsid w:val="00603E04"/>
    <w:rsid w:val="00607845"/>
    <w:rsid w:val="006E6865"/>
    <w:rsid w:val="00731198"/>
    <w:rsid w:val="008E0191"/>
    <w:rsid w:val="009236E0"/>
    <w:rsid w:val="00A6117E"/>
    <w:rsid w:val="00AB6186"/>
    <w:rsid w:val="00CB4075"/>
    <w:rsid w:val="00E962D8"/>
    <w:rsid w:val="00EA618C"/>
    <w:rsid w:val="00F7508F"/>
    <w:rsid w:val="00F8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0AE"/>
  </w:style>
  <w:style w:type="paragraph" w:styleId="a5">
    <w:name w:val="footer"/>
    <w:basedOn w:val="a"/>
    <w:link w:val="a6"/>
    <w:uiPriority w:val="99"/>
    <w:semiHidden/>
    <w:unhideWhenUsed/>
    <w:rsid w:val="001F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70AE"/>
  </w:style>
  <w:style w:type="paragraph" w:styleId="a7">
    <w:name w:val="Balloon Text"/>
    <w:basedOn w:val="a"/>
    <w:link w:val="a8"/>
    <w:uiPriority w:val="99"/>
    <w:semiHidden/>
    <w:unhideWhenUsed/>
    <w:rsid w:val="001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0A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4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sko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735F-9BF7-4FA7-8EFA-EA17C476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2016-09-02T19:03:00Z</dcterms:created>
  <dcterms:modified xsi:type="dcterms:W3CDTF">2016-09-05T13:11:00Z</dcterms:modified>
</cp:coreProperties>
</file>