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3C" w:rsidRPr="00B46FD4" w:rsidRDefault="00C63973" w:rsidP="00A044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 ВОПРОСУ </w:t>
      </w:r>
      <w:r w:rsidRPr="00B46FD4">
        <w:rPr>
          <w:rFonts w:ascii="Times New Roman" w:hAnsi="Times New Roman" w:cs="Times New Roman"/>
          <w:b/>
          <w:sz w:val="24"/>
          <w:szCs w:val="24"/>
        </w:rPr>
        <w:t>ОРГАНИЗАЦИИ ПРАКТИКООРИЕНТИРОВАННОГО ОБУЧЕНИЯ В ВУЗЕ</w:t>
      </w:r>
    </w:p>
    <w:p w:rsidR="00C63973" w:rsidRPr="00B46FD4" w:rsidRDefault="00C63973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3973" w:rsidRPr="00B46FD4" w:rsidRDefault="00C63973" w:rsidP="00A044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bCs/>
          <w:sz w:val="24"/>
          <w:szCs w:val="24"/>
        </w:rPr>
        <w:t xml:space="preserve">Ташкеева Гульмира </w:t>
      </w:r>
      <w:proofErr w:type="spellStart"/>
      <w:r w:rsidRPr="00B46FD4">
        <w:rPr>
          <w:rFonts w:ascii="Times New Roman" w:hAnsi="Times New Roman" w:cs="Times New Roman"/>
          <w:bCs/>
          <w:sz w:val="24"/>
          <w:szCs w:val="24"/>
        </w:rPr>
        <w:t>Канатбековна</w:t>
      </w:r>
      <w:proofErr w:type="spellEnd"/>
      <w:r w:rsidRPr="00B46F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6FD4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Pr="00B46FD4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proofErr w:type="spellStart"/>
      <w:r w:rsidRPr="00B46FD4">
        <w:rPr>
          <w:rFonts w:ascii="Times New Roman" w:hAnsi="Times New Roman" w:cs="Times New Roman"/>
          <w:bCs/>
          <w:sz w:val="24"/>
          <w:szCs w:val="24"/>
        </w:rPr>
        <w:t>аль-Фараби</w:t>
      </w:r>
      <w:proofErr w:type="spellEnd"/>
      <w:r w:rsidRPr="00B46FD4">
        <w:rPr>
          <w:rFonts w:ascii="Times New Roman" w:hAnsi="Times New Roman" w:cs="Times New Roman"/>
          <w:bCs/>
          <w:sz w:val="24"/>
          <w:szCs w:val="24"/>
        </w:rPr>
        <w:t xml:space="preserve">, к.п.н., </w:t>
      </w:r>
      <w:r w:rsidRPr="00B46FD4">
        <w:rPr>
          <w:rFonts w:ascii="Times New Roman" w:hAnsi="Times New Roman" w:cs="Times New Roman"/>
          <w:bCs/>
          <w:sz w:val="24"/>
          <w:szCs w:val="24"/>
          <w:lang w:val="kk-KZ"/>
        </w:rPr>
        <w:t>ст. преподаватель</w:t>
      </w:r>
    </w:p>
    <w:p w:rsidR="00C63973" w:rsidRPr="00B46FD4" w:rsidRDefault="00C63973" w:rsidP="00A044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Мурадов Абыл Дарханович </w:t>
      </w:r>
      <w:proofErr w:type="spellStart"/>
      <w:r w:rsidRPr="00B46FD4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Pr="00B46FD4">
        <w:rPr>
          <w:rFonts w:ascii="Times New Roman" w:hAnsi="Times New Roman" w:cs="Times New Roman"/>
          <w:bCs/>
          <w:sz w:val="24"/>
          <w:szCs w:val="24"/>
        </w:rPr>
        <w:t xml:space="preserve"> имени </w:t>
      </w:r>
      <w:proofErr w:type="spellStart"/>
      <w:r w:rsidRPr="00B46FD4">
        <w:rPr>
          <w:rFonts w:ascii="Times New Roman" w:hAnsi="Times New Roman" w:cs="Times New Roman"/>
          <w:bCs/>
          <w:sz w:val="24"/>
          <w:szCs w:val="24"/>
        </w:rPr>
        <w:t>аль-Фараби</w:t>
      </w:r>
      <w:proofErr w:type="spellEnd"/>
      <w:r w:rsidRPr="00B46FD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 к.ф.-м.н., доцент</w:t>
      </w:r>
    </w:p>
    <w:p w:rsidR="00C63973" w:rsidRPr="00B46FD4" w:rsidRDefault="00C63973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2D02" w:rsidRPr="00B46FD4" w:rsidRDefault="00C33A51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D4">
        <w:rPr>
          <w:rFonts w:ascii="Times New Roman" w:hAnsi="Times New Roman" w:cs="Times New Roman"/>
          <w:spacing w:val="2"/>
          <w:sz w:val="24"/>
          <w:szCs w:val="24"/>
        </w:rPr>
        <w:t>Современное о</w:t>
      </w:r>
      <w:r w:rsidRPr="00B46FD4">
        <w:rPr>
          <w:rFonts w:ascii="Times New Roman" w:hAnsi="Times New Roman" w:cs="Times New Roman"/>
          <w:sz w:val="24"/>
          <w:szCs w:val="24"/>
        </w:rPr>
        <w:t xml:space="preserve">бщество формирует социальную потребность в поколении, способном жить и </w:t>
      </w:r>
      <w:r w:rsidR="00336A22" w:rsidRPr="00B46FD4">
        <w:rPr>
          <w:rFonts w:ascii="Times New Roman" w:hAnsi="Times New Roman" w:cs="Times New Roman"/>
          <w:sz w:val="24"/>
          <w:szCs w:val="24"/>
        </w:rPr>
        <w:t xml:space="preserve">развиваться в пространстве интеллектоемких, наукоемких, информационно насыщенных технологий; требует развития способности ориентироваться и действовать в постоянно меняющемся мире производства, бизнеса, </w:t>
      </w:r>
      <w:r w:rsidR="00CE7076" w:rsidRPr="00B46FD4">
        <w:rPr>
          <w:rFonts w:ascii="Times New Roman" w:hAnsi="Times New Roman" w:cs="Times New Roman"/>
          <w:sz w:val="24"/>
          <w:szCs w:val="24"/>
        </w:rPr>
        <w:t>общественно-политической жизни.</w:t>
      </w:r>
      <w:r w:rsidR="00F65245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336A22" w:rsidRPr="00B46FD4">
        <w:rPr>
          <w:rFonts w:ascii="Times New Roman" w:eastAsia="Times New Roman" w:hAnsi="Times New Roman" w:cs="Times New Roman"/>
          <w:sz w:val="24"/>
          <w:szCs w:val="24"/>
        </w:rPr>
        <w:t xml:space="preserve">В таком обществе решающее значение </w:t>
      </w:r>
      <w:proofErr w:type="spellStart"/>
      <w:r w:rsidR="00336A22" w:rsidRPr="00B46FD4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="006B6A40" w:rsidRPr="00B46FD4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336A22" w:rsidRPr="00B46FD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B6A40" w:rsidRPr="00B46F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переход 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от фундаментальных знаний к инновациям и </w:t>
      </w:r>
      <w:proofErr w:type="spellStart"/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обеспеч</w:t>
      </w:r>
      <w:proofErr w:type="spellEnd"/>
      <w:r w:rsidR="006B6A40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ение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подготовк</w:t>
      </w:r>
      <w:proofErr w:type="spellEnd"/>
      <w:r w:rsidR="006B6A40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к конкретной работе.</w:t>
      </w:r>
    </w:p>
    <w:p w:rsidR="00D11478" w:rsidRPr="00B46FD4" w:rsidRDefault="00CE7076" w:rsidP="00A04445">
      <w:pPr>
        <w:pStyle w:val="a7"/>
        <w:ind w:firstLine="709"/>
        <w:rPr>
          <w:lang w:val="kk-KZ"/>
        </w:rPr>
      </w:pPr>
      <w:r w:rsidRPr="00B46FD4">
        <w:rPr>
          <w:rStyle w:val="bctitle"/>
        </w:rPr>
        <w:t xml:space="preserve">В своей лекции в Евразийском Национальном Университете имени Л.Н.Гумилева Президент Республики Казахстан Н.А.Назарбаев отметил, что </w:t>
      </w:r>
      <w:r w:rsidRPr="00B46FD4">
        <w:t>ключевым конкурентным преимуществом Казахстана на мировом рынке должен стать высококвалифицированный, мобильный человеческий капитал, а также постоянное внедрение инноваций. Президент отметил, что конкурентоспособные технологии, как стержень инновационной экономики, сами по себе не появляются – это долгий процесс, трудно вынашиваемый плод научных исследований, сложных и затратных экспериментов и идейного озарения ученых</w:t>
      </w:r>
      <w:r w:rsidR="00467CC0" w:rsidRPr="00B46FD4">
        <w:t xml:space="preserve"> [1]</w:t>
      </w:r>
      <w:r w:rsidRPr="00B46FD4">
        <w:t>. В связи с этим, нам необходимо развивать собственную науку, активно внедрять ее достижения в производство. Следовательно, в ближайшем будущем нам понадобятся тысячи высококвалифицированных специалистов и дипломированных ученых в новых научно-технических направлениях – биотехнологии, нанотехнологии, космической деятельности и информационно-коммуникационных технологиях.</w:t>
      </w:r>
    </w:p>
    <w:p w:rsidR="00D11478" w:rsidRPr="00B46FD4" w:rsidRDefault="00D11478" w:rsidP="00A04445">
      <w:pPr>
        <w:pStyle w:val="a7"/>
        <w:ind w:firstLine="709"/>
      </w:pPr>
      <w:r w:rsidRPr="00B46FD4">
        <w:t xml:space="preserve">В настоящее время в мировой науке особенно интенсивно развиваются </w:t>
      </w:r>
      <w:r w:rsidRPr="00B46FD4">
        <w:rPr>
          <w:lang w:val="kk-KZ"/>
        </w:rPr>
        <w:t>инновационные</w:t>
      </w:r>
      <w:r w:rsidRPr="00B46FD4">
        <w:t xml:space="preserve"> технологии, которые требуют незамедлительной разработки новейшего экспериментального и эксплуатационного оборудования и устройств. </w:t>
      </w:r>
      <w:r w:rsidR="00C301A3" w:rsidRPr="00B46FD4">
        <w:t xml:space="preserve">Следовательно, возникает потребность в совершенно новых для Казахстана специалистах, чья функциональная деятельность до конца еще не исследована. </w:t>
      </w:r>
      <w:r w:rsidRPr="00B46FD4">
        <w:rPr>
          <w:lang w:val="kk-KZ"/>
        </w:rPr>
        <w:t>В связи с этим, к современным специалистам предъявляются следующие требования</w:t>
      </w:r>
      <w:r w:rsidRPr="00B46FD4">
        <w:t>: высокие интеллектуальные способности, профессиональное мышление на основе твердых знаний и понимания всех процессов, физическая, моральная и психологическая устойчивость, профессиональная компетентность, готовность к совершенствованию профессиональных знаний, высокая социальная сознательность, коммуникативная компетентность, информационная культура, дисциплинированность и др.</w:t>
      </w:r>
    </w:p>
    <w:p w:rsidR="00CE7076" w:rsidRPr="00B46FD4" w:rsidRDefault="007F08DA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B46FD4">
        <w:rPr>
          <w:rFonts w:ascii="Times New Roman" w:hAnsi="Times New Roman" w:cs="Times New Roman"/>
          <w:sz w:val="24"/>
          <w:szCs w:val="24"/>
          <w:lang w:eastAsia="ru-RU"/>
        </w:rPr>
        <w:t>азвити</w:t>
      </w:r>
      <w:proofErr w:type="spellEnd"/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прикладных наук, наукоемких технологий 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ведет к </w:t>
      </w:r>
      <w:proofErr w:type="spellStart"/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proofErr w:type="spellEnd"/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нию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нов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ой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экономик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– «экономик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знаний». 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Б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удуще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е требует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коммерциализацию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фундаментальных знаний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перестро</w:t>
      </w:r>
      <w:proofErr w:type="spellEnd"/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йку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ы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. Н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е теряя своей фундаментальности, 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образование должно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приобрести новое, практико-ориентированное содержание.</w:t>
      </w:r>
      <w:r w:rsidR="00D778AD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702380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На сегодняшний день страна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пришла к ситуации, когда в избытке оказалось огромное количество специалистов с высшим фундаментальным образованием, а реальная экономика стала испытывать нехватку квалифицированных практико-ориентированных кадров. </w:t>
      </w:r>
      <w:r w:rsidR="00CE7076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="00B95F9A" w:rsidRPr="00B46FD4">
        <w:rPr>
          <w:rFonts w:ascii="Times New Roman" w:hAnsi="Times New Roman" w:cs="Times New Roman"/>
          <w:sz w:val="24"/>
          <w:szCs w:val="24"/>
          <w:lang w:eastAsia="ru-RU"/>
        </w:rPr>
        <w:t>аботодатели</w:t>
      </w:r>
      <w:proofErr w:type="spellEnd"/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нуждаются в грамотных</w:t>
      </w:r>
      <w:r w:rsidR="00B95F9A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специалистах </w:t>
      </w:r>
      <w:r w:rsidR="00C62D02" w:rsidRPr="00B46FD4">
        <w:rPr>
          <w:rFonts w:ascii="Times New Roman" w:hAnsi="Times New Roman" w:cs="Times New Roman"/>
          <w:sz w:val="24"/>
          <w:szCs w:val="24"/>
          <w:lang w:eastAsia="ru-RU"/>
        </w:rPr>
        <w:t>для ведения реального бизнеса, инновационных менеджерах, без которых вообще невозможна коммерци</w:t>
      </w:r>
      <w:r w:rsidR="00055663" w:rsidRPr="00B46FD4">
        <w:rPr>
          <w:rFonts w:ascii="Times New Roman" w:hAnsi="Times New Roman" w:cs="Times New Roman"/>
          <w:sz w:val="24"/>
          <w:szCs w:val="24"/>
          <w:lang w:eastAsia="ru-RU"/>
        </w:rPr>
        <w:t>ализация наукоемких технологий.</w:t>
      </w:r>
      <w:r w:rsidR="00055663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336A22" w:rsidRPr="00B46FD4">
        <w:rPr>
          <w:rFonts w:ascii="Times New Roman" w:hAnsi="Times New Roman" w:cs="Times New Roman"/>
          <w:sz w:val="24"/>
          <w:szCs w:val="24"/>
        </w:rPr>
        <w:t>В целом</w:t>
      </w:r>
      <w:r w:rsidR="0044667F" w:rsidRPr="00B46FD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36A22" w:rsidRPr="00B46FD4">
        <w:rPr>
          <w:rFonts w:ascii="Times New Roman" w:hAnsi="Times New Roman" w:cs="Times New Roman"/>
          <w:sz w:val="24"/>
          <w:szCs w:val="24"/>
        </w:rPr>
        <w:t xml:space="preserve"> наблюдается диспропорция между постоянно возрастающим спросом специалистов и предложением на рынке труда</w:t>
      </w:r>
      <w:r w:rsidR="00D11478" w:rsidRPr="00B46FD4">
        <w:rPr>
          <w:rFonts w:ascii="Times New Roman" w:hAnsi="Times New Roman" w:cs="Times New Roman"/>
          <w:sz w:val="24"/>
          <w:szCs w:val="24"/>
          <w:lang w:val="kk-KZ"/>
        </w:rPr>
        <w:t>, между</w:t>
      </w:r>
      <w:r w:rsidR="00CE7076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укладом профессионального образования и современным бизнесом.</w:t>
      </w:r>
    </w:p>
    <w:p w:rsidR="00C301A3" w:rsidRPr="00B46FD4" w:rsidRDefault="0035216C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</w:rPr>
        <w:t xml:space="preserve">Цель современного образования заключается в обеспечении развития у обучающихся готовности к саморазвитию и самоуправлению посредством развития ключевых 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профессиональных компетенций практической работы, востребуемых работодателями, а также формирования понимания того, где, как и для чего полученные компетенции применяются на практике.</w:t>
      </w:r>
      <w:r w:rsidR="00F65245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01A3" w:rsidRPr="00B46FD4">
        <w:rPr>
          <w:rFonts w:ascii="Times New Roman" w:hAnsi="Times New Roman" w:cs="Times New Roman"/>
          <w:sz w:val="24"/>
          <w:szCs w:val="24"/>
        </w:rPr>
        <w:t xml:space="preserve">Сложность подготовки кадров в области </w:t>
      </w:r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>новых</w:t>
      </w:r>
      <w:r w:rsidR="00C301A3" w:rsidRPr="00B46FD4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C301A3" w:rsidRPr="00B46FD4">
        <w:rPr>
          <w:rFonts w:ascii="Times New Roman" w:hAnsi="Times New Roman" w:cs="Times New Roman"/>
          <w:sz w:val="24"/>
          <w:szCs w:val="24"/>
        </w:rPr>
        <w:lastRenderedPageBreak/>
        <w:t>заключается в том, что должна быть использована</w:t>
      </w:r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01A3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отличающаяся от предыдущих </w:t>
      </w:r>
      <w:proofErr w:type="spellStart"/>
      <w:r w:rsidR="00C301A3" w:rsidRPr="00B46FD4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>ей,</w:t>
      </w:r>
      <w:r w:rsidR="00C301A3" w:rsidRPr="00B4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A3" w:rsidRPr="00B46FD4">
        <w:rPr>
          <w:rFonts w:ascii="Times New Roman" w:hAnsi="Times New Roman" w:cs="Times New Roman"/>
          <w:sz w:val="24"/>
          <w:szCs w:val="24"/>
        </w:rPr>
        <w:t>профессиональн</w:t>
      </w:r>
      <w:proofErr w:type="spellEnd"/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C301A3" w:rsidRPr="00B4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A3" w:rsidRPr="00B46FD4">
        <w:rPr>
          <w:rFonts w:ascii="Times New Roman" w:hAnsi="Times New Roman" w:cs="Times New Roman"/>
          <w:sz w:val="24"/>
          <w:szCs w:val="24"/>
        </w:rPr>
        <w:t>подготовк</w:t>
      </w:r>
      <w:proofErr w:type="spellEnd"/>
      <w:r w:rsidR="00C301A3" w:rsidRPr="00B46FD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301A3" w:rsidRPr="00B46FD4">
        <w:rPr>
          <w:rFonts w:ascii="Times New Roman" w:hAnsi="Times New Roman" w:cs="Times New Roman"/>
          <w:sz w:val="24"/>
          <w:szCs w:val="24"/>
        </w:rPr>
        <w:t>, основанная на существующем многообразии форм моделей образования.</w:t>
      </w:r>
    </w:p>
    <w:p w:rsidR="00756A23" w:rsidRPr="00756A23" w:rsidRDefault="0035216C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D4">
        <w:rPr>
          <w:rFonts w:ascii="Times New Roman" w:hAnsi="Times New Roman" w:cs="Times New Roman"/>
          <w:sz w:val="24"/>
          <w:szCs w:val="24"/>
          <w:lang w:eastAsia="ru-RU"/>
        </w:rPr>
        <w:t>Образование не может быть практико-ориентированным без приобретения опыта деятельности, уровень которого более точно определяется методами компетентностного подхода.</w:t>
      </w:r>
    </w:p>
    <w:p w:rsidR="00756A23" w:rsidRPr="00B46FD4" w:rsidRDefault="007C60ED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К</w:t>
      </w:r>
      <w:proofErr w:type="spellStart"/>
      <w:r w:rsidRPr="00B46FD4">
        <w:rPr>
          <w:rFonts w:ascii="Times New Roman" w:hAnsi="Times New Roman" w:cs="Times New Roman"/>
          <w:sz w:val="24"/>
          <w:szCs w:val="24"/>
          <w:lang w:eastAsia="ru-RU"/>
        </w:rPr>
        <w:t>омпетентностный</w:t>
      </w:r>
      <w:proofErr w:type="spellEnd"/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ближе к целям и задачам практико-ориентированного образования</w:t>
      </w:r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>, так как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поворот к усилению практической профессиональной подготовки студентов, т.е. формирования адаптированных навыков, опыта активной творческой деятельности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эмоционально-волевых отношений к миру, другим людям и самому себе, и главное, опыта практической деятельности через увеличение производственной и научно-исследовательской практики студентов.</w:t>
      </w:r>
      <w:r w:rsidR="003325B1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>компетентностном</w:t>
      </w:r>
      <w:proofErr w:type="spellEnd"/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 подходе делается акцент на </w:t>
      </w:r>
      <w:proofErr w:type="spellStart"/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>деятельностном</w:t>
      </w:r>
      <w:proofErr w:type="spellEnd"/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содержании образования</w:t>
      </w:r>
      <w:r w:rsidR="0035216C" w:rsidRPr="00B4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содержанием обучения становятся </w:t>
      </w:r>
      <w:r w:rsidR="0035216C" w:rsidRPr="00B46FD4">
        <w:rPr>
          <w:rFonts w:ascii="Times New Roman" w:hAnsi="Times New Roman" w:cs="Times New Roman"/>
          <w:bCs/>
          <w:color w:val="000000"/>
          <w:sz w:val="24"/>
          <w:szCs w:val="24"/>
        </w:rPr>
        <w:t>действия, операции</w:t>
      </w:r>
      <w:r w:rsidR="0035216C"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, соотносящиеся с проблемой, которую нужно разрешить. При таком подходе учебная деятельность приобретает исследовательский и практико-преобразовательный характер. </w:t>
      </w:r>
      <w:r w:rsidR="0035216C" w:rsidRPr="00B46F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учебных программах деятельностное содержание образования отражается в акценте на способах деятельности, умениях и навыках, которые необходимо сформировать; на опыте деятельности, который должен быть накоплен и осмыслен студентами. </w:t>
      </w:r>
      <w:r w:rsidR="00756A23" w:rsidRPr="00B46FD4">
        <w:rPr>
          <w:rFonts w:ascii="Times New Roman" w:hAnsi="Times New Roman" w:cs="Times New Roman"/>
          <w:sz w:val="24"/>
          <w:szCs w:val="24"/>
        </w:rPr>
        <w:t>Компетентностную модель выпускника часто представляют как совокупность ожидаемых (желаемых) результатов образования, достижение которых сможет продемонстрировать обучающийся на том или ином этапе освоения основной программы или в виде пакета (набора) компетенций, которые обязан освоить каждый выпускник этой программы.</w:t>
      </w:r>
      <w:r w:rsidR="00756A23" w:rsidRPr="00756A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6A23" w:rsidRPr="00B46FD4">
        <w:rPr>
          <w:rFonts w:ascii="Times New Roman" w:hAnsi="Times New Roman" w:cs="Times New Roman"/>
          <w:bCs/>
          <w:color w:val="000000"/>
          <w:sz w:val="24"/>
          <w:szCs w:val="24"/>
        </w:rPr>
        <w:t>Студент должен при необходимости уметь быстро и безошибочно воспользоваться источниками информации для разрешения тех или иных проблем.</w:t>
      </w:r>
    </w:p>
    <w:p w:rsidR="003325B1" w:rsidRPr="00B46FD4" w:rsidRDefault="003325B1" w:rsidP="00A0444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Любая образовательная технология – это реализация определенной стратегии. Внедрение практико-ориентированного подхода в учебный процесс обусловлено необходимостью поиска адекватных образовательных технологий – совокупности средств и методов обучения и развития студентов, позволяющих успешно реализовать эффективное развитие заявленных в стандарте компетенций.</w:t>
      </w:r>
    </w:p>
    <w:p w:rsidR="00B276F8" w:rsidRPr="00B46FD4" w:rsidRDefault="00E9148B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D4">
        <w:rPr>
          <w:rFonts w:ascii="Times New Roman" w:hAnsi="Times New Roman" w:cs="Times New Roman"/>
          <w:sz w:val="24"/>
          <w:szCs w:val="24"/>
        </w:rPr>
        <w:t xml:space="preserve">Активное участие в педагогическом процессе обучающихся есть продукт деятельности преподавателя, следовательно, формирование ключевых компетенций возможно при систематическом включении их в различные виды учебной и </w:t>
      </w:r>
      <w:proofErr w:type="spellStart"/>
      <w:r w:rsidRPr="00B46FD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46FD4"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="00B276F8" w:rsidRPr="00B46FD4">
        <w:rPr>
          <w:rFonts w:ascii="Times New Roman" w:hAnsi="Times New Roman" w:cs="Times New Roman"/>
          <w:sz w:val="24"/>
          <w:szCs w:val="24"/>
          <w:lang w:eastAsia="ru-RU"/>
        </w:rPr>
        <w:t>Некоторые считают, что для построения практико-ориентированного образования необходим новый деятельностно-компетентностный подход. В отличие от традиционного образования, ориентированного на усвоение знаний, практико-ориентированное образование направлено на приобретение, кроме знаний, умений, навыков, оп</w:t>
      </w:r>
      <w:r w:rsidR="002C753A" w:rsidRPr="00B46FD4">
        <w:rPr>
          <w:rFonts w:ascii="Times New Roman" w:hAnsi="Times New Roman" w:cs="Times New Roman"/>
          <w:sz w:val="24"/>
          <w:szCs w:val="24"/>
          <w:lang w:eastAsia="ru-RU"/>
        </w:rPr>
        <w:t>ыта практической деятельности.</w:t>
      </w:r>
      <w:r w:rsidR="002C753A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276F8" w:rsidRPr="00B46FD4">
        <w:rPr>
          <w:rFonts w:ascii="Times New Roman" w:hAnsi="Times New Roman" w:cs="Times New Roman"/>
          <w:sz w:val="24"/>
          <w:szCs w:val="24"/>
          <w:lang w:eastAsia="ru-RU"/>
        </w:rPr>
        <w:t>В системе общего и профессионального образования опыт деятельности приобретает новый смысл. Опыт деятельности является внутренним условием движения личности к цели, он выступает как готовность личности к определенным действиям и операциям на основе имею</w:t>
      </w:r>
      <w:r w:rsidR="002C753A" w:rsidRPr="00B46FD4">
        <w:rPr>
          <w:rFonts w:ascii="Times New Roman" w:hAnsi="Times New Roman" w:cs="Times New Roman"/>
          <w:sz w:val="24"/>
          <w:szCs w:val="24"/>
          <w:lang w:eastAsia="ru-RU"/>
        </w:rPr>
        <w:t>щихся знаний, умений и навыков.</w:t>
      </w:r>
      <w:r w:rsidR="002C753A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B276F8" w:rsidRPr="00B46FD4">
        <w:rPr>
          <w:rFonts w:ascii="Times New Roman" w:hAnsi="Times New Roman" w:cs="Times New Roman"/>
          <w:sz w:val="24"/>
          <w:szCs w:val="24"/>
          <w:lang w:eastAsia="ru-RU"/>
        </w:rPr>
        <w:t>Таким образом, традиционная триада дополняется новой дидактической единицей: «Знания – Умения – Навыки – Опыт деятельности»</w:t>
      </w:r>
      <w:r w:rsidR="002F28DD" w:rsidRPr="00B46FD4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="002F28DD" w:rsidRPr="00B46FD4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2F28DD" w:rsidRPr="00B46FD4">
        <w:rPr>
          <w:rFonts w:ascii="Times New Roman" w:hAnsi="Times New Roman" w:cs="Times New Roman"/>
          <w:spacing w:val="-2"/>
          <w:sz w:val="24"/>
          <w:szCs w:val="24"/>
          <w:lang w:val="kk-KZ"/>
        </w:rPr>
        <w:t>2</w:t>
      </w:r>
      <w:r w:rsidR="002F28DD" w:rsidRPr="00B46FD4">
        <w:rPr>
          <w:rFonts w:ascii="Times New Roman" w:hAnsi="Times New Roman" w:cs="Times New Roman"/>
          <w:spacing w:val="-2"/>
          <w:sz w:val="24"/>
          <w:szCs w:val="24"/>
        </w:rPr>
        <w:t>].</w:t>
      </w:r>
    </w:p>
    <w:p w:rsidR="00BF7289" w:rsidRPr="00BF7289" w:rsidRDefault="0035216C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высшего образования существует несколько подходов к практико-ориентированному </w:t>
      </w:r>
      <w:r w:rsidR="00086FF5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обучению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. Одни практико-ориентированное  образование связывают с организацией учебной, производственной и преддипломной практик студента с целью его погружения в профессиональную среду, соотнесения своего представления о профессии с требованиями, предъявляемыми  реальным бизнесом.</w:t>
      </w:r>
      <w:r w:rsidR="009D71AB" w:rsidRPr="009D7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Другие считают наиболее эффективным</w:t>
      </w:r>
      <w:r w:rsidR="00086FF5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внедрение профессионально-ориентированных технологий обучения, способствующих формированию у студентов значимых для будущей профессиональной деятельности качеств личности, а также знаний, умений и навыков, обеспечивающих качественное выполнение функциональных обязанностей по избранной специальности.</w:t>
      </w:r>
    </w:p>
    <w:p w:rsidR="00B276F8" w:rsidRPr="00B46FD4" w:rsidRDefault="00B276F8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46F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этих позиций традиционный элемент обучения – практика студентов – приобретает совершенно новый смысл и становится важнейшим элементом программ вузовской подготовки.</w:t>
      </w:r>
      <w:r w:rsidR="00E2434A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Необходимо сделать практику действительно непрерывной, преимущественно в одной и той же организации или в одной и той же отраслевой вертикали.</w:t>
      </w:r>
      <w:r w:rsidR="00111E6B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В ходе ознакомительной практики студенты овладевают опытом учебно-познавательной деятельности академического типа, где моделируются действия специалистов, обсуждаются теоретические вопросы и проблемы.</w:t>
      </w:r>
      <w:r w:rsidR="00111E6B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На производственной практике приобретается опыт профессиональной деятельности в качестве специалиста организации (или его помощника)</w:t>
      </w:r>
      <w:r w:rsidR="00D93A6F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111E6B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D93A6F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Н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>а преддипломной практике происходит интеграция представлений о деятельности организации, ее бизнес-процессов, вырабатываются предложения, направленные на повышение эффективности производственной деятельности.</w:t>
      </w:r>
      <w:r w:rsidR="00111E6B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Разумеется, такая модель непрерывной практики – неосуществима в условиях случайного выбора мест прохождения практик. По нашему мнению, </w:t>
      </w:r>
      <w:r w:rsidR="00D93A6F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больш</w:t>
      </w:r>
      <w:r w:rsidR="00580B79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="00D93A6F"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е значение имеет 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поиск постоянных </w:t>
      </w:r>
      <w:proofErr w:type="gramStart"/>
      <w:r w:rsidRPr="00B46FD4">
        <w:rPr>
          <w:rFonts w:ascii="Times New Roman" w:hAnsi="Times New Roman" w:cs="Times New Roman"/>
          <w:sz w:val="24"/>
          <w:szCs w:val="24"/>
          <w:lang w:eastAsia="ru-RU"/>
        </w:rPr>
        <w:t>бизнес-партнер</w:t>
      </w:r>
      <w:r w:rsidR="00D93A6F" w:rsidRPr="00B46FD4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D93A6F"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(работодателей) и </w:t>
      </w:r>
      <w:proofErr w:type="spellStart"/>
      <w:r w:rsidR="00D93A6F" w:rsidRPr="00B46FD4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proofErr w:type="spellEnd"/>
      <w:r w:rsidR="00D93A6F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я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у них филиалов кафедр. В этом случае достаточно быстро возникает обратный процесс. Работодатели начинают рассматривать конкретных студентов как свой кадровый резерв и вносят предложения по </w:t>
      </w:r>
      <w:r w:rsidR="00CE2E0B" w:rsidRPr="00B46FD4">
        <w:rPr>
          <w:rFonts w:ascii="Times New Roman" w:hAnsi="Times New Roman" w:cs="Times New Roman"/>
          <w:sz w:val="24"/>
          <w:szCs w:val="24"/>
          <w:lang w:val="kk-KZ" w:eastAsia="ru-RU"/>
        </w:rPr>
        <w:t>улучшению</w:t>
      </w:r>
      <w:r w:rsidRPr="00B46FD4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конкретных дисциплин, затем – рабоч</w:t>
      </w:r>
      <w:r w:rsidR="00A939AE" w:rsidRPr="00B46FD4">
        <w:rPr>
          <w:rFonts w:ascii="Times New Roman" w:hAnsi="Times New Roman" w:cs="Times New Roman"/>
          <w:sz w:val="24"/>
          <w:szCs w:val="24"/>
          <w:lang w:eastAsia="ru-RU"/>
        </w:rPr>
        <w:t>их и учебных программ.</w:t>
      </w:r>
    </w:p>
    <w:p w:rsidR="00D93A6F" w:rsidRPr="00B46FD4" w:rsidRDefault="00D93A6F" w:rsidP="00A04445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Современные требования к подготовке компетентного специалиста приводят к тому, что </w:t>
      </w:r>
      <w:r w:rsidRPr="00B46FD4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производственная и научно-исследовательская практики должны проходить</w:t>
      </w:r>
      <w:r w:rsidRPr="00B46FD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новейшего, </w:t>
      </w:r>
      <w:r w:rsidRPr="00B46FD4">
        <w:rPr>
          <w:rFonts w:ascii="Times New Roman" w:hAnsi="Times New Roman" w:cs="Times New Roman"/>
          <w:sz w:val="24"/>
          <w:szCs w:val="24"/>
        </w:rPr>
        <w:t>дорогостоящего оборудования.</w:t>
      </w: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 Поэтому базы практик должны быть подобраны в соответствии с реальными запросами производств и обладать всеми необходимыми ресурсами для совершенствования умений и навыков будущих специалистов.</w:t>
      </w:r>
    </w:p>
    <w:p w:rsidR="0046135D" w:rsidRPr="00B46FD4" w:rsidRDefault="00D64895" w:rsidP="00A04445">
      <w:pPr>
        <w:pStyle w:val="a3"/>
        <w:spacing w:before="0" w:beforeAutospacing="0" w:after="0" w:afterAutospacing="0"/>
        <w:ind w:firstLine="709"/>
        <w:jc w:val="both"/>
        <w:rPr>
          <w:spacing w:val="-2"/>
        </w:rPr>
      </w:pPr>
      <w:r w:rsidRPr="00B46FD4">
        <w:t>Изучение опыта организации профессионального образования показывает, что принципи</w:t>
      </w:r>
      <w:r w:rsidR="00A42753" w:rsidRPr="00B46FD4">
        <w:t>альным в подготовке специалиста</w:t>
      </w:r>
      <w:r w:rsidR="00A42753" w:rsidRPr="00B46FD4">
        <w:rPr>
          <w:lang w:val="kk-KZ"/>
        </w:rPr>
        <w:t xml:space="preserve"> </w:t>
      </w:r>
      <w:r w:rsidRPr="00B46FD4">
        <w:t>является ее практико-ориентированный характер. Это выражается в целом ряде особенностей, из которых наиболее важными являются:</w:t>
      </w:r>
      <w:r w:rsidR="00C160A7" w:rsidRPr="00B46FD4">
        <w:rPr>
          <w:lang w:val="kk-KZ"/>
        </w:rPr>
        <w:t xml:space="preserve"> </w:t>
      </w:r>
      <w:r w:rsidRPr="00B46FD4">
        <w:t>общее количество часов, отведенных на практическое образование (до 50 % времени обучения в университете);</w:t>
      </w:r>
      <w:r w:rsidR="00C160A7" w:rsidRPr="00B46FD4">
        <w:rPr>
          <w:lang w:val="kk-KZ"/>
        </w:rPr>
        <w:t xml:space="preserve"> </w:t>
      </w:r>
      <w:r w:rsidRPr="00B46FD4">
        <w:t>использование в обучении определенных (креативных) методов (метод проблемно-ориентированного обучения, метод проектов и др.);</w:t>
      </w:r>
      <w:r w:rsidR="00C160A7" w:rsidRPr="00B46FD4">
        <w:rPr>
          <w:lang w:val="kk-KZ"/>
        </w:rPr>
        <w:t xml:space="preserve"> </w:t>
      </w:r>
      <w:r w:rsidRPr="00B46FD4">
        <w:t>ориентация обучения на работу в группе, команде;</w:t>
      </w:r>
      <w:r w:rsidR="00C160A7" w:rsidRPr="00B46FD4">
        <w:rPr>
          <w:lang w:val="kk-KZ"/>
        </w:rPr>
        <w:t xml:space="preserve"> </w:t>
      </w:r>
      <w:r w:rsidRPr="00B46FD4">
        <w:t xml:space="preserve">интеграция учебных предметов как "способ приближения" учебной (аудиторной) ситуации </w:t>
      </w:r>
      <w:proofErr w:type="gramStart"/>
      <w:r w:rsidRPr="00B46FD4">
        <w:t>к</w:t>
      </w:r>
      <w:proofErr w:type="gramEnd"/>
      <w:r w:rsidRPr="00B46FD4">
        <w:t xml:space="preserve"> реальной, фактической, способ задания целостного представления о будущей профессиональной деятельности и ее крупных фрагментах</w:t>
      </w:r>
      <w:r w:rsidR="00A42753" w:rsidRPr="00B46FD4">
        <w:t>;</w:t>
      </w:r>
      <w:r w:rsidR="00C160A7" w:rsidRPr="00B46FD4">
        <w:rPr>
          <w:lang w:val="kk-KZ"/>
        </w:rPr>
        <w:t xml:space="preserve"> </w:t>
      </w:r>
      <w:r w:rsidR="00A42753" w:rsidRPr="00B46FD4">
        <w:rPr>
          <w:lang w:val="kk-KZ"/>
        </w:rPr>
        <w:t>р</w:t>
      </w:r>
      <w:proofErr w:type="spellStart"/>
      <w:r w:rsidRPr="00B46FD4">
        <w:t>уководство</w:t>
      </w:r>
      <w:proofErr w:type="spellEnd"/>
      <w:r w:rsidRPr="00B46FD4">
        <w:t xml:space="preserve"> практики должно обес</w:t>
      </w:r>
      <w:r w:rsidR="0046135D" w:rsidRPr="00B46FD4">
        <w:t>печиваться опытным наставником.</w:t>
      </w:r>
      <w:r w:rsidR="00E67464" w:rsidRPr="00E67464">
        <w:t xml:space="preserve"> </w:t>
      </w:r>
      <w:r w:rsidR="00E67464" w:rsidRPr="00B46FD4">
        <w:t>Для успешной организации практики необходимо откорректировать рабочие программы по практике. Структура заданий должна быть системной, обладающая многими системообразующими принципами, но должен быть еще один принцип – принцип динамизма. Все рабочие задания должны быть связаны единой внутренней логической линией.</w:t>
      </w:r>
    </w:p>
    <w:p w:rsidR="00190C19" w:rsidRDefault="00D64895" w:rsidP="00A04445">
      <w:pPr>
        <w:pStyle w:val="stbl"/>
        <w:spacing w:before="0" w:beforeAutospacing="0" w:after="0" w:afterAutospacing="0"/>
        <w:ind w:firstLine="709"/>
        <w:rPr>
          <w:rFonts w:ascii="Times New Roman" w:hAnsi="Times New Roman" w:cs="Times New Roman"/>
          <w:spacing w:val="-2"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Мы убеждены в том, что для построения практико-ориентированного образования необходим новый, </w:t>
      </w:r>
      <w:r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>деятельностно-компетентностный подход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. Вектор деятельностного подхода направлен к организации процесса обучения, технологиям практико-ориентированного образования, где весь процесс обучения приобретает деятельностный характер. А </w:t>
      </w:r>
      <w:proofErr w:type="spellStart"/>
      <w:r w:rsidRPr="00B46FD4">
        <w:rPr>
          <w:rFonts w:ascii="Times New Roman" w:hAnsi="Times New Roman" w:cs="Times New Roman"/>
          <w:spacing w:val="-2"/>
          <w:sz w:val="24"/>
          <w:szCs w:val="24"/>
        </w:rPr>
        <w:t>компетентностный</w:t>
      </w:r>
      <w:proofErr w:type="spellEnd"/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 подход ориентирован, прежде всего, на достижение определенных результатов, приобретение значимых компетенций. Овладение же компетенциями невозможно без приобретения опыта деятельности, т.е. </w:t>
      </w:r>
      <w:r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компетенции 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B46FD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>деятельность</w:t>
      </w:r>
      <w:r w:rsidRPr="00B46FD4">
        <w:rPr>
          <w:rStyle w:val="a4"/>
          <w:rFonts w:ascii="Times New Roman" w:hAnsi="Times New Roman" w:cs="Times New Roman"/>
          <w:iCs w:val="0"/>
          <w:spacing w:val="-2"/>
          <w:sz w:val="24"/>
          <w:szCs w:val="24"/>
        </w:rPr>
        <w:t xml:space="preserve"> 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неразрывно связаны между собой. Компетенции формируются в процессе деятельности и ради будущей профессиональной деятельности. В этих условиях процесс обучения приобретает новый смысл, он превращается в процесс </w:t>
      </w:r>
      <w:r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>учения</w:t>
      </w:r>
      <w:r w:rsidR="00A42753"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(</w:t>
      </w:r>
      <w:r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>научения</w:t>
      </w:r>
      <w:r w:rsidR="00A42753" w:rsidRPr="00B46FD4">
        <w:rPr>
          <w:rStyle w:val="a4"/>
          <w:rFonts w:ascii="Times New Roman" w:hAnsi="Times New Roman" w:cs="Times New Roman"/>
          <w:i w:val="0"/>
          <w:iCs w:val="0"/>
          <w:spacing w:val="-2"/>
          <w:sz w:val="24"/>
          <w:szCs w:val="24"/>
        </w:rPr>
        <w:t>)</w:t>
      </w:r>
      <w:r w:rsidRPr="00B46FD4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 т.е. в процесс приобретения знаний, умений, навыков и опыта деятельности с целью достижения профессионально и соци</w:t>
      </w:r>
      <w:r w:rsidR="00190C19">
        <w:rPr>
          <w:rFonts w:ascii="Times New Roman" w:hAnsi="Times New Roman" w:cs="Times New Roman"/>
          <w:spacing w:val="-2"/>
          <w:sz w:val="24"/>
          <w:szCs w:val="24"/>
        </w:rPr>
        <w:t>ально значимых компетентностей.</w:t>
      </w:r>
    </w:p>
    <w:p w:rsidR="00D64895" w:rsidRPr="00B46FD4" w:rsidRDefault="00D64895" w:rsidP="00A04445">
      <w:pPr>
        <w:pStyle w:val="stbl"/>
        <w:spacing w:before="0" w:beforeAutospacing="0" w:after="0" w:afterAutospacing="0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В докладе международной комиссии по образованию для XXI века «Образование: скрытое сокровище» </w:t>
      </w:r>
      <w:r w:rsidR="00411D8B" w:rsidRPr="00B46FD4">
        <w:rPr>
          <w:rFonts w:ascii="Times New Roman" w:hAnsi="Times New Roman" w:cs="Times New Roman"/>
          <w:spacing w:val="-2"/>
          <w:sz w:val="24"/>
          <w:szCs w:val="24"/>
          <w:lang w:val="kk-KZ"/>
        </w:rPr>
        <w:t>говорится, что обучение на протяжении всей жизни будет одним из ключе</w:t>
      </w:r>
      <w:r w:rsidR="00E5522F" w:rsidRPr="00B46FD4">
        <w:rPr>
          <w:rFonts w:ascii="Times New Roman" w:hAnsi="Times New Roman" w:cs="Times New Roman"/>
          <w:spacing w:val="-2"/>
          <w:sz w:val="24"/>
          <w:szCs w:val="24"/>
          <w:lang w:val="kk-KZ"/>
        </w:rPr>
        <w:t>вых компетенций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: опираясь на четыре базовых принципа, положенных в основу </w:t>
      </w:r>
      <w:r w:rsidR="00411D8B" w:rsidRPr="00B46FD4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F4744B" w:rsidRPr="00B46FD4">
        <w:rPr>
          <w:rFonts w:ascii="Times New Roman" w:hAnsi="Times New Roman" w:cs="Times New Roman"/>
          <w:sz w:val="24"/>
          <w:szCs w:val="24"/>
        </w:rPr>
        <w:t>, - учиться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жить,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учиться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познавать, учиться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делать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и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учиться</w:t>
      </w:r>
      <w:r w:rsidR="00411D8B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z w:val="24"/>
          <w:szCs w:val="24"/>
        </w:rPr>
        <w:t>сосуществовать</w:t>
      </w:r>
      <w:r w:rsidR="00E5522F"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>деятельностно-компетентностный подход может стать эффективной методологией построения практико-ориентированного образования</w:t>
      </w:r>
      <w:r w:rsidR="00E5522F"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4744B" w:rsidRPr="00B46FD4">
        <w:rPr>
          <w:rFonts w:ascii="Times New Roman" w:hAnsi="Times New Roman" w:cs="Times New Roman"/>
          <w:spacing w:val="-2"/>
          <w:sz w:val="24"/>
          <w:szCs w:val="24"/>
        </w:rPr>
        <w:t>[</w:t>
      </w:r>
      <w:r w:rsidR="002F28DD" w:rsidRPr="00B46FD4">
        <w:rPr>
          <w:rFonts w:ascii="Times New Roman" w:hAnsi="Times New Roman" w:cs="Times New Roman"/>
          <w:spacing w:val="-2"/>
          <w:sz w:val="24"/>
          <w:szCs w:val="24"/>
          <w:lang w:val="kk-KZ"/>
        </w:rPr>
        <w:t>3</w:t>
      </w:r>
      <w:r w:rsidR="00F4744B" w:rsidRPr="00B46FD4">
        <w:rPr>
          <w:rFonts w:ascii="Times New Roman" w:hAnsi="Times New Roman" w:cs="Times New Roman"/>
          <w:spacing w:val="-2"/>
          <w:sz w:val="24"/>
          <w:szCs w:val="24"/>
        </w:rPr>
        <w:t>]</w:t>
      </w:r>
      <w:r w:rsidRPr="00B46FD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gramEnd"/>
    </w:p>
    <w:p w:rsidR="00756032" w:rsidRDefault="00E31D29" w:rsidP="00A0444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B46FD4">
        <w:t>Концептуальные основы того, что можно назвать «активным обучением», были сформулированы еще в начале ХХ века. Традиционной системе образования, основанной на приобретении и усвоении знаний, нужно противопоставить обучение «путем делания», чтобы новые знания извлекались человеком из практической деятельности и личного опыта. В 1950–1960 годах подобные идеи активно развивались. В результате оформились две концепции: «пирамида обучения» (</w:t>
      </w:r>
      <w:proofErr w:type="spellStart"/>
      <w:r w:rsidRPr="00B46FD4">
        <w:rPr>
          <w:rStyle w:val="a4"/>
          <w:i w:val="0"/>
          <w:iCs w:val="0"/>
        </w:rPr>
        <w:t>learning</w:t>
      </w:r>
      <w:proofErr w:type="spellEnd"/>
      <w:r w:rsidRPr="00B46FD4">
        <w:rPr>
          <w:rStyle w:val="a4"/>
          <w:i w:val="0"/>
          <w:iCs w:val="0"/>
        </w:rPr>
        <w:t xml:space="preserve"> </w:t>
      </w:r>
      <w:proofErr w:type="spellStart"/>
      <w:r w:rsidRPr="00B46FD4">
        <w:rPr>
          <w:rStyle w:val="a4"/>
          <w:i w:val="0"/>
          <w:iCs w:val="0"/>
        </w:rPr>
        <w:t>pyramid</w:t>
      </w:r>
      <w:proofErr w:type="spellEnd"/>
      <w:r w:rsidRPr="00B46FD4">
        <w:t>) и «конус опыта Эдгара Дейла» (</w:t>
      </w:r>
      <w:proofErr w:type="spellStart"/>
      <w:r w:rsidRPr="00B46FD4">
        <w:rPr>
          <w:rStyle w:val="a4"/>
          <w:i w:val="0"/>
          <w:iCs w:val="0"/>
        </w:rPr>
        <w:t>Dale’s</w:t>
      </w:r>
      <w:proofErr w:type="spellEnd"/>
      <w:r w:rsidRPr="00B46FD4">
        <w:rPr>
          <w:rStyle w:val="a4"/>
          <w:i w:val="0"/>
          <w:iCs w:val="0"/>
        </w:rPr>
        <w:t xml:space="preserve"> </w:t>
      </w:r>
      <w:proofErr w:type="spellStart"/>
      <w:r w:rsidRPr="00B46FD4">
        <w:rPr>
          <w:rStyle w:val="a4"/>
          <w:i w:val="0"/>
          <w:iCs w:val="0"/>
        </w:rPr>
        <w:t>cone</w:t>
      </w:r>
      <w:proofErr w:type="spellEnd"/>
      <w:r w:rsidRPr="00B46FD4">
        <w:rPr>
          <w:rStyle w:val="a4"/>
          <w:i w:val="0"/>
          <w:iCs w:val="0"/>
        </w:rPr>
        <w:t xml:space="preserve"> </w:t>
      </w:r>
      <w:proofErr w:type="spellStart"/>
      <w:r w:rsidRPr="00B46FD4">
        <w:rPr>
          <w:rStyle w:val="a4"/>
          <w:i w:val="0"/>
          <w:iCs w:val="0"/>
        </w:rPr>
        <w:t>of</w:t>
      </w:r>
      <w:proofErr w:type="spellEnd"/>
      <w:r w:rsidRPr="00B46FD4">
        <w:rPr>
          <w:rStyle w:val="a4"/>
          <w:i w:val="0"/>
          <w:iCs w:val="0"/>
        </w:rPr>
        <w:t xml:space="preserve"> </w:t>
      </w:r>
      <w:proofErr w:type="spellStart"/>
      <w:r w:rsidRPr="00B46FD4">
        <w:rPr>
          <w:rStyle w:val="a4"/>
          <w:i w:val="0"/>
          <w:iCs w:val="0"/>
        </w:rPr>
        <w:t>experience</w:t>
      </w:r>
      <w:proofErr w:type="spellEnd"/>
      <w:r w:rsidRPr="00B46FD4">
        <w:t>)</w:t>
      </w:r>
      <w:r w:rsidRPr="00B46FD4">
        <w:rPr>
          <w:i/>
        </w:rPr>
        <w:t>.</w:t>
      </w:r>
      <w:r w:rsidR="006D4C19" w:rsidRPr="00B46FD4">
        <w:rPr>
          <w:rFonts w:eastAsia="Times New Roman"/>
        </w:rPr>
        <w:t xml:space="preserve"> Они подтверждают древнюю мудрость, сформулированную в китайской пословице: «Скажи мне — и я забуду. Покажи мне — и я запомню. Позволь мне сделать — и это станет моим навсегда».</w:t>
      </w:r>
      <w:r w:rsidR="00111E6B" w:rsidRPr="00B46FD4">
        <w:rPr>
          <w:rFonts w:eastAsia="Times New Roman"/>
          <w:lang w:val="kk-KZ"/>
        </w:rPr>
        <w:t xml:space="preserve"> </w:t>
      </w:r>
      <w:r w:rsidRPr="00B46FD4">
        <w:t>«Конус опыта» американского педагога Эдгара Дейла (</w:t>
      </w:r>
      <w:proofErr w:type="spellStart"/>
      <w:r w:rsidRPr="00B46FD4">
        <w:rPr>
          <w:rStyle w:val="a4"/>
          <w:i w:val="0"/>
          <w:iCs w:val="0"/>
        </w:rPr>
        <w:t>Edgar</w:t>
      </w:r>
      <w:proofErr w:type="spellEnd"/>
      <w:r w:rsidRPr="00B46FD4">
        <w:rPr>
          <w:rStyle w:val="a4"/>
          <w:i w:val="0"/>
          <w:iCs w:val="0"/>
        </w:rPr>
        <w:t xml:space="preserve"> </w:t>
      </w:r>
      <w:proofErr w:type="spellStart"/>
      <w:r w:rsidRPr="00B46FD4">
        <w:rPr>
          <w:rStyle w:val="a4"/>
          <w:i w:val="0"/>
          <w:iCs w:val="0"/>
        </w:rPr>
        <w:t>Dale</w:t>
      </w:r>
      <w:proofErr w:type="spellEnd"/>
      <w:r w:rsidRPr="00B46FD4">
        <w:t>) наглядно иллюстрирует, каких разных образовательных результатов можно добиться, используя различные средства или «носители» (</w:t>
      </w:r>
      <w:proofErr w:type="spellStart"/>
      <w:r w:rsidRPr="00B46FD4">
        <w:rPr>
          <w:rStyle w:val="a4"/>
          <w:i w:val="0"/>
          <w:iCs w:val="0"/>
        </w:rPr>
        <w:t>media</w:t>
      </w:r>
      <w:proofErr w:type="spellEnd"/>
      <w:r w:rsidRPr="00B46FD4">
        <w:t>) содержания обучения (</w:t>
      </w:r>
      <w:r w:rsidRPr="00B46FD4">
        <w:rPr>
          <w:rStyle w:val="a4"/>
          <w:i w:val="0"/>
          <w:iCs w:val="0"/>
        </w:rPr>
        <w:t>рис. 1</w:t>
      </w:r>
      <w:r w:rsidRPr="00B46FD4">
        <w:t xml:space="preserve">). </w:t>
      </w:r>
      <w:r w:rsidR="00111E6B" w:rsidRPr="00B46FD4">
        <w:t>Эта версия «конуса» относится к более поздним публикациям.</w:t>
      </w:r>
    </w:p>
    <w:p w:rsidR="00E31D29" w:rsidRPr="00B46FD4" w:rsidRDefault="00111E6B" w:rsidP="009F1D48">
      <w:pPr>
        <w:pStyle w:val="a3"/>
        <w:spacing w:before="0" w:beforeAutospacing="0" w:after="0" w:afterAutospacing="0"/>
        <w:ind w:firstLine="709"/>
        <w:jc w:val="center"/>
      </w:pPr>
      <w:r w:rsidRPr="00B46FD4">
        <w:rPr>
          <w:noProof/>
        </w:rPr>
        <w:drawing>
          <wp:inline distT="0" distB="0" distL="0" distR="0">
            <wp:extent cx="5276850" cy="2660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32" w:rsidRDefault="00756032" w:rsidP="00A04445">
      <w:pPr>
        <w:pStyle w:val="a3"/>
        <w:spacing w:before="0" w:beforeAutospacing="0" w:after="0" w:afterAutospacing="0"/>
        <w:ind w:firstLine="709"/>
        <w:jc w:val="both"/>
        <w:rPr>
          <w:rStyle w:val="ab"/>
          <w:b w:val="0"/>
          <w:bCs w:val="0"/>
          <w:lang w:val="en-US"/>
        </w:rPr>
      </w:pPr>
    </w:p>
    <w:p w:rsidR="00E31D29" w:rsidRPr="00A04445" w:rsidRDefault="00E31D29" w:rsidP="009F1D48">
      <w:pPr>
        <w:pStyle w:val="a3"/>
        <w:spacing w:before="0" w:beforeAutospacing="0" w:after="0" w:afterAutospacing="0"/>
        <w:ind w:firstLine="709"/>
        <w:jc w:val="center"/>
        <w:rPr>
          <w:rStyle w:val="ab"/>
          <w:b w:val="0"/>
          <w:bCs w:val="0"/>
        </w:rPr>
      </w:pPr>
      <w:r w:rsidRPr="00B46FD4">
        <w:rPr>
          <w:rStyle w:val="ab"/>
          <w:b w:val="0"/>
          <w:bCs w:val="0"/>
        </w:rPr>
        <w:t>Рис. 1. «Конус опыта»</w:t>
      </w:r>
    </w:p>
    <w:p w:rsidR="00756032" w:rsidRPr="00A04445" w:rsidRDefault="00756032" w:rsidP="00A04445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t xml:space="preserve">К концу 1970-х годов по результатам исследования Национальной </w:t>
      </w:r>
      <w:proofErr w:type="spellStart"/>
      <w:r w:rsidRPr="00B46FD4">
        <w:t>тренинговой</w:t>
      </w:r>
      <w:proofErr w:type="spellEnd"/>
      <w:r w:rsidRPr="00B46FD4">
        <w:t xml:space="preserve"> лаборатории США была сформулирована так называемая концепция «пирамиды обучения». Она также демонстрирует зависимость между методами обучения и степенью усвоения материала. Становится </w:t>
      </w:r>
      <w:proofErr w:type="spellStart"/>
      <w:r w:rsidRPr="00B46FD4">
        <w:t>очевидн</w:t>
      </w:r>
      <w:proofErr w:type="spellEnd"/>
      <w:r w:rsidR="002F28DD" w:rsidRPr="00B46FD4">
        <w:rPr>
          <w:lang w:val="kk-KZ"/>
        </w:rPr>
        <w:t>ым</w:t>
      </w:r>
      <w:r w:rsidRPr="00B46FD4">
        <w:t>, что классическая лекция (монолог преподавателя, который не сопровождается слайдами и другими иллюстрациями) — наименее эффективный метод обучения: он обеспечивает освоение в среднем около 5% содержания. В то же время «активное обучение» (вовлечение участников образовательного процесса в различные виды активной деятельности) позволяет добиться значительно лучших результатов (</w:t>
      </w:r>
      <w:r w:rsidRPr="00B46FD4">
        <w:rPr>
          <w:rStyle w:val="a4"/>
          <w:i w:val="0"/>
          <w:iCs w:val="0"/>
        </w:rPr>
        <w:t>рис. 2</w:t>
      </w:r>
      <w:r w:rsidRPr="00B46FD4">
        <w:t>).</w:t>
      </w:r>
    </w:p>
    <w:p w:rsidR="00E31D29" w:rsidRPr="009F1D48" w:rsidRDefault="00E31D29" w:rsidP="009F1D48">
      <w:pPr>
        <w:pStyle w:val="a3"/>
        <w:spacing w:before="0" w:beforeAutospacing="0" w:after="0" w:afterAutospacing="0"/>
        <w:ind w:firstLine="709"/>
        <w:jc w:val="center"/>
        <w:rPr>
          <w:lang w:val="en-US"/>
        </w:rPr>
      </w:pPr>
      <w:r w:rsidRPr="00B46FD4">
        <w:rPr>
          <w:noProof/>
        </w:rPr>
        <w:drawing>
          <wp:inline distT="0" distB="0" distL="0" distR="0">
            <wp:extent cx="3810000" cy="1771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29" w:rsidRPr="00B46FD4" w:rsidRDefault="00E31D29" w:rsidP="009F1D4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46FD4">
        <w:rPr>
          <w:rStyle w:val="ab"/>
          <w:b w:val="0"/>
          <w:bCs w:val="0"/>
        </w:rPr>
        <w:t>Рис. 2. «Пирамида обучения»</w:t>
      </w: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B46FD4">
        <w:lastRenderedPageBreak/>
        <w:t xml:space="preserve">На различных этапах развития системы образования использовались </w:t>
      </w:r>
      <w:r w:rsidRPr="00B46FD4">
        <w:rPr>
          <w:rStyle w:val="ab"/>
          <w:b w:val="0"/>
          <w:bCs w:val="0"/>
        </w:rPr>
        <w:t xml:space="preserve">несколько ключевых </w:t>
      </w:r>
      <w:proofErr w:type="gramStart"/>
      <w:r w:rsidRPr="00B46FD4">
        <w:rPr>
          <w:rStyle w:val="ab"/>
          <w:b w:val="0"/>
          <w:bCs w:val="0"/>
        </w:rPr>
        <w:t>методических подходов</w:t>
      </w:r>
      <w:proofErr w:type="gramEnd"/>
      <w:r w:rsidRPr="00B46FD4">
        <w:rPr>
          <w:rStyle w:val="ab"/>
          <w:b w:val="0"/>
          <w:bCs w:val="0"/>
        </w:rPr>
        <w:t xml:space="preserve"> к обучению:</w:t>
      </w:r>
      <w:r w:rsidRPr="00B46FD4">
        <w:t xml:space="preserve"> практика; трансляция материала;</w:t>
      </w:r>
      <w:r w:rsidR="003B2C67" w:rsidRPr="00B46FD4">
        <w:rPr>
          <w:lang w:val="kk-KZ"/>
        </w:rPr>
        <w:t xml:space="preserve"> </w:t>
      </w:r>
      <w:r w:rsidRPr="00B46FD4">
        <w:t>разбор и анализ ситуаций; игра; имитация; проект.</w:t>
      </w:r>
      <w:bookmarkStart w:id="0" w:name="_GoBack"/>
      <w:bookmarkEnd w:id="0"/>
      <w:r w:rsidR="00AC05E0" w:rsidRPr="00AC05E0">
        <w:t xml:space="preserve"> </w:t>
      </w:r>
      <w:r w:rsidRPr="00B46FD4">
        <w:t xml:space="preserve">Однако эти классические подходы к обучению имеют недостатки: при ограничении обучения формированием практических навыков </w:t>
      </w:r>
      <w:r w:rsidR="006F131A" w:rsidRPr="00B46FD4">
        <w:rPr>
          <w:lang w:val="kk-KZ"/>
        </w:rPr>
        <w:t xml:space="preserve">обучающиеся </w:t>
      </w:r>
      <w:r w:rsidRPr="00B46FD4">
        <w:t xml:space="preserve">могут недополучить нужные знания; при ограничении обучения трансляцией готовых знаний </w:t>
      </w:r>
      <w:r w:rsidR="006F131A" w:rsidRPr="00B46FD4">
        <w:rPr>
          <w:lang w:val="kk-KZ"/>
        </w:rPr>
        <w:t>обучающиеся</w:t>
      </w:r>
      <w:r w:rsidR="006F131A" w:rsidRPr="00B46FD4">
        <w:t xml:space="preserve"> </w:t>
      </w:r>
      <w:r w:rsidRPr="00B46FD4">
        <w:t>получают оторванное от реалий жизни образование.</w:t>
      </w:r>
      <w:r w:rsidR="00AC05E0" w:rsidRPr="00AC05E0">
        <w:t xml:space="preserve"> </w:t>
      </w:r>
      <w:r w:rsidRPr="00B46FD4">
        <w:t>Чтобы минимизировать эти недостатки и п</w:t>
      </w:r>
      <w:r w:rsidR="0003096D" w:rsidRPr="00B46FD4">
        <w:t xml:space="preserve">овысить эффективность обучения </w:t>
      </w:r>
      <w:r w:rsidRPr="00B46FD4">
        <w:t>были предложены новые подходы</w:t>
      </w:r>
      <w:r w:rsidR="0003096D" w:rsidRPr="00B46FD4">
        <w:rPr>
          <w:lang w:val="kk-KZ"/>
        </w:rPr>
        <w:t>.</w:t>
      </w: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rPr>
          <w:rStyle w:val="ab"/>
          <w:b w:val="0"/>
          <w:bCs w:val="0"/>
        </w:rPr>
        <w:t>Разбор и анализ ситуаций.</w:t>
      </w:r>
      <w:r w:rsidRPr="00B46FD4">
        <w:rPr>
          <w:rStyle w:val="ab"/>
          <w:bCs w:val="0"/>
        </w:rPr>
        <w:t xml:space="preserve"> </w:t>
      </w:r>
      <w:r w:rsidRPr="00B46FD4">
        <w:t xml:space="preserve">Этот метод появился в Гарвардском университете; первоначально он использовался при подготовке врачей. Суть метода — выделение из практической деятельности типовых ситуаций. </w:t>
      </w:r>
      <w:r w:rsidR="00B54F69" w:rsidRPr="00B46FD4">
        <w:rPr>
          <w:lang w:val="kk-KZ"/>
        </w:rPr>
        <w:t>Обучающиеся</w:t>
      </w:r>
      <w:r w:rsidRPr="00B46FD4">
        <w:t xml:space="preserve"> анализируют ситуации, а затем предлагают свои решения и формулируют сценарии развит</w:t>
      </w:r>
      <w:r w:rsidR="00B54F69" w:rsidRPr="00B46FD4">
        <w:t xml:space="preserve">ия событий. При этом у </w:t>
      </w:r>
      <w:r w:rsidR="00B54F69" w:rsidRPr="00B46FD4">
        <w:rPr>
          <w:lang w:val="kk-KZ"/>
        </w:rPr>
        <w:t xml:space="preserve">них </w:t>
      </w:r>
      <w:r w:rsidRPr="00B46FD4">
        <w:t>формируются профессиональное мышление и способность принимать решения в ряде типовых профессиональных ситуаций.</w:t>
      </w: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rPr>
          <w:rStyle w:val="ab"/>
          <w:b w:val="0"/>
          <w:bCs w:val="0"/>
        </w:rPr>
        <w:t>Игр</w:t>
      </w:r>
      <w:r w:rsidR="00107402" w:rsidRPr="00B46FD4">
        <w:rPr>
          <w:rStyle w:val="ab"/>
          <w:b w:val="0"/>
          <w:bCs w:val="0"/>
          <w:lang w:val="kk-KZ"/>
        </w:rPr>
        <w:t>овые методы</w:t>
      </w:r>
      <w:r w:rsidRPr="00B46FD4">
        <w:rPr>
          <w:rStyle w:val="ab"/>
          <w:b w:val="0"/>
          <w:bCs w:val="0"/>
        </w:rPr>
        <w:t>.</w:t>
      </w:r>
      <w:r w:rsidRPr="00B46FD4">
        <w:t xml:space="preserve"> </w:t>
      </w:r>
      <w:r w:rsidR="00723BB3">
        <w:rPr>
          <w:lang w:val="kk-KZ"/>
        </w:rPr>
        <w:t>Наи</w:t>
      </w:r>
      <w:r w:rsidRPr="00B46FD4">
        <w:t xml:space="preserve">более популярными стали </w:t>
      </w:r>
      <w:r w:rsidRPr="00B46FD4">
        <w:rPr>
          <w:rStyle w:val="ab"/>
          <w:b w:val="0"/>
          <w:bCs w:val="0"/>
        </w:rPr>
        <w:t>ролевые игры</w:t>
      </w:r>
      <w:r w:rsidRPr="00B46FD4">
        <w:t>, задачей которых является демонстрация моделей поведения в типовых профессиональных ситуациях либо на определенном рабочем месте.</w:t>
      </w: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rPr>
          <w:rStyle w:val="ab"/>
          <w:b w:val="0"/>
          <w:bCs w:val="0"/>
        </w:rPr>
        <w:t>Имитация.</w:t>
      </w:r>
      <w:r w:rsidRPr="00B46FD4">
        <w:t xml:space="preserve"> В основе имитационных методов обучения лежит модель, построенная на основании норм и правил реальной практической деятельности. Принимая участие в имитационной игре, </w:t>
      </w:r>
      <w:proofErr w:type="gramStart"/>
      <w:r w:rsidR="00544F18" w:rsidRPr="00B46FD4">
        <w:rPr>
          <w:lang w:val="kk-KZ"/>
        </w:rPr>
        <w:t>обучаю</w:t>
      </w:r>
      <w:proofErr w:type="spellStart"/>
      <w:r w:rsidRPr="00B46FD4">
        <w:t>щийся</w:t>
      </w:r>
      <w:proofErr w:type="spellEnd"/>
      <w:proofErr w:type="gramEnd"/>
      <w:r w:rsidRPr="00B46FD4">
        <w:t xml:space="preserve"> получает возможность освоить профессиональные процедуры и инструменты работы, а также сформировать представление о целостном устройстве определенной сферы деятельности. </w:t>
      </w:r>
      <w:r w:rsidR="00572055" w:rsidRPr="00B46FD4">
        <w:rPr>
          <w:lang w:val="kk-KZ"/>
        </w:rPr>
        <w:t>Э</w:t>
      </w:r>
      <w:r w:rsidRPr="00B46FD4">
        <w:t>тот метод часто называют «симуляцией», «симулятором» или «имитационной игрой».</w:t>
      </w:r>
    </w:p>
    <w:p w:rsidR="0053081A" w:rsidRPr="00B46FD4" w:rsidRDefault="00E31D29" w:rsidP="00A04445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 w:rsidRPr="00B46FD4">
        <w:rPr>
          <w:rStyle w:val="ab"/>
          <w:b w:val="0"/>
          <w:bCs w:val="0"/>
        </w:rPr>
        <w:t>Проект</w:t>
      </w:r>
      <w:r w:rsidRPr="00B46FD4">
        <w:t xml:space="preserve"> — один из наиболее эффективных методов обучения. Суть проектного подхода заключается в том, что </w:t>
      </w:r>
      <w:r w:rsidR="009936AF" w:rsidRPr="00B46FD4">
        <w:rPr>
          <w:lang w:val="kk-KZ"/>
        </w:rPr>
        <w:t>обучаю</w:t>
      </w:r>
      <w:proofErr w:type="spellStart"/>
      <w:r w:rsidR="009936AF" w:rsidRPr="00B46FD4">
        <w:t>щийся</w:t>
      </w:r>
      <w:proofErr w:type="spellEnd"/>
      <w:r w:rsidRPr="00B46FD4">
        <w:t xml:space="preserve"> встраивается в систему коллективных работ, направленных на решение реальной практической задачи. Проектируя развитие ситуации, анализируя данные, </w:t>
      </w:r>
      <w:r w:rsidR="004C0430" w:rsidRPr="00B46FD4">
        <w:rPr>
          <w:lang w:val="kk-KZ"/>
        </w:rPr>
        <w:t>он</w:t>
      </w:r>
      <w:r w:rsidRPr="00B46FD4">
        <w:t xml:space="preserve"> получает возможность освоить способ выполнения соответствующих работ. Групповая форма организации учебного проекта вынуждает участников организовывать совместную деятельность и налаживать рабочие коммуникации, то есть н</w:t>
      </w:r>
      <w:r w:rsidR="0053081A" w:rsidRPr="00B46FD4">
        <w:t>аучиться действовать в команде.</w:t>
      </w:r>
    </w:p>
    <w:p w:rsidR="00E31D29" w:rsidRPr="00B46FD4" w:rsidRDefault="00E31D29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t>Для повышения эффективности процесса обучения и обогащения образовательной среды разработчики современных образовательных технологий</w:t>
      </w:r>
      <w:r w:rsidR="00C82CB6" w:rsidRPr="00B46FD4">
        <w:rPr>
          <w:lang w:val="kk-KZ"/>
        </w:rPr>
        <w:t xml:space="preserve"> </w:t>
      </w:r>
      <w:r w:rsidRPr="00B46FD4">
        <w:t xml:space="preserve">одновременно применяют несколько методов обучения. Использование инноваций с учетом современного уровня развития информационных и коммуникационных технологий </w:t>
      </w:r>
      <w:proofErr w:type="spellStart"/>
      <w:r w:rsidRPr="00B46FD4">
        <w:t>позвол</w:t>
      </w:r>
      <w:proofErr w:type="spellEnd"/>
      <w:r w:rsidR="001A3106" w:rsidRPr="00B46FD4">
        <w:rPr>
          <w:lang w:val="kk-KZ"/>
        </w:rPr>
        <w:t>яет</w:t>
      </w:r>
      <w:r w:rsidRPr="00B46FD4">
        <w:t xml:space="preserve"> повысить эффективность образовательных программ.</w:t>
      </w:r>
    </w:p>
    <w:p w:rsidR="00E31D29" w:rsidRPr="00B46FD4" w:rsidRDefault="001A3106" w:rsidP="00A04445">
      <w:pPr>
        <w:pStyle w:val="a3"/>
        <w:spacing w:before="0" w:beforeAutospacing="0" w:after="0" w:afterAutospacing="0"/>
        <w:ind w:firstLine="709"/>
        <w:jc w:val="both"/>
      </w:pPr>
      <w:r w:rsidRPr="00B46FD4">
        <w:rPr>
          <w:lang w:val="kk-KZ"/>
        </w:rPr>
        <w:t>И</w:t>
      </w:r>
      <w:proofErr w:type="spellStart"/>
      <w:r w:rsidR="00E31D29" w:rsidRPr="00B46FD4">
        <w:t>нновационная</w:t>
      </w:r>
      <w:proofErr w:type="spellEnd"/>
      <w:r w:rsidR="00E31D29" w:rsidRPr="00B46FD4">
        <w:t xml:space="preserve"> образовательная технология</w:t>
      </w:r>
      <w:r w:rsidRPr="00B46FD4">
        <w:rPr>
          <w:lang w:val="kk-KZ"/>
        </w:rPr>
        <w:t xml:space="preserve"> - э</w:t>
      </w:r>
      <w:r w:rsidR="00E31D29" w:rsidRPr="00B46FD4">
        <w:t xml:space="preserve">то комплекс из трех взаимосвязанных составляющих: </w:t>
      </w:r>
    </w:p>
    <w:p w:rsidR="00E31D29" w:rsidRPr="00B46FD4" w:rsidRDefault="00E31D29" w:rsidP="00A044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FD4">
        <w:rPr>
          <w:rFonts w:ascii="Times New Roman" w:hAnsi="Times New Roman" w:cs="Times New Roman"/>
          <w:sz w:val="24"/>
          <w:szCs w:val="24"/>
        </w:rPr>
        <w:t xml:space="preserve">Современное содержание, которое передается обучающимся, предполагает не столько освоение предметных знаний, сколько развитие </w:t>
      </w:r>
      <w:r w:rsidRPr="00B46FD4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 w:rsidRPr="00B46FD4">
        <w:rPr>
          <w:rFonts w:ascii="Times New Roman" w:hAnsi="Times New Roman" w:cs="Times New Roman"/>
          <w:sz w:val="24"/>
          <w:szCs w:val="24"/>
        </w:rPr>
        <w:t>, адекватных современной бизнес-практике.</w:t>
      </w:r>
      <w:proofErr w:type="gramEnd"/>
      <w:r w:rsidRPr="00B46FD4">
        <w:rPr>
          <w:rFonts w:ascii="Times New Roman" w:hAnsi="Times New Roman" w:cs="Times New Roman"/>
          <w:sz w:val="24"/>
          <w:szCs w:val="24"/>
        </w:rPr>
        <w:t xml:space="preserve"> Это содержание должно быть хорошо структурированным и представленным в виде мультимедийных учебных материалов, которые передаются с помощью современных средств коммуникации. </w:t>
      </w:r>
    </w:p>
    <w:p w:rsidR="00E31D29" w:rsidRPr="00B46FD4" w:rsidRDefault="00E31D29" w:rsidP="00A044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</w:rPr>
        <w:t xml:space="preserve">Современные методы обучения — активные методы формирования компетенций, основанные на взаимодействии обучающихся и их вовлечении в учебный процесс, а не только на пассивном восприятии материала. </w:t>
      </w:r>
    </w:p>
    <w:p w:rsidR="00E31D29" w:rsidRPr="00B46FD4" w:rsidRDefault="00E31D29" w:rsidP="00A0444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</w:rPr>
        <w:t xml:space="preserve">Современная инфраструктура (технические средства) обучения, которая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 </w:t>
      </w:r>
    </w:p>
    <w:p w:rsidR="007E4A6B" w:rsidRPr="00B46FD4" w:rsidRDefault="00631E90" w:rsidP="00A0444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 xml:space="preserve">Таким образом, 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реализация практико-ориентированного обучени</w:t>
      </w:r>
      <w:r w:rsidR="004E7137"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я в вузе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направлен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а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, во-первых, на приближение к потребностям практики и жизни</w:t>
      </w:r>
      <w:r w:rsidR="004E7137"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,</w:t>
      </w:r>
      <w:r w:rsidR="004E7137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137"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в</w:t>
      </w:r>
      <w:proofErr w:type="spellStart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о-вторых</w:t>
      </w:r>
      <w:proofErr w:type="spellEnd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позволяет 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создавать условия для целенаправленного формирования </w:t>
      </w:r>
      <w:r w:rsidR="00643AC5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конкурентоспособны</w:t>
      </w:r>
      <w:r w:rsidR="00643AC5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х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137"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специалистов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7E4A6B" w:rsidRPr="00B46FD4" w:rsidRDefault="00DA740A" w:rsidP="00A0444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Известно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что в каждой выпускной группе есть </w:t>
      </w:r>
      <w:r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студенты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, которые устраиваются на работу в те организации, где проходили практику.</w:t>
      </w:r>
      <w:r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Каждый работодатель желает принять на работу готового специалиста, с опытом работы. 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Очевидно, что практика является основной «копилкой» опыта, и направлена на приобретение практического опыта по виду профессиональной деятельности. </w:t>
      </w:r>
      <w:r w:rsidR="0010658E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Это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обеспечивает 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готовность будущего специалиста к работе в команде; умение презентовать себя</w:t>
      </w:r>
      <w:r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  <w:lang w:val="kk-KZ"/>
        </w:rPr>
        <w:t>,</w:t>
      </w:r>
      <w:r w:rsidRPr="00B46FD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постепенное погружение в реальную профессиональную среду, что способствует более быстрой адаптации выпускников на рабочем месте и в профессиональной среде.</w:t>
      </w:r>
    </w:p>
    <w:p w:rsidR="007E4A6B" w:rsidRPr="00B46FD4" w:rsidRDefault="00111E6B" w:rsidP="00A04445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B46FD4">
        <w:rPr>
          <w:rFonts w:ascii="Times New Roman" w:hAnsi="Times New Roman" w:cs="Times New Roman"/>
          <w:sz w:val="24"/>
          <w:szCs w:val="24"/>
          <w:lang w:eastAsia="ru-RU"/>
        </w:rPr>
        <w:t>практико-ориентированно</w:t>
      </w:r>
      <w:proofErr w:type="spellEnd"/>
      <w:r w:rsidRPr="00B46FD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й </w:t>
      </w:r>
      <w:r w:rsidRPr="00B46FD4">
        <w:rPr>
          <w:rFonts w:ascii="Times New Roman" w:hAnsi="Times New Roman" w:cs="Times New Roman"/>
          <w:color w:val="000000"/>
          <w:sz w:val="24"/>
          <w:szCs w:val="24"/>
        </w:rPr>
        <w:t xml:space="preserve">системы подготовки </w:t>
      </w:r>
      <w:proofErr w:type="spellStart"/>
      <w:r w:rsidRPr="00B46FD4">
        <w:rPr>
          <w:rFonts w:ascii="Times New Roman" w:hAnsi="Times New Roman" w:cs="Times New Roman"/>
          <w:sz w:val="24"/>
          <w:szCs w:val="24"/>
        </w:rPr>
        <w:t>инновационно-компетентного</w:t>
      </w:r>
      <w:proofErr w:type="spellEnd"/>
      <w:r w:rsidRPr="00B46FD4">
        <w:rPr>
          <w:rFonts w:ascii="Times New Roman" w:hAnsi="Times New Roman" w:cs="Times New Roman"/>
          <w:sz w:val="24"/>
          <w:szCs w:val="24"/>
        </w:rPr>
        <w:t xml:space="preserve"> с</w:t>
      </w:r>
      <w:r w:rsidRPr="00B46FD4">
        <w:rPr>
          <w:rFonts w:ascii="Times New Roman" w:hAnsi="Times New Roman" w:cs="Times New Roman"/>
          <w:color w:val="000000"/>
          <w:sz w:val="24"/>
          <w:szCs w:val="24"/>
        </w:rPr>
        <w:t>пециалиста</w:t>
      </w:r>
      <w:r w:rsidRPr="00B46F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B46FD4">
        <w:rPr>
          <w:rFonts w:ascii="Times New Roman" w:eastAsia="Times New Roman" w:hAnsi="Times New Roman" w:cs="Times New Roman"/>
          <w:sz w:val="24"/>
          <w:szCs w:val="24"/>
        </w:rPr>
        <w:t>акцентирующего внимание на результате образования, когда в качестве результата рассматривается не сумма усвоенной информации, а способность человека действовать в</w:t>
      </w:r>
      <w:r w:rsidR="00902FB4">
        <w:rPr>
          <w:rFonts w:ascii="Times New Roman" w:eastAsia="Times New Roman" w:hAnsi="Times New Roman" w:cs="Times New Roman"/>
          <w:sz w:val="24"/>
          <w:szCs w:val="24"/>
        </w:rPr>
        <w:t xml:space="preserve"> различных ситуациях, направлен</w:t>
      </w:r>
      <w:r w:rsidR="00902FB4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B46FD4">
        <w:rPr>
          <w:rFonts w:ascii="Times New Roman" w:eastAsia="Times New Roman" w:hAnsi="Times New Roman" w:cs="Times New Roman"/>
          <w:sz w:val="24"/>
          <w:szCs w:val="24"/>
        </w:rPr>
        <w:t xml:space="preserve"> на улучшение взаимодействия с рынком труда, повышение конкурентоспособности специалистов, обновление содержания, методологии и соответствующей среды обучения.</w:t>
      </w:r>
      <w:r w:rsidRPr="00B46FD4">
        <w:rPr>
          <w:rFonts w:ascii="Times New Roman" w:eastAsia="Times New Roman" w:hAnsi="Times New Roman" w:cs="Times New Roman"/>
          <w:color w:val="215868"/>
          <w:sz w:val="24"/>
          <w:szCs w:val="24"/>
        </w:rPr>
        <w:t xml:space="preserve"> </w:t>
      </w:r>
      <w:r w:rsidR="00631E90" w:rsidRPr="00B46FD4">
        <w:rPr>
          <w:rStyle w:val="ab"/>
          <w:rFonts w:ascii="Times New Roman" w:hAnsi="Times New Roman" w:cs="Times New Roman"/>
          <w:b w:val="0"/>
          <w:sz w:val="24"/>
          <w:szCs w:val="24"/>
          <w:lang w:val="kk-KZ"/>
        </w:rPr>
        <w:t>Следовательно, д</w:t>
      </w:r>
      <w:proofErr w:type="spellStart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анный</w:t>
      </w:r>
      <w:proofErr w:type="spellEnd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подход позволяет значительно повысить эффективность обучения. Этому способствует система отбора содержания учебного материала, помогающая студентам оценивать значимость, практическую востребованность приобретаемых знаний и умений. </w:t>
      </w:r>
      <w:proofErr w:type="gramStart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>В практико-ориентированном учебном процессе применяется имеющийся у обучающихся жизненный опыт, а также формируется новый опыт на основе приобретаемых компетенций.</w:t>
      </w:r>
      <w:proofErr w:type="gramEnd"/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Данный опыт становится основой развития студентов. </w:t>
      </w:r>
      <w:r w:rsidR="007E4A6B" w:rsidRPr="00B46FD4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Таким образом, формируется идеальная модель конкурентоспособной личности будущего специалиста.</w:t>
      </w:r>
    </w:p>
    <w:p w:rsidR="00631E90" w:rsidRPr="00B46FD4" w:rsidRDefault="00631E90" w:rsidP="00A04445">
      <w:pPr>
        <w:pStyle w:val="msonormalcxspmiddle"/>
        <w:tabs>
          <w:tab w:val="left" w:pos="1080"/>
          <w:tab w:val="left" w:pos="2520"/>
        </w:tabs>
        <w:spacing w:before="0" w:beforeAutospacing="0" w:after="0" w:afterAutospacing="0"/>
        <w:ind w:firstLine="709"/>
        <w:jc w:val="both"/>
        <w:rPr>
          <w:b/>
          <w:bCs/>
          <w:lang w:val="kk-KZ"/>
        </w:rPr>
      </w:pPr>
    </w:p>
    <w:p w:rsidR="00336A22" w:rsidRPr="00B46FD4" w:rsidRDefault="00336A22" w:rsidP="00A04445">
      <w:pPr>
        <w:pStyle w:val="msonormalcxspmiddle"/>
        <w:tabs>
          <w:tab w:val="left" w:pos="1080"/>
          <w:tab w:val="left" w:pos="2520"/>
        </w:tabs>
        <w:spacing w:before="0" w:beforeAutospacing="0" w:after="0" w:afterAutospacing="0"/>
        <w:ind w:firstLine="709"/>
        <w:jc w:val="both"/>
        <w:rPr>
          <w:b/>
          <w:bCs/>
          <w:lang w:val="kk-KZ"/>
        </w:rPr>
      </w:pPr>
      <w:r w:rsidRPr="00B46FD4">
        <w:rPr>
          <w:b/>
          <w:bCs/>
        </w:rPr>
        <w:t>Список литературы</w:t>
      </w:r>
    </w:p>
    <w:p w:rsidR="00F44761" w:rsidRPr="00B46FD4" w:rsidRDefault="00336A22" w:rsidP="00A0444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6FD4">
        <w:rPr>
          <w:rFonts w:ascii="Times New Roman" w:hAnsi="Times New Roman" w:cs="Times New Roman"/>
          <w:sz w:val="24"/>
          <w:szCs w:val="24"/>
        </w:rPr>
        <w:t>1</w:t>
      </w:r>
      <w:r w:rsidR="00F44761" w:rsidRPr="00B46FD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46FD4">
        <w:rPr>
          <w:rFonts w:ascii="Times New Roman" w:hAnsi="Times New Roman" w:cs="Times New Roman"/>
          <w:sz w:val="24"/>
          <w:szCs w:val="24"/>
        </w:rPr>
        <w:t xml:space="preserve"> </w:t>
      </w:r>
      <w:r w:rsidR="00F44761" w:rsidRPr="00B46FD4">
        <w:rPr>
          <w:rStyle w:val="bctitle"/>
          <w:rFonts w:ascii="Times New Roman" w:hAnsi="Times New Roman" w:cs="Times New Roman"/>
          <w:sz w:val="24"/>
          <w:szCs w:val="24"/>
        </w:rPr>
        <w:t>Лекция Президента Республики Казахстан Н.А.Назарбаева в Евразийском Национальном Университете имени Л.Н.Гумилева.</w:t>
      </w:r>
    </w:p>
    <w:p w:rsidR="00B917C8" w:rsidRPr="00B46FD4" w:rsidRDefault="002F28DD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proofErr w:type="spellStart"/>
      <w:r w:rsidR="00B917C8"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Ялалов</w:t>
      </w:r>
      <w:proofErr w:type="spellEnd"/>
      <w:r w:rsidR="00B917C8"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Г. Деятельностно-компетентностный подход к практико-ориентированному образованию // Интернет-журнал "</w:t>
      </w:r>
      <w:proofErr w:type="spellStart"/>
      <w:r w:rsidR="00B917C8"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Эйдос</w:t>
      </w:r>
      <w:proofErr w:type="spellEnd"/>
      <w:r w:rsidR="00B917C8"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- 2007. - 15 января. http://www.eidos.ru/journal/2007/0115-2.htm. </w:t>
      </w:r>
    </w:p>
    <w:p w:rsidR="000B3AAE" w:rsidRPr="00B46FD4" w:rsidRDefault="002F28DD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FD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336A22" w:rsidRPr="00B46FD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 сокрытое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сокровище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Learning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Treasure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Within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ВПП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ЮНЕСКО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всех»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ЮНЕСКО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B3AAE" w:rsidRPr="00B46FD4">
        <w:rPr>
          <w:rFonts w:ascii="Times New Roman" w:eastAsia="Times New Roman" w:hAnsi="Times New Roman" w:cs="Times New Roman"/>
          <w:sz w:val="24"/>
          <w:szCs w:val="24"/>
          <w:lang w:eastAsia="ru-RU"/>
        </w:rPr>
        <w:t>1996</w:t>
      </w:r>
    </w:p>
    <w:p w:rsidR="00E9148B" w:rsidRPr="00B46FD4" w:rsidRDefault="00AE2B56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3051B" w:rsidRPr="00B46FD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proofErr w:type="spellStart"/>
      <w:r w:rsidR="00E9148B" w:rsidRPr="00B46FD4">
        <w:rPr>
          <w:rFonts w:ascii="Times New Roman" w:hAnsi="Times New Roman" w:cs="Times New Roman"/>
          <w:sz w:val="24"/>
          <w:szCs w:val="24"/>
        </w:rPr>
        <w:t>Купаевцев</w:t>
      </w:r>
      <w:proofErr w:type="spellEnd"/>
      <w:r w:rsidR="00E9148B" w:rsidRPr="00B46FD4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="00E9148B" w:rsidRPr="00B46FD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E9148B" w:rsidRPr="00B46FD4">
        <w:rPr>
          <w:rFonts w:ascii="Times New Roman" w:hAnsi="Times New Roman" w:cs="Times New Roman"/>
          <w:sz w:val="24"/>
          <w:szCs w:val="24"/>
        </w:rPr>
        <w:t xml:space="preserve"> альтернатива в образовании // Педагогика, № 10. – 2005. – С. 27-33.</w:t>
      </w:r>
      <w:r w:rsidR="00A04445" w:rsidRPr="00A044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63973" w:rsidRPr="00B46FD4" w:rsidRDefault="00C63973" w:rsidP="00A04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973" w:rsidRPr="00B46FD4" w:rsidSect="00B46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847"/>
    <w:multiLevelType w:val="hybridMultilevel"/>
    <w:tmpl w:val="B1F8F84C"/>
    <w:lvl w:ilvl="0" w:tplc="A934D84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237712"/>
    <w:multiLevelType w:val="multilevel"/>
    <w:tmpl w:val="983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F7F64"/>
    <w:multiLevelType w:val="multilevel"/>
    <w:tmpl w:val="0270D1A0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5A5666"/>
    <w:multiLevelType w:val="multilevel"/>
    <w:tmpl w:val="9A0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63973"/>
    <w:rsid w:val="0003096D"/>
    <w:rsid w:val="00055663"/>
    <w:rsid w:val="00086FF5"/>
    <w:rsid w:val="000A2C0D"/>
    <w:rsid w:val="000B3AAE"/>
    <w:rsid w:val="000B6F87"/>
    <w:rsid w:val="000C0A98"/>
    <w:rsid w:val="000E0564"/>
    <w:rsid w:val="000F47A7"/>
    <w:rsid w:val="0010658E"/>
    <w:rsid w:val="00107402"/>
    <w:rsid w:val="00111E6B"/>
    <w:rsid w:val="00160232"/>
    <w:rsid w:val="00190C19"/>
    <w:rsid w:val="001A3106"/>
    <w:rsid w:val="001E2C13"/>
    <w:rsid w:val="002426DD"/>
    <w:rsid w:val="002C753A"/>
    <w:rsid w:val="002F28DD"/>
    <w:rsid w:val="002F544C"/>
    <w:rsid w:val="003325B1"/>
    <w:rsid w:val="00336A22"/>
    <w:rsid w:val="0035216C"/>
    <w:rsid w:val="003923B9"/>
    <w:rsid w:val="003B0176"/>
    <w:rsid w:val="003B2C67"/>
    <w:rsid w:val="003F67D7"/>
    <w:rsid w:val="00411D8B"/>
    <w:rsid w:val="0044667F"/>
    <w:rsid w:val="0046135D"/>
    <w:rsid w:val="00467CC0"/>
    <w:rsid w:val="004C0430"/>
    <w:rsid w:val="004E7137"/>
    <w:rsid w:val="005074CB"/>
    <w:rsid w:val="0053081A"/>
    <w:rsid w:val="00544F18"/>
    <w:rsid w:val="00572055"/>
    <w:rsid w:val="005776C0"/>
    <w:rsid w:val="00580B79"/>
    <w:rsid w:val="005D7C89"/>
    <w:rsid w:val="00631E90"/>
    <w:rsid w:val="00643AC5"/>
    <w:rsid w:val="006B1FA2"/>
    <w:rsid w:val="006B6A40"/>
    <w:rsid w:val="006D4C19"/>
    <w:rsid w:val="006D7C0D"/>
    <w:rsid w:val="006F0330"/>
    <w:rsid w:val="006F131A"/>
    <w:rsid w:val="00702380"/>
    <w:rsid w:val="0071231C"/>
    <w:rsid w:val="00723BB3"/>
    <w:rsid w:val="00756032"/>
    <w:rsid w:val="00756A23"/>
    <w:rsid w:val="00792E12"/>
    <w:rsid w:val="007B0388"/>
    <w:rsid w:val="007C60ED"/>
    <w:rsid w:val="007E4A6B"/>
    <w:rsid w:val="007F08DA"/>
    <w:rsid w:val="007F3834"/>
    <w:rsid w:val="00856FD9"/>
    <w:rsid w:val="00902FB4"/>
    <w:rsid w:val="009936AF"/>
    <w:rsid w:val="009A397E"/>
    <w:rsid w:val="009D15AA"/>
    <w:rsid w:val="009D71AB"/>
    <w:rsid w:val="009E5321"/>
    <w:rsid w:val="009F1D48"/>
    <w:rsid w:val="00A04445"/>
    <w:rsid w:val="00A42753"/>
    <w:rsid w:val="00A650F4"/>
    <w:rsid w:val="00A77823"/>
    <w:rsid w:val="00A939AE"/>
    <w:rsid w:val="00AA2479"/>
    <w:rsid w:val="00AC05E0"/>
    <w:rsid w:val="00AD2C45"/>
    <w:rsid w:val="00AE2B56"/>
    <w:rsid w:val="00B276F8"/>
    <w:rsid w:val="00B46FD4"/>
    <w:rsid w:val="00B54F69"/>
    <w:rsid w:val="00B73C5C"/>
    <w:rsid w:val="00B917C8"/>
    <w:rsid w:val="00B95F9A"/>
    <w:rsid w:val="00BD1F2B"/>
    <w:rsid w:val="00BF12DE"/>
    <w:rsid w:val="00BF512F"/>
    <w:rsid w:val="00BF7289"/>
    <w:rsid w:val="00C160A7"/>
    <w:rsid w:val="00C301A3"/>
    <w:rsid w:val="00C33A51"/>
    <w:rsid w:val="00C62D02"/>
    <w:rsid w:val="00C63973"/>
    <w:rsid w:val="00C82CB6"/>
    <w:rsid w:val="00C85885"/>
    <w:rsid w:val="00CD1935"/>
    <w:rsid w:val="00CE2E0B"/>
    <w:rsid w:val="00CE7076"/>
    <w:rsid w:val="00D11478"/>
    <w:rsid w:val="00D64895"/>
    <w:rsid w:val="00D778AD"/>
    <w:rsid w:val="00D80123"/>
    <w:rsid w:val="00D93A6F"/>
    <w:rsid w:val="00DA740A"/>
    <w:rsid w:val="00DB4148"/>
    <w:rsid w:val="00DB5CF8"/>
    <w:rsid w:val="00E2434A"/>
    <w:rsid w:val="00E31D29"/>
    <w:rsid w:val="00E51374"/>
    <w:rsid w:val="00E5522F"/>
    <w:rsid w:val="00E67464"/>
    <w:rsid w:val="00E9148B"/>
    <w:rsid w:val="00EC583E"/>
    <w:rsid w:val="00F3051B"/>
    <w:rsid w:val="00F44761"/>
    <w:rsid w:val="00F4605F"/>
    <w:rsid w:val="00F4744B"/>
    <w:rsid w:val="00F65245"/>
    <w:rsid w:val="00F82898"/>
    <w:rsid w:val="00FA24C2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6A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36A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zagl1">
    <w:name w:val="zagl1"/>
    <w:rsid w:val="00336A22"/>
    <w:rPr>
      <w:rFonts w:cs="Times New Roman"/>
      <w:color w:val="FF0000"/>
      <w:sz w:val="29"/>
      <w:szCs w:val="29"/>
    </w:rPr>
  </w:style>
  <w:style w:type="character" w:styleId="a4">
    <w:name w:val="Emphasis"/>
    <w:uiPriority w:val="99"/>
    <w:qFormat/>
    <w:rsid w:val="00336A22"/>
    <w:rPr>
      <w:i/>
      <w:iCs/>
    </w:rPr>
  </w:style>
  <w:style w:type="character" w:customStyle="1" w:styleId="bctitle">
    <w:name w:val="bctitle"/>
    <w:basedOn w:val="a0"/>
    <w:rsid w:val="00336A22"/>
  </w:style>
  <w:style w:type="paragraph" w:styleId="a5">
    <w:name w:val="footnote text"/>
    <w:basedOn w:val="a"/>
    <w:link w:val="a6"/>
    <w:rsid w:val="00336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36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36A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36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36A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36A22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62D0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2D02"/>
  </w:style>
  <w:style w:type="paragraph" w:customStyle="1" w:styleId="1">
    <w:name w:val="Текст1"/>
    <w:basedOn w:val="a"/>
    <w:rsid w:val="00C62D0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D11478"/>
    <w:rPr>
      <w:b/>
      <w:bCs/>
    </w:rPr>
  </w:style>
  <w:style w:type="paragraph" w:customStyle="1" w:styleId="stbl">
    <w:name w:val="stbl"/>
    <w:basedOn w:val="a"/>
    <w:uiPriority w:val="99"/>
    <w:rsid w:val="00D6489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1D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F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440F-BE17-434A-9143-C91068D9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6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gulmira309</dc:creator>
  <cp:keywords/>
  <dc:description/>
  <cp:lastModifiedBy>gulmira309</cp:lastModifiedBy>
  <cp:revision>109</cp:revision>
  <dcterms:created xsi:type="dcterms:W3CDTF">2015-12-21T03:23:00Z</dcterms:created>
  <dcterms:modified xsi:type="dcterms:W3CDTF">2015-12-26T05:25:00Z</dcterms:modified>
</cp:coreProperties>
</file>