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01" w:rsidRPr="00EF5501" w:rsidRDefault="00EF5501" w:rsidP="004D029B">
      <w:pPr>
        <w:pStyle w:val="a3"/>
        <w:jc w:val="center"/>
        <w:rPr>
          <w:rFonts w:ascii="Times New Roman" w:hAnsi="Times New Roman" w:cs="Times New Roman"/>
          <w:sz w:val="28"/>
          <w:szCs w:val="28"/>
          <w:lang w:val="en-US"/>
        </w:rPr>
      </w:pPr>
      <w:r w:rsidRPr="00EF5501">
        <w:rPr>
          <w:rFonts w:ascii="Times New Roman" w:hAnsi="Times New Roman" w:cs="Times New Roman"/>
          <w:sz w:val="28"/>
          <w:szCs w:val="28"/>
          <w:vertAlign w:val="superscript"/>
          <w:lang w:val="en-US"/>
        </w:rPr>
        <w:t xml:space="preserve">        </w:t>
      </w:r>
      <w:r w:rsidRPr="00EF5501">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1</w:t>
      </w:r>
      <w:r w:rsidRPr="004D029B">
        <w:rPr>
          <w:rFonts w:ascii="Times New Roman" w:hAnsi="Times New Roman" w:cs="Times New Roman"/>
          <w:sz w:val="28"/>
          <w:szCs w:val="28"/>
          <w:lang w:val="en-US"/>
        </w:rPr>
        <w:t>Alikulov</w:t>
      </w:r>
      <w:r w:rsidRPr="00EF5501">
        <w:rPr>
          <w:rFonts w:ascii="Times New Roman" w:hAnsi="Times New Roman" w:cs="Times New Roman"/>
          <w:sz w:val="28"/>
          <w:szCs w:val="28"/>
          <w:lang w:val="en-US"/>
        </w:rPr>
        <w:t xml:space="preserve"> </w:t>
      </w:r>
      <w:r w:rsidRPr="004D029B">
        <w:rPr>
          <w:rFonts w:ascii="Times New Roman" w:hAnsi="Times New Roman" w:cs="Times New Roman"/>
          <w:sz w:val="28"/>
          <w:szCs w:val="28"/>
          <w:lang w:val="en-US"/>
        </w:rPr>
        <w:t>Z</w:t>
      </w:r>
      <w:r w:rsidRPr="00EF5501">
        <w:rPr>
          <w:rFonts w:ascii="Times New Roman" w:hAnsi="Times New Roman" w:cs="Times New Roman"/>
          <w:sz w:val="28"/>
          <w:szCs w:val="28"/>
          <w:lang w:val="en-US"/>
        </w:rPr>
        <w:t>.</w:t>
      </w:r>
      <w:r w:rsidRPr="004D029B">
        <w:rPr>
          <w:rFonts w:ascii="Times New Roman" w:hAnsi="Times New Roman" w:cs="Times New Roman"/>
          <w:sz w:val="28"/>
          <w:szCs w:val="28"/>
          <w:lang w:val="en-US"/>
        </w:rPr>
        <w:t>A</w:t>
      </w:r>
      <w:r w:rsidRPr="00EF5501">
        <w:rPr>
          <w:rFonts w:ascii="Times New Roman" w:hAnsi="Times New Roman" w:cs="Times New Roman"/>
          <w:sz w:val="28"/>
          <w:szCs w:val="28"/>
          <w:lang w:val="en-US"/>
        </w:rPr>
        <w:t>.</w:t>
      </w:r>
      <w:proofErr w:type="gramStart"/>
      <w:r>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2</w:t>
      </w:r>
      <w:proofErr w:type="gramEnd"/>
      <w:r w:rsidRPr="00EF5501">
        <w:rPr>
          <w:rFonts w:ascii="Times New Roman" w:hAnsi="Times New Roman" w:cs="Times New Roman"/>
          <w:sz w:val="28"/>
          <w:szCs w:val="28"/>
          <w:vertAlign w:val="superscript"/>
          <w:lang w:val="en-US"/>
        </w:rPr>
        <w:t xml:space="preserve"> </w:t>
      </w:r>
      <w:proofErr w:type="spellStart"/>
      <w:r w:rsidR="00BA2582" w:rsidRPr="004D029B">
        <w:rPr>
          <w:rFonts w:ascii="Times New Roman" w:hAnsi="Times New Roman" w:cs="Times New Roman"/>
          <w:sz w:val="28"/>
          <w:szCs w:val="28"/>
          <w:lang w:val="en-US"/>
        </w:rPr>
        <w:t>Shalakhmetova</w:t>
      </w:r>
      <w:proofErr w:type="spellEnd"/>
      <w:r w:rsidR="00122AEB" w:rsidRPr="00EF5501">
        <w:rPr>
          <w:rFonts w:ascii="Times New Roman" w:hAnsi="Times New Roman" w:cs="Times New Roman"/>
          <w:sz w:val="28"/>
          <w:szCs w:val="28"/>
          <w:lang w:val="en-US"/>
        </w:rPr>
        <w:t xml:space="preserve">  </w:t>
      </w:r>
      <w:r w:rsidR="00122AEB" w:rsidRPr="004D029B">
        <w:rPr>
          <w:rFonts w:ascii="Times New Roman" w:hAnsi="Times New Roman" w:cs="Times New Roman"/>
          <w:sz w:val="28"/>
          <w:szCs w:val="28"/>
          <w:lang w:val="en-US"/>
        </w:rPr>
        <w:t>G</w:t>
      </w:r>
      <w:r w:rsidR="00122AEB" w:rsidRPr="00EF5501">
        <w:rPr>
          <w:rFonts w:ascii="Times New Roman" w:hAnsi="Times New Roman" w:cs="Times New Roman"/>
          <w:sz w:val="28"/>
          <w:szCs w:val="28"/>
          <w:lang w:val="en-US"/>
        </w:rPr>
        <w:t>.</w:t>
      </w:r>
      <w:r w:rsidR="00122AEB" w:rsidRPr="004D029B">
        <w:rPr>
          <w:rFonts w:ascii="Times New Roman" w:hAnsi="Times New Roman" w:cs="Times New Roman"/>
          <w:sz w:val="28"/>
          <w:szCs w:val="28"/>
          <w:lang w:val="en-US"/>
        </w:rPr>
        <w:t>A</w:t>
      </w:r>
      <w:r w:rsidR="00122AEB" w:rsidRPr="00EF5501">
        <w:rPr>
          <w:rFonts w:ascii="Times New Roman" w:hAnsi="Times New Roman" w:cs="Times New Roman"/>
          <w:sz w:val="28"/>
          <w:szCs w:val="28"/>
          <w:lang w:val="en-US"/>
        </w:rPr>
        <w:t xml:space="preserve">., </w:t>
      </w:r>
      <w:r>
        <w:rPr>
          <w:rFonts w:ascii="Times New Roman" w:hAnsi="Times New Roman" w:cs="Times New Roman"/>
          <w:sz w:val="28"/>
          <w:szCs w:val="28"/>
          <w:vertAlign w:val="superscript"/>
          <w:lang w:val="en-US"/>
        </w:rPr>
        <w:t>2</w:t>
      </w:r>
      <w:r w:rsidR="00122AEB" w:rsidRPr="004D029B">
        <w:rPr>
          <w:rFonts w:ascii="Times New Roman" w:hAnsi="Times New Roman" w:cs="Times New Roman"/>
          <w:sz w:val="28"/>
          <w:szCs w:val="28"/>
          <w:lang w:val="en-US"/>
        </w:rPr>
        <w:t>Aytasheva</w:t>
      </w:r>
      <w:r w:rsidR="00122AEB" w:rsidRPr="00EF5501">
        <w:rPr>
          <w:rFonts w:ascii="Times New Roman" w:hAnsi="Times New Roman" w:cs="Times New Roman"/>
          <w:sz w:val="28"/>
          <w:szCs w:val="28"/>
          <w:lang w:val="en-US"/>
        </w:rPr>
        <w:t xml:space="preserve">  </w:t>
      </w:r>
      <w:r w:rsidR="00122AEB" w:rsidRPr="004D029B">
        <w:rPr>
          <w:rFonts w:ascii="Times New Roman" w:hAnsi="Times New Roman" w:cs="Times New Roman"/>
          <w:sz w:val="28"/>
          <w:szCs w:val="28"/>
          <w:lang w:val="en-US"/>
        </w:rPr>
        <w:t>Z</w:t>
      </w:r>
      <w:r w:rsidR="00122AEB" w:rsidRPr="00EF5501">
        <w:rPr>
          <w:rFonts w:ascii="Times New Roman" w:hAnsi="Times New Roman" w:cs="Times New Roman"/>
          <w:sz w:val="28"/>
          <w:szCs w:val="28"/>
          <w:lang w:val="en-US"/>
        </w:rPr>
        <w:t>.</w:t>
      </w:r>
      <w:r w:rsidR="00122AEB" w:rsidRPr="004D029B">
        <w:rPr>
          <w:rFonts w:ascii="Times New Roman" w:hAnsi="Times New Roman" w:cs="Times New Roman"/>
          <w:sz w:val="28"/>
          <w:szCs w:val="28"/>
          <w:lang w:val="en-US"/>
        </w:rPr>
        <w:t>G</w:t>
      </w:r>
      <w:r w:rsidR="00122AEB" w:rsidRPr="00EF5501">
        <w:rPr>
          <w:rFonts w:ascii="Times New Roman" w:hAnsi="Times New Roman" w:cs="Times New Roman"/>
          <w:sz w:val="28"/>
          <w:szCs w:val="28"/>
          <w:lang w:val="en-US"/>
        </w:rPr>
        <w:t>,</w:t>
      </w:r>
      <w:r w:rsidR="0001487A">
        <w:rPr>
          <w:rFonts w:ascii="Times New Roman" w:hAnsi="Times New Roman" w:cs="Times New Roman"/>
          <w:sz w:val="28"/>
          <w:szCs w:val="28"/>
          <w:lang w:val="en-US"/>
        </w:rPr>
        <w:t xml:space="preserve"> </w:t>
      </w:r>
      <w:r w:rsidR="004C0CBD" w:rsidRPr="004C0CBD">
        <w:rPr>
          <w:rFonts w:ascii="Times New Roman" w:hAnsi="Times New Roman" w:cs="Times New Roman"/>
          <w:sz w:val="28"/>
          <w:szCs w:val="28"/>
          <w:vertAlign w:val="superscript"/>
        </w:rPr>
        <w:t>2</w:t>
      </w:r>
      <w:proofErr w:type="spellStart"/>
      <w:r w:rsidR="0001487A" w:rsidRPr="004C0CBD">
        <w:rPr>
          <w:rFonts w:ascii="Times New Roman" w:hAnsi="Times New Roman" w:cs="Times New Roman"/>
          <w:sz w:val="28"/>
          <w:szCs w:val="28"/>
          <w:lang w:val="en-US"/>
        </w:rPr>
        <w:t>Z</w:t>
      </w:r>
      <w:r w:rsidR="0001487A">
        <w:rPr>
          <w:rFonts w:ascii="Times New Roman" w:hAnsi="Times New Roman" w:cs="Times New Roman"/>
          <w:sz w:val="28"/>
          <w:szCs w:val="28"/>
          <w:lang w:val="en-US"/>
        </w:rPr>
        <w:t>h</w:t>
      </w:r>
      <w:r w:rsidR="0001487A" w:rsidRPr="004C0CBD">
        <w:rPr>
          <w:rFonts w:ascii="Times New Roman" w:hAnsi="Times New Roman" w:cs="Times New Roman"/>
          <w:sz w:val="28"/>
          <w:szCs w:val="28"/>
          <w:lang w:val="en-US"/>
        </w:rPr>
        <w:t>usupova</w:t>
      </w:r>
      <w:proofErr w:type="spellEnd"/>
      <w:r w:rsidR="00122AEB" w:rsidRPr="00EF5501">
        <w:rPr>
          <w:rFonts w:ascii="Times New Roman" w:hAnsi="Times New Roman" w:cs="Times New Roman"/>
          <w:sz w:val="28"/>
          <w:szCs w:val="28"/>
          <w:lang w:val="en-US"/>
        </w:rPr>
        <w:t xml:space="preserve"> </w:t>
      </w:r>
      <w:r w:rsidR="0001487A">
        <w:rPr>
          <w:rFonts w:ascii="Times New Roman" w:hAnsi="Times New Roman" w:cs="Times New Roman"/>
          <w:sz w:val="28"/>
          <w:szCs w:val="28"/>
          <w:lang w:val="en-US"/>
        </w:rPr>
        <w:t>A.I.,</w:t>
      </w:r>
    </w:p>
    <w:p w:rsidR="004D029B" w:rsidRPr="00EF5501" w:rsidRDefault="00EF5501" w:rsidP="004D029B">
      <w:pPr>
        <w:pStyle w:val="a3"/>
        <w:jc w:val="center"/>
        <w:rPr>
          <w:rFonts w:ascii="Times New Roman" w:hAnsi="Times New Roman" w:cs="Times New Roman"/>
          <w:sz w:val="28"/>
          <w:szCs w:val="28"/>
          <w:lang w:val="en-US"/>
        </w:rPr>
      </w:pPr>
      <w:r>
        <w:rPr>
          <w:rFonts w:ascii="Times New Roman" w:hAnsi="Times New Roman" w:cs="Times New Roman"/>
          <w:sz w:val="28"/>
          <w:szCs w:val="28"/>
          <w:vertAlign w:val="superscript"/>
          <w:lang w:val="en-US"/>
        </w:rPr>
        <w:t>2</w:t>
      </w:r>
      <w:r w:rsidR="00BA2582" w:rsidRPr="004D029B">
        <w:rPr>
          <w:rFonts w:ascii="Times New Roman" w:hAnsi="Times New Roman" w:cs="Times New Roman"/>
          <w:sz w:val="28"/>
          <w:szCs w:val="28"/>
          <w:lang w:val="en-US"/>
        </w:rPr>
        <w:t>Balmukanov</w:t>
      </w:r>
      <w:r w:rsidR="00BA2582" w:rsidRPr="00EF5501">
        <w:rPr>
          <w:rFonts w:ascii="Times New Roman" w:hAnsi="Times New Roman" w:cs="Times New Roman"/>
          <w:sz w:val="28"/>
          <w:szCs w:val="28"/>
          <w:lang w:val="en-US"/>
        </w:rPr>
        <w:t xml:space="preserve"> </w:t>
      </w:r>
      <w:r w:rsidR="00BA2582" w:rsidRPr="004D029B">
        <w:rPr>
          <w:rFonts w:ascii="Times New Roman" w:hAnsi="Times New Roman" w:cs="Times New Roman"/>
          <w:sz w:val="28"/>
          <w:szCs w:val="28"/>
        </w:rPr>
        <w:t>А</w:t>
      </w:r>
      <w:r w:rsidR="00BA2582" w:rsidRPr="00EF5501">
        <w:rPr>
          <w:rFonts w:ascii="Times New Roman" w:hAnsi="Times New Roman" w:cs="Times New Roman"/>
          <w:sz w:val="28"/>
          <w:szCs w:val="28"/>
          <w:lang w:val="en-US"/>
        </w:rPr>
        <w:t>.</w:t>
      </w:r>
      <w:r w:rsidR="00BA2582" w:rsidRPr="004D029B">
        <w:rPr>
          <w:rFonts w:ascii="Times New Roman" w:hAnsi="Times New Roman" w:cs="Times New Roman"/>
          <w:sz w:val="28"/>
          <w:szCs w:val="28"/>
          <w:lang w:val="en-US"/>
        </w:rPr>
        <w:t>U</w:t>
      </w:r>
    </w:p>
    <w:p w:rsidR="00EF5501" w:rsidRDefault="00EF5501" w:rsidP="00EF5501">
      <w:pPr>
        <w:pStyle w:val="a3"/>
        <w:jc w:val="center"/>
        <w:rPr>
          <w:lang w:val="en-US"/>
        </w:rPr>
      </w:pPr>
    </w:p>
    <w:p w:rsidR="00EF5501" w:rsidRPr="004D029B" w:rsidRDefault="00EF5501" w:rsidP="00EF5501">
      <w:pPr>
        <w:pStyle w:val="a3"/>
        <w:jc w:val="center"/>
        <w:rPr>
          <w:lang w:val="en-US"/>
        </w:rPr>
      </w:pPr>
      <w:r>
        <w:rPr>
          <w:lang w:val="en-US"/>
        </w:rPr>
        <w:t>1</w:t>
      </w:r>
      <w:r w:rsidRPr="004D029B">
        <w:rPr>
          <w:lang w:val="en-US"/>
        </w:rPr>
        <w:t>L.N.Gumilyev Eurasian National University, Republic of Kazakhstan, Astana</w:t>
      </w:r>
    </w:p>
    <w:p w:rsidR="004D029B" w:rsidRPr="00EF5501" w:rsidRDefault="00EF5501" w:rsidP="004D029B">
      <w:pPr>
        <w:pStyle w:val="a3"/>
        <w:jc w:val="center"/>
        <w:rPr>
          <w:lang w:val="en-US"/>
        </w:rPr>
      </w:pPr>
      <w:r>
        <w:rPr>
          <w:lang w:val="en-US"/>
        </w:rPr>
        <w:t>2</w:t>
      </w:r>
      <w:r w:rsidR="004D029B" w:rsidRPr="00EF5501">
        <w:rPr>
          <w:lang w:val="en-US"/>
        </w:rPr>
        <w:t xml:space="preserve">Al-Farabi Kazakh National University, Republic of </w:t>
      </w:r>
      <w:proofErr w:type="gramStart"/>
      <w:r w:rsidR="004D029B" w:rsidRPr="00EF5501">
        <w:rPr>
          <w:lang w:val="en-US"/>
        </w:rPr>
        <w:t>Kazakhstan ,</w:t>
      </w:r>
      <w:proofErr w:type="gramEnd"/>
      <w:r w:rsidR="004D029B" w:rsidRPr="00EF5501">
        <w:rPr>
          <w:lang w:val="en-US"/>
        </w:rPr>
        <w:t xml:space="preserve"> </w:t>
      </w:r>
      <w:proofErr w:type="spellStart"/>
      <w:r w:rsidR="004D029B" w:rsidRPr="00EF5501">
        <w:rPr>
          <w:lang w:val="en-US"/>
        </w:rPr>
        <w:t>Almaty</w:t>
      </w:r>
      <w:proofErr w:type="spellEnd"/>
    </w:p>
    <w:p w:rsidR="00BA2582" w:rsidRPr="00122AEB" w:rsidRDefault="004D029B" w:rsidP="00122AEB">
      <w:pPr>
        <w:pStyle w:val="a3"/>
        <w:jc w:val="center"/>
        <w:rPr>
          <w:lang w:val="en-US"/>
        </w:rPr>
      </w:pPr>
      <w:proofErr w:type="gramStart"/>
      <w:r>
        <w:rPr>
          <w:lang w:val="en-US"/>
        </w:rPr>
        <w:t>e-mail</w:t>
      </w:r>
      <w:proofErr w:type="gramEnd"/>
      <w:r>
        <w:rPr>
          <w:lang w:val="en-US"/>
        </w:rPr>
        <w:t xml:space="preserve">: </w:t>
      </w:r>
      <w:r w:rsidRPr="00EF5501">
        <w:rPr>
          <w:lang w:val="en-US"/>
        </w:rPr>
        <w:t>s</w:t>
      </w:r>
      <w:r w:rsidR="00BA2582" w:rsidRPr="00122AEB">
        <w:rPr>
          <w:lang w:val="en-US"/>
        </w:rPr>
        <w:t>halakmetova@</w:t>
      </w:r>
      <w:r w:rsidR="002A269C">
        <w:rPr>
          <w:lang w:val="en-US"/>
        </w:rPr>
        <w:t>mail.ru</w:t>
      </w:r>
    </w:p>
    <w:p w:rsidR="00BA2582" w:rsidRPr="009937D9" w:rsidRDefault="00BA2582" w:rsidP="00BA2582">
      <w:pPr>
        <w:rPr>
          <w:rFonts w:ascii="Times New Roman" w:hAnsi="Times New Roman" w:cs="Times New Roman"/>
          <w:sz w:val="24"/>
          <w:szCs w:val="24"/>
          <w:lang w:val="en-US"/>
        </w:rPr>
      </w:pPr>
    </w:p>
    <w:p w:rsidR="00BA2582" w:rsidRPr="005D0532" w:rsidRDefault="00BA2582" w:rsidP="00BA2582">
      <w:pPr>
        <w:pStyle w:val="Default"/>
        <w:jc w:val="center"/>
        <w:rPr>
          <w:b/>
          <w:bCs/>
          <w:sz w:val="28"/>
          <w:szCs w:val="28"/>
          <w:lang w:val="en-US"/>
        </w:rPr>
      </w:pPr>
      <w:r w:rsidRPr="005D0532">
        <w:rPr>
          <w:b/>
          <w:bCs/>
          <w:sz w:val="28"/>
          <w:szCs w:val="28"/>
          <w:lang w:val="en-US"/>
        </w:rPr>
        <w:t>NITRATE REDUCTASE IN DETACHED EMBRYOS MAY SERVE AS A MARKER OF THE PREHARVEST</w:t>
      </w:r>
      <w:r w:rsidR="002B4AEB">
        <w:rPr>
          <w:b/>
          <w:bCs/>
          <w:sz w:val="28"/>
          <w:szCs w:val="28"/>
          <w:lang w:val="en-US"/>
        </w:rPr>
        <w:t xml:space="preserve"> SPROUTING</w:t>
      </w:r>
      <w:r w:rsidRPr="005D0532">
        <w:rPr>
          <w:b/>
          <w:bCs/>
          <w:sz w:val="28"/>
          <w:szCs w:val="28"/>
          <w:lang w:val="en-US"/>
        </w:rPr>
        <w:t xml:space="preserve"> TOLERANCE OF WHEAT SEEDS</w:t>
      </w:r>
    </w:p>
    <w:p w:rsidR="00BA2582" w:rsidRPr="005D0532" w:rsidRDefault="00BA2582" w:rsidP="00BA2582">
      <w:pPr>
        <w:pStyle w:val="Default"/>
        <w:jc w:val="center"/>
        <w:rPr>
          <w:b/>
          <w:bCs/>
          <w:sz w:val="28"/>
          <w:szCs w:val="28"/>
          <w:lang w:val="en-US"/>
        </w:rPr>
      </w:pPr>
    </w:p>
    <w:p w:rsidR="00BA2582" w:rsidRPr="005D0532" w:rsidRDefault="00BA2582" w:rsidP="00BA2582">
      <w:pPr>
        <w:pStyle w:val="Default"/>
        <w:rPr>
          <w:b/>
          <w:bCs/>
          <w:sz w:val="28"/>
          <w:szCs w:val="28"/>
          <w:lang w:val="en-US"/>
        </w:rPr>
      </w:pPr>
      <w:r w:rsidRPr="005D0532">
        <w:rPr>
          <w:b/>
          <w:bCs/>
          <w:sz w:val="28"/>
          <w:szCs w:val="28"/>
          <w:lang w:val="en-US"/>
        </w:rPr>
        <w:t xml:space="preserve">Abstract </w:t>
      </w:r>
    </w:p>
    <w:p w:rsidR="00BA2582" w:rsidRPr="00543873" w:rsidRDefault="00CF5C4A" w:rsidP="00BA2582">
      <w:pPr>
        <w:pStyle w:val="Default"/>
        <w:jc w:val="both"/>
        <w:rPr>
          <w:sz w:val="28"/>
          <w:szCs w:val="28"/>
          <w:lang w:val="en-US"/>
        </w:rPr>
      </w:pPr>
      <w:r w:rsidRPr="00CF5C4A">
        <w:rPr>
          <w:sz w:val="28"/>
          <w:szCs w:val="28"/>
          <w:lang w:val="en-US"/>
        </w:rPr>
        <w:t xml:space="preserve">      </w:t>
      </w:r>
      <w:r w:rsidR="00BA2582" w:rsidRPr="005D0532">
        <w:rPr>
          <w:sz w:val="28"/>
          <w:szCs w:val="28"/>
          <w:lang w:val="en-US"/>
        </w:rPr>
        <w:t xml:space="preserve">We have observed an easily determinable parameter indicative of genetic pre-harvest sprouting (PHS) tolerance - the presence of an endosperm factor, presumably ABA, capable of inhibiting nitrate </w:t>
      </w:r>
      <w:proofErr w:type="spellStart"/>
      <w:r w:rsidR="00BA2582" w:rsidRPr="005D0532">
        <w:rPr>
          <w:sz w:val="28"/>
          <w:szCs w:val="28"/>
          <w:lang w:val="en-US"/>
        </w:rPr>
        <w:t>reductase</w:t>
      </w:r>
      <w:proofErr w:type="spellEnd"/>
      <w:r w:rsidR="00BA2582" w:rsidRPr="005D0532">
        <w:rPr>
          <w:sz w:val="28"/>
          <w:szCs w:val="28"/>
          <w:lang w:val="en-US"/>
        </w:rPr>
        <w:t xml:space="preserve"> (NR) induction in the embryo in the presence of NO</w:t>
      </w:r>
      <w:r w:rsidR="00BA2582" w:rsidRPr="005D0532">
        <w:rPr>
          <w:sz w:val="28"/>
          <w:szCs w:val="28"/>
          <w:vertAlign w:val="subscript"/>
          <w:lang w:val="en-US"/>
        </w:rPr>
        <w:t>3</w:t>
      </w:r>
      <w:r w:rsidR="00BA2582" w:rsidRPr="005D0532">
        <w:rPr>
          <w:sz w:val="28"/>
          <w:szCs w:val="28"/>
          <w:lang w:val="en-US"/>
        </w:rPr>
        <w:t>. This finding has importance not only for the early rapid screening of PHS tolerant</w:t>
      </w:r>
      <w:r w:rsidR="00D22064">
        <w:rPr>
          <w:sz w:val="28"/>
          <w:szCs w:val="28"/>
          <w:lang w:val="en-US"/>
        </w:rPr>
        <w:t xml:space="preserve"> of cereal</w:t>
      </w:r>
      <w:r w:rsidR="00BA2582" w:rsidRPr="005D0532">
        <w:rPr>
          <w:sz w:val="28"/>
          <w:szCs w:val="28"/>
          <w:lang w:val="en-US"/>
        </w:rPr>
        <w:t xml:space="preserve"> cultivars but may also be an important tool to determine the mechanism of NR inhibition either by genetic repression or by post-translational down regulation of NR activity. In this work we </w:t>
      </w:r>
      <w:r w:rsidR="00BA2582" w:rsidRPr="00122AEB">
        <w:rPr>
          <w:color w:val="000000" w:themeColor="text1"/>
          <w:sz w:val="28"/>
          <w:szCs w:val="28"/>
          <w:lang w:val="en-US"/>
        </w:rPr>
        <w:t>sought</w:t>
      </w:r>
      <w:r w:rsidR="00BA2582" w:rsidRPr="005D0532">
        <w:rPr>
          <w:sz w:val="28"/>
          <w:szCs w:val="28"/>
          <w:lang w:val="en-US"/>
        </w:rPr>
        <w:t xml:space="preserve"> a simple relationship between ABA content and NR activity level that we assumed to be closely related to PHS susceptibility</w:t>
      </w:r>
      <w:r w:rsidR="00543873" w:rsidRPr="00543873">
        <w:rPr>
          <w:sz w:val="28"/>
          <w:szCs w:val="28"/>
          <w:lang w:val="en-US"/>
        </w:rPr>
        <w:t>.</w:t>
      </w:r>
    </w:p>
    <w:p w:rsidR="00B80D99" w:rsidRPr="00B80D99" w:rsidRDefault="00543873" w:rsidP="00BA2582">
      <w:pPr>
        <w:pStyle w:val="Default"/>
        <w:jc w:val="both"/>
        <w:rPr>
          <w:sz w:val="28"/>
          <w:szCs w:val="28"/>
          <w:lang w:val="en-US"/>
        </w:rPr>
      </w:pPr>
      <w:r w:rsidRPr="00543873">
        <w:rPr>
          <w:sz w:val="28"/>
          <w:szCs w:val="28"/>
          <w:lang w:val="en-US"/>
        </w:rPr>
        <w:t xml:space="preserve">      </w:t>
      </w:r>
      <w:r>
        <w:rPr>
          <w:sz w:val="28"/>
          <w:szCs w:val="28"/>
          <w:lang w:val="en-US"/>
        </w:rPr>
        <w:t xml:space="preserve">      </w:t>
      </w:r>
      <w:r w:rsidRPr="001A2A20">
        <w:rPr>
          <w:sz w:val="28"/>
          <w:szCs w:val="28"/>
          <w:lang w:val="en-US"/>
        </w:rPr>
        <w:t xml:space="preserve">Studied the relationship between ABA content, dry weight and ability to germinate in seeds of examined wheat varieties resistant to </w:t>
      </w:r>
      <w:proofErr w:type="spellStart"/>
      <w:r w:rsidRPr="001A2A20">
        <w:rPr>
          <w:sz w:val="28"/>
          <w:szCs w:val="28"/>
          <w:lang w:val="en-US"/>
        </w:rPr>
        <w:t>preharvest</w:t>
      </w:r>
      <w:proofErr w:type="spellEnd"/>
      <w:r w:rsidRPr="001A2A20">
        <w:rPr>
          <w:sz w:val="28"/>
          <w:szCs w:val="28"/>
          <w:lang w:val="en-US"/>
        </w:rPr>
        <w:t xml:space="preserve"> sprouting </w:t>
      </w:r>
      <w:proofErr w:type="spellStart"/>
      <w:r w:rsidRPr="001A2A20">
        <w:rPr>
          <w:sz w:val="28"/>
          <w:szCs w:val="28"/>
          <w:lang w:val="en-US"/>
        </w:rPr>
        <w:t>Lutesens</w:t>
      </w:r>
      <w:proofErr w:type="spellEnd"/>
      <w:r w:rsidRPr="001A2A20">
        <w:rPr>
          <w:sz w:val="28"/>
          <w:szCs w:val="28"/>
          <w:lang w:val="en-US"/>
        </w:rPr>
        <w:t xml:space="preserve"> 70, and unstable - </w:t>
      </w:r>
      <w:proofErr w:type="spellStart"/>
      <w:r w:rsidRPr="001A2A20">
        <w:rPr>
          <w:sz w:val="28"/>
          <w:szCs w:val="28"/>
          <w:lang w:val="en-US"/>
        </w:rPr>
        <w:t>Novosibirskaya</w:t>
      </w:r>
      <w:proofErr w:type="spellEnd"/>
      <w:r w:rsidRPr="001A2A20">
        <w:rPr>
          <w:sz w:val="28"/>
          <w:szCs w:val="28"/>
          <w:lang w:val="en-US"/>
        </w:rPr>
        <w:t xml:space="preserve"> 67.</w:t>
      </w:r>
      <w:r w:rsidRPr="00543873">
        <w:rPr>
          <w:sz w:val="28"/>
          <w:szCs w:val="28"/>
          <w:lang w:val="en-US"/>
        </w:rPr>
        <w:t xml:space="preserve"> </w:t>
      </w:r>
      <w:r w:rsidRPr="001A2A20">
        <w:rPr>
          <w:sz w:val="28"/>
          <w:szCs w:val="28"/>
          <w:lang w:val="en-US"/>
        </w:rPr>
        <w:t>The da</w:t>
      </w:r>
      <w:r>
        <w:rPr>
          <w:sz w:val="28"/>
          <w:szCs w:val="28"/>
          <w:lang w:val="en-US"/>
        </w:rPr>
        <w:t>ta obtained are shown</w:t>
      </w:r>
      <w:r w:rsidRPr="00543873">
        <w:rPr>
          <w:sz w:val="28"/>
          <w:szCs w:val="28"/>
          <w:lang w:val="en-US"/>
        </w:rPr>
        <w:t xml:space="preserve"> </w:t>
      </w:r>
      <w:r w:rsidRPr="001A2A20">
        <w:rPr>
          <w:sz w:val="28"/>
          <w:szCs w:val="28"/>
          <w:lang w:val="en-US"/>
        </w:rPr>
        <w:t>that the level of ABA</w:t>
      </w:r>
      <w:r w:rsidRPr="00543873">
        <w:rPr>
          <w:sz w:val="28"/>
          <w:szCs w:val="28"/>
          <w:lang w:val="en-US"/>
        </w:rPr>
        <w:t xml:space="preserve">  </w:t>
      </w:r>
      <w:r>
        <w:rPr>
          <w:sz w:val="28"/>
          <w:szCs w:val="28"/>
          <w:lang w:val="en-US"/>
        </w:rPr>
        <w:t xml:space="preserve"> reaching its </w:t>
      </w:r>
      <w:proofErr w:type="gramStart"/>
      <w:r>
        <w:rPr>
          <w:sz w:val="28"/>
          <w:szCs w:val="28"/>
          <w:lang w:val="en-US"/>
        </w:rPr>
        <w:t xml:space="preserve">maximum </w:t>
      </w:r>
      <w:r w:rsidRPr="00543873">
        <w:rPr>
          <w:sz w:val="28"/>
          <w:szCs w:val="28"/>
          <w:lang w:val="en-US"/>
        </w:rPr>
        <w:t xml:space="preserve"> </w:t>
      </w:r>
      <w:r w:rsidR="00DE6CA2">
        <w:rPr>
          <w:sz w:val="28"/>
          <w:szCs w:val="28"/>
          <w:lang w:val="en-US"/>
        </w:rPr>
        <w:t>to</w:t>
      </w:r>
      <w:proofErr w:type="gramEnd"/>
      <w:r w:rsidR="00DE6CA2">
        <w:rPr>
          <w:sz w:val="28"/>
          <w:szCs w:val="28"/>
          <w:lang w:val="en-US"/>
        </w:rPr>
        <w:t xml:space="preserve"> </w:t>
      </w:r>
      <w:r w:rsidRPr="001A2A20">
        <w:rPr>
          <w:sz w:val="28"/>
          <w:szCs w:val="28"/>
          <w:lang w:val="en-US"/>
        </w:rPr>
        <w:t xml:space="preserve"> 40-45 days</w:t>
      </w:r>
      <w:r w:rsidR="00DE6CA2">
        <w:rPr>
          <w:sz w:val="28"/>
          <w:szCs w:val="28"/>
          <w:lang w:val="en-US"/>
        </w:rPr>
        <w:t xml:space="preserve"> </w:t>
      </w:r>
      <w:r w:rsidR="00535C73">
        <w:rPr>
          <w:sz w:val="28"/>
          <w:szCs w:val="28"/>
          <w:lang w:val="en-US"/>
        </w:rPr>
        <w:t>.</w:t>
      </w:r>
      <w:r w:rsidR="00535C73" w:rsidRPr="00EF5501">
        <w:rPr>
          <w:lang w:val="en-US"/>
        </w:rPr>
        <w:t xml:space="preserve"> </w:t>
      </w:r>
      <w:r w:rsidR="00535C73" w:rsidRPr="00EF5501">
        <w:rPr>
          <w:sz w:val="28"/>
          <w:szCs w:val="28"/>
          <w:lang w:val="en-US"/>
        </w:rPr>
        <w:t xml:space="preserve">The maximum content of ABA for both varieties accounted for 40 days after flowering, when the grains reach maximum wet weight in the future, as the ripening hormone levels quickly decreased with the decrease in fresh weight of </w:t>
      </w:r>
      <w:proofErr w:type="gramStart"/>
      <w:r w:rsidR="00535C73" w:rsidRPr="00EF5501">
        <w:rPr>
          <w:sz w:val="28"/>
          <w:szCs w:val="28"/>
          <w:lang w:val="en-US"/>
        </w:rPr>
        <w:t>grain</w:t>
      </w:r>
      <w:r w:rsidR="00DE6CA2" w:rsidRPr="00535C73">
        <w:rPr>
          <w:sz w:val="28"/>
          <w:szCs w:val="28"/>
          <w:lang w:val="en-US"/>
        </w:rPr>
        <w:t xml:space="preserve"> </w:t>
      </w:r>
      <w:r w:rsidR="00A23090">
        <w:rPr>
          <w:sz w:val="28"/>
          <w:szCs w:val="28"/>
          <w:lang w:val="en-US"/>
        </w:rPr>
        <w:t>.</w:t>
      </w:r>
      <w:proofErr w:type="gramEnd"/>
      <w:r w:rsidR="00A23090">
        <w:rPr>
          <w:sz w:val="28"/>
          <w:szCs w:val="28"/>
          <w:lang w:val="en-US"/>
        </w:rPr>
        <w:t xml:space="preserve"> </w:t>
      </w:r>
      <w:r w:rsidR="00A23090" w:rsidRPr="00EF5501">
        <w:rPr>
          <w:sz w:val="28"/>
          <w:szCs w:val="28"/>
          <w:lang w:val="en-US"/>
        </w:rPr>
        <w:t xml:space="preserve">The level of ABA in </w:t>
      </w:r>
      <w:r w:rsidR="00A23090" w:rsidRPr="00EF5501">
        <w:rPr>
          <w:rStyle w:val="alt-edited"/>
          <w:sz w:val="28"/>
          <w:szCs w:val="28"/>
          <w:lang w:val="en-US"/>
        </w:rPr>
        <w:t xml:space="preserve">embryos </w:t>
      </w:r>
      <w:r w:rsidR="00A23090" w:rsidRPr="00A23090">
        <w:rPr>
          <w:sz w:val="28"/>
          <w:szCs w:val="28"/>
          <w:lang w:val="en-US"/>
        </w:rPr>
        <w:t>unstable</w:t>
      </w:r>
      <w:r w:rsidR="00A23090" w:rsidRPr="00EF5501">
        <w:rPr>
          <w:sz w:val="28"/>
          <w:szCs w:val="28"/>
          <w:lang w:val="en-US"/>
        </w:rPr>
        <w:t xml:space="preserve"> to pre-harvest sprouting wheat </w:t>
      </w:r>
      <w:proofErr w:type="spellStart"/>
      <w:r w:rsidR="00A23090" w:rsidRPr="00EF5501">
        <w:rPr>
          <w:sz w:val="28"/>
          <w:szCs w:val="28"/>
          <w:lang w:val="en-US"/>
        </w:rPr>
        <w:t>Novosibirsk</w:t>
      </w:r>
      <w:r w:rsidR="00EB15C5" w:rsidRPr="00EF5501">
        <w:rPr>
          <w:sz w:val="28"/>
          <w:szCs w:val="28"/>
          <w:lang w:val="en-US"/>
        </w:rPr>
        <w:t>aya</w:t>
      </w:r>
      <w:proofErr w:type="spellEnd"/>
      <w:r w:rsidR="00A23090" w:rsidRPr="00EF5501">
        <w:rPr>
          <w:sz w:val="28"/>
          <w:szCs w:val="28"/>
          <w:lang w:val="en-US"/>
        </w:rPr>
        <w:t xml:space="preserve"> 67 ranged from 20 to 40% below the level of the hormone in the </w:t>
      </w:r>
      <w:r w:rsidR="00A23090" w:rsidRPr="00EF5501">
        <w:rPr>
          <w:rStyle w:val="alt-edited"/>
          <w:sz w:val="28"/>
          <w:szCs w:val="28"/>
          <w:lang w:val="en-US"/>
        </w:rPr>
        <w:t>grains</w:t>
      </w:r>
      <w:r w:rsidR="00A23090" w:rsidRPr="00EF5501">
        <w:rPr>
          <w:sz w:val="28"/>
          <w:szCs w:val="28"/>
          <w:lang w:val="en-US"/>
        </w:rPr>
        <w:t xml:space="preserve"> resistant </w:t>
      </w:r>
      <w:proofErr w:type="spellStart"/>
      <w:r w:rsidR="00A23090" w:rsidRPr="00EF5501">
        <w:rPr>
          <w:sz w:val="28"/>
          <w:szCs w:val="28"/>
          <w:lang w:val="en-US"/>
        </w:rPr>
        <w:t>Lutescens</w:t>
      </w:r>
      <w:proofErr w:type="spellEnd"/>
      <w:r w:rsidR="00A23090" w:rsidRPr="00EF5501">
        <w:rPr>
          <w:sz w:val="28"/>
          <w:szCs w:val="28"/>
          <w:lang w:val="en-US"/>
        </w:rPr>
        <w:t xml:space="preserve"> 70 wheat.</w:t>
      </w:r>
      <w:r w:rsidR="00F0123E" w:rsidRPr="00EF5501">
        <w:rPr>
          <w:sz w:val="28"/>
          <w:szCs w:val="28"/>
          <w:lang w:val="en-US"/>
        </w:rPr>
        <w:t xml:space="preserve"> </w:t>
      </w:r>
      <w:r w:rsidR="00B80D99" w:rsidRPr="00EF5501">
        <w:rPr>
          <w:sz w:val="28"/>
          <w:szCs w:val="28"/>
          <w:lang w:val="en-US"/>
        </w:rPr>
        <w:t xml:space="preserve">The results showed a significant increase in the ability to germinate, since it is </w:t>
      </w:r>
      <w:proofErr w:type="gramStart"/>
      <w:r w:rsidR="00B80D99" w:rsidRPr="00EF5501">
        <w:rPr>
          <w:sz w:val="28"/>
          <w:szCs w:val="28"/>
          <w:lang w:val="en-US"/>
        </w:rPr>
        <w:t>a phase 40-45 DAP</w:t>
      </w:r>
      <w:proofErr w:type="gramEnd"/>
      <w:r w:rsidR="00B80D99" w:rsidRPr="00EF5501">
        <w:rPr>
          <w:sz w:val="28"/>
          <w:szCs w:val="28"/>
          <w:lang w:val="en-US"/>
        </w:rPr>
        <w:t xml:space="preserve">. Reduction of endogenous ABA content in grains at the final </w:t>
      </w:r>
      <w:proofErr w:type="gramStart"/>
      <w:r w:rsidR="00B80D99" w:rsidRPr="00EF5501">
        <w:rPr>
          <w:sz w:val="28"/>
          <w:szCs w:val="28"/>
          <w:lang w:val="en-US"/>
        </w:rPr>
        <w:t>stage</w:t>
      </w:r>
      <w:proofErr w:type="gramEnd"/>
      <w:r w:rsidR="00B80D99" w:rsidRPr="00EF5501">
        <w:rPr>
          <w:sz w:val="28"/>
          <w:szCs w:val="28"/>
          <w:lang w:val="en-US"/>
        </w:rPr>
        <w:t xml:space="preserve"> of maturation, with a relatively high percentage of germination, can be explained by the need to launch and provision of seed germination process.</w:t>
      </w:r>
    </w:p>
    <w:p w:rsidR="00BA2582" w:rsidRPr="005D0532" w:rsidRDefault="00BA2582" w:rsidP="00BA2582">
      <w:pPr>
        <w:pStyle w:val="Default"/>
        <w:jc w:val="both"/>
        <w:rPr>
          <w:sz w:val="28"/>
          <w:szCs w:val="28"/>
          <w:lang w:val="en-US"/>
        </w:rPr>
      </w:pPr>
      <w:r w:rsidRPr="005D0532">
        <w:rPr>
          <w:sz w:val="28"/>
          <w:szCs w:val="28"/>
          <w:lang w:val="en-US"/>
        </w:rPr>
        <w:t xml:space="preserve">     </w:t>
      </w:r>
      <w:r w:rsidRPr="004D029B">
        <w:rPr>
          <w:b/>
          <w:sz w:val="28"/>
          <w:szCs w:val="28"/>
          <w:lang w:val="en-US"/>
        </w:rPr>
        <w:t>Key words:</w:t>
      </w:r>
      <w:r w:rsidRPr="005D0532">
        <w:rPr>
          <w:sz w:val="28"/>
          <w:szCs w:val="28"/>
          <w:lang w:val="en-US"/>
        </w:rPr>
        <w:t xml:space="preserve"> Pre-harvest sprouting (PHS), nitrate </w:t>
      </w:r>
      <w:proofErr w:type="spellStart"/>
      <w:r w:rsidRPr="005D0532">
        <w:rPr>
          <w:sz w:val="28"/>
          <w:szCs w:val="28"/>
          <w:lang w:val="en-US"/>
        </w:rPr>
        <w:t>reductase</w:t>
      </w:r>
      <w:proofErr w:type="spellEnd"/>
      <w:r w:rsidRPr="005D0532">
        <w:rPr>
          <w:sz w:val="28"/>
          <w:szCs w:val="28"/>
          <w:lang w:val="en-US"/>
        </w:rPr>
        <w:t xml:space="preserve"> (NR</w:t>
      </w:r>
      <w:proofErr w:type="gramStart"/>
      <w:r w:rsidRPr="005D0532">
        <w:rPr>
          <w:sz w:val="28"/>
          <w:szCs w:val="28"/>
          <w:lang w:val="en-US"/>
        </w:rPr>
        <w:t>) ,</w:t>
      </w:r>
      <w:proofErr w:type="gramEnd"/>
      <w:r w:rsidRPr="005D0532">
        <w:rPr>
          <w:sz w:val="28"/>
          <w:szCs w:val="28"/>
          <w:lang w:val="en-US"/>
        </w:rPr>
        <w:t xml:space="preserve"> </w:t>
      </w:r>
      <w:proofErr w:type="spellStart"/>
      <w:r w:rsidRPr="005D0532">
        <w:rPr>
          <w:sz w:val="28"/>
          <w:szCs w:val="28"/>
          <w:lang w:val="en-US"/>
        </w:rPr>
        <w:t>abscisic</w:t>
      </w:r>
      <w:proofErr w:type="spellEnd"/>
      <w:r w:rsidRPr="005D0532">
        <w:rPr>
          <w:sz w:val="28"/>
          <w:szCs w:val="28"/>
          <w:lang w:val="en-US"/>
        </w:rPr>
        <w:t xml:space="preserve"> acid (ABA), wheat seeds, PHS  tolerant cultivar of wheat</w:t>
      </w:r>
    </w:p>
    <w:p w:rsidR="00CF7BF7" w:rsidRDefault="00CF7BF7">
      <w:pPr>
        <w:rPr>
          <w:lang w:val="en-US"/>
        </w:rPr>
      </w:pPr>
    </w:p>
    <w:p w:rsidR="004032CA" w:rsidRDefault="004032CA" w:rsidP="004D029B">
      <w:pPr>
        <w:pStyle w:val="a3"/>
        <w:jc w:val="center"/>
        <w:rPr>
          <w:rFonts w:ascii="Times New Roman" w:hAnsi="Times New Roman" w:cs="Times New Roman"/>
          <w:sz w:val="28"/>
          <w:szCs w:val="28"/>
          <w:vertAlign w:val="superscript"/>
          <w:lang w:val="en-US"/>
        </w:rPr>
      </w:pPr>
    </w:p>
    <w:p w:rsidR="004032CA" w:rsidRDefault="004032CA" w:rsidP="004D029B">
      <w:pPr>
        <w:pStyle w:val="a3"/>
        <w:jc w:val="center"/>
        <w:rPr>
          <w:rFonts w:ascii="Times New Roman" w:hAnsi="Times New Roman" w:cs="Times New Roman"/>
          <w:sz w:val="28"/>
          <w:szCs w:val="28"/>
          <w:vertAlign w:val="superscript"/>
          <w:lang w:val="en-US"/>
        </w:rPr>
      </w:pPr>
    </w:p>
    <w:p w:rsidR="004032CA" w:rsidRDefault="004032CA" w:rsidP="004D029B">
      <w:pPr>
        <w:pStyle w:val="a3"/>
        <w:jc w:val="center"/>
        <w:rPr>
          <w:rFonts w:ascii="Times New Roman" w:hAnsi="Times New Roman" w:cs="Times New Roman"/>
          <w:sz w:val="28"/>
          <w:szCs w:val="28"/>
          <w:vertAlign w:val="superscript"/>
          <w:lang w:val="en-US"/>
        </w:rPr>
      </w:pPr>
    </w:p>
    <w:p w:rsidR="004032CA" w:rsidRDefault="004032CA" w:rsidP="004D029B">
      <w:pPr>
        <w:pStyle w:val="a3"/>
        <w:jc w:val="center"/>
        <w:rPr>
          <w:rFonts w:ascii="Times New Roman" w:hAnsi="Times New Roman" w:cs="Times New Roman"/>
          <w:sz w:val="28"/>
          <w:szCs w:val="28"/>
          <w:vertAlign w:val="superscript"/>
          <w:lang w:val="en-US"/>
        </w:rPr>
      </w:pPr>
    </w:p>
    <w:p w:rsidR="004032CA" w:rsidRDefault="004032CA" w:rsidP="004D029B">
      <w:pPr>
        <w:pStyle w:val="a3"/>
        <w:jc w:val="center"/>
        <w:rPr>
          <w:rFonts w:ascii="Times New Roman" w:hAnsi="Times New Roman" w:cs="Times New Roman"/>
          <w:sz w:val="28"/>
          <w:szCs w:val="28"/>
          <w:vertAlign w:val="superscript"/>
          <w:lang w:val="en-US"/>
        </w:rPr>
      </w:pPr>
    </w:p>
    <w:p w:rsidR="004032CA" w:rsidRDefault="004032CA" w:rsidP="004D029B">
      <w:pPr>
        <w:pStyle w:val="a3"/>
        <w:jc w:val="center"/>
        <w:rPr>
          <w:rFonts w:ascii="Times New Roman" w:hAnsi="Times New Roman" w:cs="Times New Roman"/>
          <w:sz w:val="28"/>
          <w:szCs w:val="28"/>
          <w:vertAlign w:val="superscript"/>
          <w:lang w:val="en-US"/>
        </w:rPr>
      </w:pPr>
    </w:p>
    <w:p w:rsidR="002F5893" w:rsidRDefault="002F5893" w:rsidP="004D029B">
      <w:pPr>
        <w:pStyle w:val="a3"/>
        <w:jc w:val="center"/>
        <w:rPr>
          <w:rFonts w:ascii="Times New Roman" w:hAnsi="Times New Roman" w:cs="Times New Roman"/>
          <w:sz w:val="28"/>
          <w:szCs w:val="28"/>
          <w:vertAlign w:val="superscript"/>
          <w:lang w:val="en-US"/>
        </w:rPr>
      </w:pPr>
    </w:p>
    <w:p w:rsidR="00977C57" w:rsidRDefault="002F5893" w:rsidP="00977C57">
      <w:pPr>
        <w:pStyle w:val="a3"/>
        <w:jc w:val="center"/>
        <w:rPr>
          <w:rFonts w:ascii="Times New Roman" w:hAnsi="Times New Roman" w:cs="Times New Roman"/>
          <w:sz w:val="28"/>
          <w:szCs w:val="28"/>
          <w:lang w:val="en-US"/>
        </w:rPr>
      </w:pPr>
      <w:r>
        <w:rPr>
          <w:rFonts w:ascii="Times New Roman" w:hAnsi="Times New Roman" w:cs="Times New Roman"/>
          <w:sz w:val="28"/>
          <w:szCs w:val="28"/>
          <w:vertAlign w:val="superscript"/>
          <w:lang w:val="en-US"/>
        </w:rPr>
        <w:lastRenderedPageBreak/>
        <w:t>1</w:t>
      </w:r>
      <w:r w:rsidRPr="004D029B">
        <w:rPr>
          <w:rFonts w:ascii="Times New Roman" w:hAnsi="Times New Roman" w:cs="Times New Roman"/>
          <w:sz w:val="28"/>
          <w:szCs w:val="28"/>
          <w:lang w:val="en-US"/>
        </w:rPr>
        <w:t>Alikulov Z.A.</w:t>
      </w:r>
      <w:proofErr w:type="gramStart"/>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2</w:t>
      </w:r>
      <w:r w:rsidR="004D029B" w:rsidRPr="004D029B">
        <w:rPr>
          <w:rFonts w:ascii="Times New Roman" w:hAnsi="Times New Roman" w:cs="Times New Roman"/>
          <w:sz w:val="28"/>
          <w:szCs w:val="28"/>
          <w:lang w:val="en-US"/>
        </w:rPr>
        <w:t>Shalakhmetova</w:t>
      </w:r>
      <w:proofErr w:type="gramEnd"/>
      <w:r w:rsidR="004D029B" w:rsidRPr="004D029B">
        <w:rPr>
          <w:rFonts w:ascii="Times New Roman" w:hAnsi="Times New Roman" w:cs="Times New Roman"/>
          <w:sz w:val="28"/>
          <w:szCs w:val="28"/>
          <w:lang w:val="en-US"/>
        </w:rPr>
        <w:t xml:space="preserve">  G.A., </w:t>
      </w:r>
      <w:r>
        <w:rPr>
          <w:rFonts w:ascii="Times New Roman" w:hAnsi="Times New Roman" w:cs="Times New Roman"/>
          <w:sz w:val="28"/>
          <w:szCs w:val="28"/>
          <w:vertAlign w:val="superscript"/>
          <w:lang w:val="en-US"/>
        </w:rPr>
        <w:t>2</w:t>
      </w:r>
      <w:r w:rsidR="004D029B" w:rsidRPr="004D029B">
        <w:rPr>
          <w:rFonts w:ascii="Times New Roman" w:hAnsi="Times New Roman" w:cs="Times New Roman"/>
          <w:sz w:val="28"/>
          <w:szCs w:val="28"/>
          <w:lang w:val="en-US"/>
        </w:rPr>
        <w:t>Aytasheva  Z.G,</w:t>
      </w:r>
      <w:r w:rsidR="0001487A">
        <w:rPr>
          <w:rFonts w:ascii="Times New Roman" w:hAnsi="Times New Roman" w:cs="Times New Roman"/>
          <w:sz w:val="28"/>
          <w:szCs w:val="28"/>
          <w:lang w:val="en-US"/>
        </w:rPr>
        <w:t xml:space="preserve"> </w:t>
      </w:r>
      <w:proofErr w:type="spellStart"/>
      <w:r w:rsidR="00977C57">
        <w:rPr>
          <w:rFonts w:ascii="Times New Roman" w:hAnsi="Times New Roman" w:cs="Times New Roman"/>
          <w:sz w:val="28"/>
          <w:szCs w:val="28"/>
          <w:lang w:val="en-US"/>
        </w:rPr>
        <w:t>Zhusupova</w:t>
      </w:r>
      <w:proofErr w:type="spellEnd"/>
      <w:r w:rsidR="00977C57">
        <w:rPr>
          <w:rFonts w:ascii="Times New Roman" w:hAnsi="Times New Roman" w:cs="Times New Roman"/>
          <w:sz w:val="28"/>
          <w:szCs w:val="28"/>
          <w:lang w:val="en-US"/>
        </w:rPr>
        <w:t xml:space="preserve"> A.I.</w:t>
      </w:r>
    </w:p>
    <w:p w:rsidR="004D029B" w:rsidRPr="004D029B" w:rsidRDefault="002F5893" w:rsidP="004D029B">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vertAlign w:val="superscript"/>
          <w:lang w:val="en-US"/>
        </w:rPr>
        <w:t>1</w:t>
      </w:r>
      <w:r w:rsidR="004D029B" w:rsidRPr="004D029B">
        <w:rPr>
          <w:rFonts w:ascii="Times New Roman" w:hAnsi="Times New Roman" w:cs="Times New Roman"/>
          <w:sz w:val="28"/>
          <w:szCs w:val="28"/>
          <w:lang w:val="en-US"/>
        </w:rPr>
        <w:t xml:space="preserve">Balmukanov </w:t>
      </w:r>
      <w:r w:rsidR="004D029B" w:rsidRPr="004D029B">
        <w:rPr>
          <w:rFonts w:ascii="Times New Roman" w:hAnsi="Times New Roman" w:cs="Times New Roman"/>
          <w:sz w:val="28"/>
          <w:szCs w:val="28"/>
        </w:rPr>
        <w:t>А</w:t>
      </w:r>
      <w:r w:rsidR="004D029B" w:rsidRPr="004D029B">
        <w:rPr>
          <w:rFonts w:ascii="Times New Roman" w:hAnsi="Times New Roman" w:cs="Times New Roman"/>
          <w:sz w:val="28"/>
          <w:szCs w:val="28"/>
          <w:lang w:val="en-US"/>
        </w:rPr>
        <w:t>.U.,</w:t>
      </w:r>
      <w:proofErr w:type="gramEnd"/>
      <w:r w:rsidR="004D029B" w:rsidRPr="004D029B">
        <w:rPr>
          <w:rFonts w:ascii="Times New Roman" w:hAnsi="Times New Roman" w:cs="Times New Roman"/>
          <w:sz w:val="28"/>
          <w:szCs w:val="28"/>
          <w:lang w:val="en-US"/>
        </w:rPr>
        <w:t xml:space="preserve"> </w:t>
      </w:r>
    </w:p>
    <w:p w:rsidR="00BA2582" w:rsidRDefault="00BA2582" w:rsidP="004D029B">
      <w:pPr>
        <w:jc w:val="center"/>
        <w:rPr>
          <w:lang w:val="en-US"/>
        </w:rPr>
      </w:pPr>
    </w:p>
    <w:p w:rsidR="002F5893" w:rsidRPr="004D029B" w:rsidRDefault="002F5893" w:rsidP="002F5893">
      <w:pPr>
        <w:pStyle w:val="a3"/>
        <w:jc w:val="center"/>
        <w:rPr>
          <w:lang w:val="en-US"/>
        </w:rPr>
      </w:pPr>
      <w:r>
        <w:rPr>
          <w:lang w:val="en-US"/>
        </w:rPr>
        <w:t>1</w:t>
      </w:r>
      <w:r w:rsidRPr="004D029B">
        <w:rPr>
          <w:lang w:val="en-US"/>
        </w:rPr>
        <w:t>L.N.Gumilyev Eurasian National University, Republic of Kazakhstan, Astana</w:t>
      </w:r>
    </w:p>
    <w:p w:rsidR="004D029B" w:rsidRDefault="002F5893" w:rsidP="004D029B">
      <w:pPr>
        <w:pStyle w:val="a3"/>
        <w:jc w:val="center"/>
        <w:rPr>
          <w:lang w:val="en-US"/>
        </w:rPr>
      </w:pPr>
      <w:r>
        <w:rPr>
          <w:lang w:val="en-US"/>
        </w:rPr>
        <w:t>2</w:t>
      </w:r>
      <w:r w:rsidR="004D029B" w:rsidRPr="004D029B">
        <w:rPr>
          <w:lang w:val="en-US"/>
        </w:rPr>
        <w:t xml:space="preserve">Al-Farabi Kazakh National University, Republic of </w:t>
      </w:r>
      <w:proofErr w:type="gramStart"/>
      <w:r w:rsidR="004D029B" w:rsidRPr="004D029B">
        <w:rPr>
          <w:lang w:val="en-US"/>
        </w:rPr>
        <w:t>Kazakhstan ,</w:t>
      </w:r>
      <w:proofErr w:type="gramEnd"/>
      <w:r w:rsidR="004D029B" w:rsidRPr="004D029B">
        <w:rPr>
          <w:lang w:val="en-US"/>
        </w:rPr>
        <w:t xml:space="preserve"> </w:t>
      </w:r>
      <w:proofErr w:type="spellStart"/>
      <w:r w:rsidR="004D029B" w:rsidRPr="004D029B">
        <w:rPr>
          <w:lang w:val="en-US"/>
        </w:rPr>
        <w:t>Almaty</w:t>
      </w:r>
      <w:proofErr w:type="spellEnd"/>
    </w:p>
    <w:p w:rsidR="002F5893" w:rsidRDefault="002F5893" w:rsidP="004D029B">
      <w:pPr>
        <w:pStyle w:val="a3"/>
        <w:jc w:val="center"/>
        <w:rPr>
          <w:lang w:val="en-US"/>
        </w:rPr>
      </w:pPr>
    </w:p>
    <w:p w:rsidR="002F5893" w:rsidRPr="004D029B" w:rsidRDefault="002F5893" w:rsidP="004D029B">
      <w:pPr>
        <w:pStyle w:val="a3"/>
        <w:jc w:val="center"/>
        <w:rPr>
          <w:lang w:val="en-US"/>
        </w:rPr>
      </w:pPr>
    </w:p>
    <w:p w:rsidR="000229C6" w:rsidRDefault="00BA2582" w:rsidP="000229C6">
      <w:pPr>
        <w:pStyle w:val="a3"/>
        <w:rPr>
          <w:rFonts w:ascii="Times New Roman" w:hAnsi="Times New Roman" w:cs="Times New Roman"/>
          <w:b/>
          <w:sz w:val="28"/>
          <w:szCs w:val="28"/>
        </w:rPr>
      </w:pPr>
      <w:r w:rsidRPr="002F5893">
        <w:rPr>
          <w:lang w:val="en-US"/>
        </w:rPr>
        <w:t xml:space="preserve">  </w:t>
      </w:r>
      <w:proofErr w:type="spellStart"/>
      <w:r w:rsidRPr="000229C6">
        <w:rPr>
          <w:rFonts w:ascii="Times New Roman" w:hAnsi="Times New Roman" w:cs="Times New Roman"/>
          <w:b/>
          <w:sz w:val="28"/>
          <w:szCs w:val="28"/>
        </w:rPr>
        <w:t>Нитратредуктаза</w:t>
      </w:r>
      <w:proofErr w:type="spellEnd"/>
      <w:r w:rsidR="00122AEB" w:rsidRPr="00122AEB">
        <w:rPr>
          <w:rFonts w:ascii="Times New Roman" w:hAnsi="Times New Roman" w:cs="Times New Roman"/>
          <w:b/>
          <w:sz w:val="28"/>
          <w:szCs w:val="28"/>
        </w:rPr>
        <w:t xml:space="preserve">, </w:t>
      </w:r>
      <w:r w:rsidR="00122AEB">
        <w:rPr>
          <w:rFonts w:ascii="Times New Roman" w:hAnsi="Times New Roman" w:cs="Times New Roman"/>
          <w:b/>
          <w:sz w:val="28"/>
          <w:szCs w:val="28"/>
        </w:rPr>
        <w:t xml:space="preserve"> изолированного  зародыша</w:t>
      </w:r>
      <w:r w:rsidR="00081933">
        <w:rPr>
          <w:rFonts w:ascii="Times New Roman" w:hAnsi="Times New Roman" w:cs="Times New Roman"/>
          <w:b/>
          <w:sz w:val="28"/>
          <w:szCs w:val="28"/>
        </w:rPr>
        <w:t>,</w:t>
      </w:r>
      <w:r w:rsidR="00122AEB">
        <w:rPr>
          <w:rFonts w:ascii="Times New Roman" w:hAnsi="Times New Roman" w:cs="Times New Roman"/>
          <w:b/>
          <w:sz w:val="28"/>
          <w:szCs w:val="28"/>
        </w:rPr>
        <w:t xml:space="preserve">    </w:t>
      </w:r>
      <w:r w:rsidR="00122AEB" w:rsidRPr="00122AEB">
        <w:rPr>
          <w:rFonts w:ascii="Times New Roman" w:hAnsi="Times New Roman" w:cs="Times New Roman"/>
          <w:b/>
          <w:sz w:val="28"/>
          <w:szCs w:val="28"/>
        </w:rPr>
        <w:t>служит</w:t>
      </w:r>
      <w:r w:rsidRPr="000229C6">
        <w:rPr>
          <w:rFonts w:ascii="Times New Roman" w:hAnsi="Times New Roman" w:cs="Times New Roman"/>
          <w:b/>
          <w:sz w:val="28"/>
          <w:szCs w:val="28"/>
        </w:rPr>
        <w:t xml:space="preserve">    как </w:t>
      </w:r>
      <w:r w:rsidR="00122AEB">
        <w:rPr>
          <w:rFonts w:ascii="Times New Roman" w:hAnsi="Times New Roman" w:cs="Times New Roman"/>
          <w:b/>
          <w:sz w:val="28"/>
          <w:szCs w:val="28"/>
        </w:rPr>
        <w:t xml:space="preserve"> </w:t>
      </w:r>
      <w:r w:rsidRPr="000229C6">
        <w:rPr>
          <w:rFonts w:ascii="Times New Roman" w:hAnsi="Times New Roman" w:cs="Times New Roman"/>
          <w:b/>
          <w:sz w:val="28"/>
          <w:szCs w:val="28"/>
        </w:rPr>
        <w:t>маркер устойчивости к предуборочному прорастанию семян пшен</w:t>
      </w:r>
      <w:r w:rsidR="000229C6">
        <w:rPr>
          <w:rFonts w:ascii="Times New Roman" w:hAnsi="Times New Roman" w:cs="Times New Roman"/>
          <w:b/>
          <w:sz w:val="28"/>
          <w:szCs w:val="28"/>
        </w:rPr>
        <w:t>ицы</w:t>
      </w:r>
    </w:p>
    <w:p w:rsidR="000229C6" w:rsidRDefault="000229C6" w:rsidP="000229C6">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0229C6" w:rsidRDefault="000229C6" w:rsidP="000229C6">
      <w:pPr>
        <w:pStyle w:val="a3"/>
        <w:rPr>
          <w:rFonts w:ascii="Times New Roman" w:hAnsi="Times New Roman" w:cs="Times New Roman"/>
          <w:b/>
          <w:sz w:val="28"/>
          <w:szCs w:val="28"/>
        </w:rPr>
      </w:pPr>
      <w:r>
        <w:rPr>
          <w:rFonts w:ascii="Times New Roman" w:hAnsi="Times New Roman" w:cs="Times New Roman"/>
          <w:b/>
          <w:sz w:val="28"/>
          <w:szCs w:val="28"/>
        </w:rPr>
        <w:t>АБСТРАКТ</w:t>
      </w:r>
    </w:p>
    <w:p w:rsidR="000229C6" w:rsidRPr="00EB15C5" w:rsidRDefault="00CF5C4A" w:rsidP="00270872">
      <w:pPr>
        <w:pStyle w:val="a3"/>
        <w:jc w:val="both"/>
        <w:rPr>
          <w:rFonts w:ascii="Times New Roman" w:hAnsi="Times New Roman" w:cs="Times New Roman"/>
          <w:color w:val="000000" w:themeColor="text1"/>
          <w:sz w:val="28"/>
          <w:szCs w:val="28"/>
        </w:rPr>
      </w:pPr>
      <w:r w:rsidRPr="00EB15C5">
        <w:rPr>
          <w:rFonts w:ascii="Times New Roman" w:hAnsi="Times New Roman" w:cs="Times New Roman"/>
          <w:sz w:val="28"/>
          <w:szCs w:val="28"/>
        </w:rPr>
        <w:t xml:space="preserve">         </w:t>
      </w:r>
      <w:r w:rsidR="000229C6" w:rsidRPr="00EB15C5">
        <w:rPr>
          <w:rFonts w:ascii="Times New Roman" w:hAnsi="Times New Roman" w:cs="Times New Roman"/>
          <w:sz w:val="28"/>
          <w:szCs w:val="28"/>
        </w:rPr>
        <w:t xml:space="preserve">Нами </w:t>
      </w:r>
      <w:r w:rsidRPr="00EB15C5">
        <w:rPr>
          <w:rFonts w:ascii="Times New Roman" w:hAnsi="Times New Roman" w:cs="Times New Roman"/>
          <w:sz w:val="28"/>
          <w:szCs w:val="28"/>
        </w:rPr>
        <w:t xml:space="preserve">определен </w:t>
      </w:r>
      <w:r w:rsidR="000229C6" w:rsidRPr="00EB15C5">
        <w:rPr>
          <w:rFonts w:ascii="Times New Roman" w:hAnsi="Times New Roman" w:cs="Times New Roman"/>
          <w:sz w:val="28"/>
          <w:szCs w:val="28"/>
        </w:rPr>
        <w:t>легко детерминируемый параметр</w:t>
      </w:r>
      <w:proofErr w:type="gramStart"/>
      <w:r w:rsidR="000229C6" w:rsidRPr="00EB15C5">
        <w:rPr>
          <w:rFonts w:ascii="Times New Roman" w:hAnsi="Times New Roman" w:cs="Times New Roman"/>
          <w:sz w:val="28"/>
          <w:szCs w:val="28"/>
        </w:rPr>
        <w:t xml:space="preserve"> ,</w:t>
      </w:r>
      <w:proofErr w:type="gramEnd"/>
      <w:r w:rsidR="000229C6" w:rsidRPr="00EB15C5">
        <w:rPr>
          <w:rFonts w:ascii="Times New Roman" w:hAnsi="Times New Roman" w:cs="Times New Roman"/>
          <w:sz w:val="28"/>
          <w:szCs w:val="28"/>
        </w:rPr>
        <w:t xml:space="preserve"> показывающий генетическую устойчивость к предуборочному прорастанию – </w:t>
      </w:r>
      <w:r w:rsidRPr="00EB15C5">
        <w:rPr>
          <w:rFonts w:ascii="Times New Roman" w:hAnsi="Times New Roman" w:cs="Times New Roman"/>
          <w:sz w:val="28"/>
          <w:szCs w:val="28"/>
        </w:rPr>
        <w:t>фактор</w:t>
      </w:r>
      <w:r w:rsidR="00247348" w:rsidRPr="00EB15C5">
        <w:rPr>
          <w:rFonts w:ascii="Times New Roman" w:hAnsi="Times New Roman" w:cs="Times New Roman"/>
          <w:sz w:val="28"/>
          <w:szCs w:val="28"/>
        </w:rPr>
        <w:t xml:space="preserve">, присутствующий в эндосперме зерна </w:t>
      </w:r>
      <w:r w:rsidRPr="00EB15C5">
        <w:rPr>
          <w:rFonts w:ascii="Times New Roman" w:hAnsi="Times New Roman" w:cs="Times New Roman"/>
          <w:sz w:val="28"/>
          <w:szCs w:val="28"/>
        </w:rPr>
        <w:t xml:space="preserve"> (предположительно АБК)</w:t>
      </w:r>
      <w:r w:rsidR="000229C6" w:rsidRPr="00EB15C5">
        <w:rPr>
          <w:rFonts w:ascii="Times New Roman" w:hAnsi="Times New Roman" w:cs="Times New Roman"/>
          <w:sz w:val="28"/>
          <w:szCs w:val="28"/>
        </w:rPr>
        <w:t xml:space="preserve">  </w:t>
      </w:r>
      <w:r w:rsidR="002B4AEB" w:rsidRPr="00EB15C5">
        <w:rPr>
          <w:rFonts w:ascii="Times New Roman" w:hAnsi="Times New Roman" w:cs="Times New Roman"/>
          <w:sz w:val="28"/>
          <w:szCs w:val="28"/>
        </w:rPr>
        <w:t xml:space="preserve">  </w:t>
      </w:r>
      <w:r w:rsidR="000229C6" w:rsidRPr="00EB15C5">
        <w:rPr>
          <w:rFonts w:ascii="Times New Roman" w:hAnsi="Times New Roman" w:cs="Times New Roman"/>
          <w:sz w:val="28"/>
          <w:szCs w:val="28"/>
        </w:rPr>
        <w:t>, способный</w:t>
      </w:r>
      <w:r w:rsidR="00081933" w:rsidRPr="00EB15C5">
        <w:rPr>
          <w:rFonts w:ascii="Times New Roman" w:hAnsi="Times New Roman" w:cs="Times New Roman"/>
          <w:sz w:val="28"/>
          <w:szCs w:val="28"/>
        </w:rPr>
        <w:t xml:space="preserve">  </w:t>
      </w:r>
      <w:r w:rsidR="000229C6" w:rsidRPr="00EB15C5">
        <w:rPr>
          <w:rFonts w:ascii="Times New Roman" w:hAnsi="Times New Roman" w:cs="Times New Roman"/>
          <w:sz w:val="28"/>
          <w:szCs w:val="28"/>
        </w:rPr>
        <w:t xml:space="preserve"> к  </w:t>
      </w:r>
      <w:r w:rsidR="00081933" w:rsidRPr="00EB15C5">
        <w:rPr>
          <w:rFonts w:ascii="Times New Roman" w:hAnsi="Times New Roman" w:cs="Times New Roman"/>
          <w:sz w:val="28"/>
          <w:szCs w:val="28"/>
        </w:rPr>
        <w:t xml:space="preserve">блокированию </w:t>
      </w:r>
      <w:r w:rsidR="000229C6" w:rsidRPr="00EB15C5">
        <w:rPr>
          <w:rFonts w:ascii="Times New Roman" w:hAnsi="Times New Roman" w:cs="Times New Roman"/>
          <w:sz w:val="28"/>
          <w:szCs w:val="28"/>
        </w:rPr>
        <w:t xml:space="preserve">индукции </w:t>
      </w:r>
      <w:proofErr w:type="spellStart"/>
      <w:r w:rsidR="000229C6" w:rsidRPr="00EB15C5">
        <w:rPr>
          <w:rFonts w:ascii="Times New Roman" w:hAnsi="Times New Roman" w:cs="Times New Roman"/>
          <w:sz w:val="28"/>
          <w:szCs w:val="28"/>
        </w:rPr>
        <w:t>нитратредуктазы</w:t>
      </w:r>
      <w:proofErr w:type="spellEnd"/>
      <w:r w:rsidR="00D22064" w:rsidRPr="00EB15C5">
        <w:rPr>
          <w:rFonts w:ascii="Times New Roman" w:hAnsi="Times New Roman" w:cs="Times New Roman"/>
          <w:sz w:val="28"/>
          <w:szCs w:val="28"/>
        </w:rPr>
        <w:t xml:space="preserve"> (НР)</w:t>
      </w:r>
      <w:r w:rsidR="000229C6" w:rsidRPr="00EB15C5">
        <w:rPr>
          <w:rFonts w:ascii="Times New Roman" w:hAnsi="Times New Roman" w:cs="Times New Roman"/>
          <w:sz w:val="28"/>
          <w:szCs w:val="28"/>
        </w:rPr>
        <w:t xml:space="preserve"> в зародыше</w:t>
      </w:r>
      <w:r w:rsidRPr="00EB15C5">
        <w:rPr>
          <w:rFonts w:ascii="Times New Roman" w:hAnsi="Times New Roman" w:cs="Times New Roman"/>
          <w:sz w:val="28"/>
          <w:szCs w:val="28"/>
        </w:rPr>
        <w:t>,</w:t>
      </w:r>
      <w:r w:rsidR="000229C6" w:rsidRPr="00EB15C5">
        <w:rPr>
          <w:rFonts w:ascii="Times New Roman" w:hAnsi="Times New Roman" w:cs="Times New Roman"/>
          <w:sz w:val="28"/>
          <w:szCs w:val="28"/>
        </w:rPr>
        <w:t xml:space="preserve"> в присутствии   NO</w:t>
      </w:r>
      <w:r w:rsidR="000229C6" w:rsidRPr="00EB15C5">
        <w:rPr>
          <w:rFonts w:ascii="Times New Roman" w:hAnsi="Times New Roman" w:cs="Times New Roman"/>
          <w:sz w:val="28"/>
          <w:szCs w:val="28"/>
          <w:vertAlign w:val="subscript"/>
        </w:rPr>
        <w:t xml:space="preserve">3 </w:t>
      </w:r>
      <w:r w:rsidR="000229C6" w:rsidRPr="00EB15C5">
        <w:rPr>
          <w:rFonts w:ascii="Times New Roman" w:hAnsi="Times New Roman" w:cs="Times New Roman"/>
          <w:sz w:val="28"/>
          <w:szCs w:val="28"/>
        </w:rPr>
        <w:t xml:space="preserve">. </w:t>
      </w:r>
      <w:r w:rsidR="002B4AEB" w:rsidRPr="00EB15C5">
        <w:rPr>
          <w:rFonts w:ascii="Times New Roman" w:hAnsi="Times New Roman" w:cs="Times New Roman"/>
          <w:sz w:val="28"/>
          <w:szCs w:val="28"/>
        </w:rPr>
        <w:t xml:space="preserve"> Эта находка имеет  большое значение не только для раннего скрининга  на устойчивость злаковых культур к   </w:t>
      </w:r>
      <w:r w:rsidR="002B4AEB" w:rsidRPr="00EB15C5">
        <w:rPr>
          <w:rFonts w:ascii="Times New Roman" w:hAnsi="Times New Roman" w:cs="Times New Roman"/>
          <w:sz w:val="28"/>
          <w:szCs w:val="28"/>
          <w:lang w:val="en-US"/>
        </w:rPr>
        <w:t>PHS</w:t>
      </w:r>
      <w:r w:rsidR="000229C6" w:rsidRPr="00EB15C5">
        <w:rPr>
          <w:rFonts w:ascii="Times New Roman" w:hAnsi="Times New Roman" w:cs="Times New Roman"/>
          <w:sz w:val="28"/>
          <w:szCs w:val="28"/>
        </w:rPr>
        <w:t xml:space="preserve"> </w:t>
      </w:r>
      <w:r w:rsidR="00D22064" w:rsidRPr="00EB15C5">
        <w:rPr>
          <w:rFonts w:ascii="Times New Roman" w:hAnsi="Times New Roman" w:cs="Times New Roman"/>
          <w:sz w:val="28"/>
          <w:szCs w:val="28"/>
        </w:rPr>
        <w:t>, но и также может быть важным инструментом к изучению механизма ингибирования НР</w:t>
      </w:r>
      <w:r w:rsidR="00247348" w:rsidRPr="00EB15C5">
        <w:rPr>
          <w:rFonts w:ascii="Times New Roman" w:hAnsi="Times New Roman" w:cs="Times New Roman"/>
          <w:sz w:val="28"/>
          <w:szCs w:val="28"/>
        </w:rPr>
        <w:t xml:space="preserve"> </w:t>
      </w:r>
      <w:r w:rsidRPr="00EB15C5">
        <w:rPr>
          <w:rFonts w:ascii="Times New Roman" w:hAnsi="Times New Roman" w:cs="Times New Roman"/>
          <w:sz w:val="28"/>
          <w:szCs w:val="28"/>
        </w:rPr>
        <w:t>либо</w:t>
      </w:r>
      <w:r w:rsidR="00D22064" w:rsidRPr="00EB15C5">
        <w:rPr>
          <w:rFonts w:ascii="Times New Roman" w:hAnsi="Times New Roman" w:cs="Times New Roman"/>
          <w:sz w:val="28"/>
          <w:szCs w:val="28"/>
        </w:rPr>
        <w:t xml:space="preserve">  при помощи генетической репрессии</w:t>
      </w:r>
      <w:proofErr w:type="gramStart"/>
      <w:r w:rsidR="00D22064" w:rsidRPr="00EB15C5">
        <w:rPr>
          <w:rFonts w:ascii="Times New Roman" w:hAnsi="Times New Roman" w:cs="Times New Roman"/>
          <w:sz w:val="28"/>
          <w:szCs w:val="28"/>
        </w:rPr>
        <w:t xml:space="preserve"> </w:t>
      </w:r>
      <w:r w:rsidR="00247348" w:rsidRPr="00EB15C5">
        <w:rPr>
          <w:rFonts w:ascii="Times New Roman" w:hAnsi="Times New Roman" w:cs="Times New Roman"/>
          <w:sz w:val="28"/>
          <w:szCs w:val="28"/>
        </w:rPr>
        <w:t>,</w:t>
      </w:r>
      <w:proofErr w:type="gramEnd"/>
      <w:r w:rsidR="00247348" w:rsidRPr="00EB15C5">
        <w:rPr>
          <w:rFonts w:ascii="Times New Roman" w:hAnsi="Times New Roman" w:cs="Times New Roman"/>
          <w:sz w:val="28"/>
          <w:szCs w:val="28"/>
        </w:rPr>
        <w:t xml:space="preserve"> </w:t>
      </w:r>
      <w:r w:rsidR="00D22064" w:rsidRPr="00EB15C5">
        <w:rPr>
          <w:rFonts w:ascii="Times New Roman" w:hAnsi="Times New Roman" w:cs="Times New Roman"/>
          <w:sz w:val="28"/>
          <w:szCs w:val="28"/>
        </w:rPr>
        <w:t>или пост-</w:t>
      </w:r>
      <w:r w:rsidRPr="00EB15C5">
        <w:rPr>
          <w:rFonts w:ascii="Times New Roman" w:hAnsi="Times New Roman" w:cs="Times New Roman"/>
          <w:sz w:val="28"/>
          <w:szCs w:val="28"/>
        </w:rPr>
        <w:t xml:space="preserve"> </w:t>
      </w:r>
      <w:r w:rsidR="00D22064" w:rsidRPr="00EB15C5">
        <w:rPr>
          <w:rFonts w:ascii="Times New Roman" w:hAnsi="Times New Roman" w:cs="Times New Roman"/>
          <w:sz w:val="28"/>
          <w:szCs w:val="28"/>
        </w:rPr>
        <w:t xml:space="preserve">трансляционной </w:t>
      </w:r>
      <w:r w:rsidRPr="00EB15C5">
        <w:rPr>
          <w:rFonts w:ascii="Times New Roman" w:hAnsi="Times New Roman" w:cs="Times New Roman"/>
          <w:sz w:val="28"/>
          <w:szCs w:val="28"/>
        </w:rPr>
        <w:t xml:space="preserve"> регуляцией</w:t>
      </w:r>
      <w:r w:rsidR="00D22064" w:rsidRPr="00EB15C5">
        <w:rPr>
          <w:rFonts w:ascii="Times New Roman" w:hAnsi="Times New Roman" w:cs="Times New Roman"/>
          <w:sz w:val="28"/>
          <w:szCs w:val="28"/>
        </w:rPr>
        <w:t xml:space="preserve"> </w:t>
      </w:r>
      <w:r w:rsidRPr="00EB15C5">
        <w:rPr>
          <w:rFonts w:ascii="Times New Roman" w:hAnsi="Times New Roman" w:cs="Times New Roman"/>
          <w:sz w:val="28"/>
          <w:szCs w:val="28"/>
        </w:rPr>
        <w:t xml:space="preserve">   </w:t>
      </w:r>
      <w:r w:rsidR="00D22064" w:rsidRPr="00EB15C5">
        <w:rPr>
          <w:rFonts w:ascii="Times New Roman" w:hAnsi="Times New Roman" w:cs="Times New Roman"/>
          <w:sz w:val="28"/>
          <w:szCs w:val="28"/>
        </w:rPr>
        <w:t>НР активности.</w:t>
      </w:r>
      <w:r w:rsidR="00871426" w:rsidRPr="00EB15C5">
        <w:rPr>
          <w:rFonts w:ascii="Times New Roman" w:hAnsi="Times New Roman" w:cs="Times New Roman"/>
          <w:sz w:val="28"/>
          <w:szCs w:val="28"/>
        </w:rPr>
        <w:t xml:space="preserve">  В этой работе мы </w:t>
      </w:r>
      <w:r w:rsidR="00871426" w:rsidRPr="00EB15C5">
        <w:rPr>
          <w:rFonts w:ascii="Times New Roman" w:hAnsi="Times New Roman" w:cs="Times New Roman"/>
          <w:color w:val="000000" w:themeColor="text1"/>
          <w:sz w:val="28"/>
          <w:szCs w:val="28"/>
        </w:rPr>
        <w:t xml:space="preserve">обнаружили  </w:t>
      </w:r>
      <w:r w:rsidR="00081933" w:rsidRPr="00EB15C5">
        <w:rPr>
          <w:rFonts w:ascii="Times New Roman" w:hAnsi="Times New Roman" w:cs="Times New Roman"/>
          <w:color w:val="000000" w:themeColor="text1"/>
          <w:sz w:val="28"/>
          <w:szCs w:val="28"/>
        </w:rPr>
        <w:t xml:space="preserve">прямую </w:t>
      </w:r>
      <w:r w:rsidR="006D092A" w:rsidRPr="00EB15C5">
        <w:rPr>
          <w:rFonts w:ascii="Times New Roman" w:hAnsi="Times New Roman" w:cs="Times New Roman"/>
          <w:color w:val="000000" w:themeColor="text1"/>
          <w:sz w:val="28"/>
          <w:szCs w:val="28"/>
        </w:rPr>
        <w:t>корреляцию</w:t>
      </w:r>
      <w:r w:rsidR="00871426" w:rsidRPr="00EB15C5">
        <w:rPr>
          <w:rFonts w:ascii="Times New Roman" w:hAnsi="Times New Roman" w:cs="Times New Roman"/>
          <w:color w:val="000000" w:themeColor="text1"/>
          <w:sz w:val="28"/>
          <w:szCs w:val="28"/>
        </w:rPr>
        <w:t xml:space="preserve">  между</w:t>
      </w:r>
      <w:r w:rsidR="009A6F87" w:rsidRPr="00EB15C5">
        <w:rPr>
          <w:rFonts w:ascii="Times New Roman" w:hAnsi="Times New Roman" w:cs="Times New Roman"/>
          <w:color w:val="000000" w:themeColor="text1"/>
          <w:sz w:val="28"/>
          <w:szCs w:val="28"/>
        </w:rPr>
        <w:t xml:space="preserve">  АБК содержанием  и уровнем   активности  НР</w:t>
      </w:r>
      <w:r w:rsidR="00270872" w:rsidRPr="00EB15C5">
        <w:rPr>
          <w:rFonts w:ascii="Times New Roman" w:hAnsi="Times New Roman" w:cs="Times New Roman"/>
          <w:color w:val="000000" w:themeColor="text1"/>
          <w:sz w:val="28"/>
          <w:szCs w:val="28"/>
        </w:rPr>
        <w:t>.</w:t>
      </w:r>
    </w:p>
    <w:p w:rsidR="00CD45A9" w:rsidRPr="00EB15C5" w:rsidRDefault="00270872" w:rsidP="00270872">
      <w:pPr>
        <w:pStyle w:val="a3"/>
        <w:jc w:val="both"/>
        <w:rPr>
          <w:rFonts w:ascii="Times New Roman" w:hAnsi="Times New Roman" w:cs="Times New Roman"/>
          <w:sz w:val="28"/>
          <w:szCs w:val="28"/>
        </w:rPr>
      </w:pPr>
      <w:r w:rsidRPr="00EB15C5">
        <w:rPr>
          <w:rFonts w:ascii="Times New Roman" w:hAnsi="Times New Roman" w:cs="Times New Roman"/>
          <w:color w:val="000000" w:themeColor="text1"/>
          <w:sz w:val="28"/>
          <w:szCs w:val="28"/>
        </w:rPr>
        <w:t xml:space="preserve">        </w:t>
      </w:r>
      <w:r w:rsidR="00FF5F59" w:rsidRPr="00EB15C5">
        <w:rPr>
          <w:rFonts w:ascii="Times New Roman" w:hAnsi="Times New Roman" w:cs="Times New Roman"/>
          <w:color w:val="000000" w:themeColor="text1"/>
          <w:sz w:val="28"/>
          <w:szCs w:val="28"/>
        </w:rPr>
        <w:t xml:space="preserve"> </w:t>
      </w:r>
      <w:r w:rsidR="008C0835" w:rsidRPr="00EB15C5">
        <w:rPr>
          <w:rFonts w:ascii="Times New Roman" w:hAnsi="Times New Roman" w:cs="Times New Roman"/>
          <w:sz w:val="28"/>
          <w:szCs w:val="28"/>
        </w:rPr>
        <w:t xml:space="preserve">Изучено эндогенное содержание АБК  в различных сортах пшеницы: устойчивой к предуборочному прорастанию </w:t>
      </w:r>
      <w:proofErr w:type="spellStart"/>
      <w:r w:rsidR="008C0835" w:rsidRPr="00EB15C5">
        <w:rPr>
          <w:rFonts w:ascii="Times New Roman" w:hAnsi="Times New Roman" w:cs="Times New Roman"/>
          <w:sz w:val="28"/>
          <w:szCs w:val="28"/>
        </w:rPr>
        <w:t>Лютесценс</w:t>
      </w:r>
      <w:proofErr w:type="spellEnd"/>
      <w:r w:rsidR="008C0835" w:rsidRPr="00EB15C5">
        <w:rPr>
          <w:rFonts w:ascii="Times New Roman" w:hAnsi="Times New Roman" w:cs="Times New Roman"/>
          <w:sz w:val="28"/>
          <w:szCs w:val="28"/>
        </w:rPr>
        <w:t xml:space="preserve"> 70, и склонной к прорастанию - </w:t>
      </w:r>
      <w:proofErr w:type="gramStart"/>
      <w:r w:rsidR="008C0835" w:rsidRPr="00EB15C5">
        <w:rPr>
          <w:rFonts w:ascii="Times New Roman" w:hAnsi="Times New Roman" w:cs="Times New Roman"/>
          <w:sz w:val="28"/>
          <w:szCs w:val="28"/>
        </w:rPr>
        <w:t>Новосибирская</w:t>
      </w:r>
      <w:proofErr w:type="gramEnd"/>
      <w:r w:rsidR="008C0835" w:rsidRPr="00EB15C5">
        <w:rPr>
          <w:rFonts w:ascii="Times New Roman" w:hAnsi="Times New Roman" w:cs="Times New Roman"/>
          <w:sz w:val="28"/>
          <w:szCs w:val="28"/>
        </w:rPr>
        <w:t xml:space="preserve"> 67. Максимальное содержание АБК  для обоих сортов приходилось на 40 день после цветения, когда зерновки достигали максимума сырого веса, в дальнейшем, по мере созревания уровень гормона быстро снижался вместе с уменьшением  сырого веса зерна</w:t>
      </w:r>
      <w:r w:rsidR="002A269C" w:rsidRPr="00EB15C5">
        <w:rPr>
          <w:rFonts w:ascii="Times New Roman" w:hAnsi="Times New Roman" w:cs="Times New Roman"/>
          <w:sz w:val="28"/>
          <w:szCs w:val="28"/>
        </w:rPr>
        <w:t>.</w:t>
      </w:r>
      <w:r w:rsidR="00CD45A9" w:rsidRPr="00EB15C5">
        <w:rPr>
          <w:rFonts w:ascii="Times New Roman" w:hAnsi="Times New Roman" w:cs="Times New Roman"/>
          <w:sz w:val="28"/>
          <w:szCs w:val="28"/>
        </w:rPr>
        <w:t xml:space="preserve"> </w:t>
      </w:r>
      <w:r w:rsidRPr="00EB15C5">
        <w:rPr>
          <w:rFonts w:ascii="Times New Roman" w:hAnsi="Times New Roman" w:cs="Times New Roman"/>
          <w:sz w:val="28"/>
          <w:szCs w:val="28"/>
        </w:rPr>
        <w:t>У</w:t>
      </w:r>
      <w:r w:rsidR="00CD45A9" w:rsidRPr="00EB15C5">
        <w:rPr>
          <w:rFonts w:ascii="Times New Roman" w:hAnsi="Times New Roman" w:cs="Times New Roman"/>
          <w:sz w:val="28"/>
          <w:szCs w:val="28"/>
        </w:rPr>
        <w:t xml:space="preserve">ровень АБК в зародышах неустойчивой к предуборочному прорастанию пшенице Новосибирской  67  составлял от 20 до 40% ниже уровня гормона в зерновках  устойчивой пшеницы </w:t>
      </w:r>
      <w:proofErr w:type="spellStart"/>
      <w:r w:rsidR="00CD45A9" w:rsidRPr="00EB15C5">
        <w:rPr>
          <w:rFonts w:ascii="Times New Roman" w:hAnsi="Times New Roman" w:cs="Times New Roman"/>
          <w:sz w:val="28"/>
          <w:szCs w:val="28"/>
        </w:rPr>
        <w:t>Лютесценс</w:t>
      </w:r>
      <w:proofErr w:type="spellEnd"/>
      <w:r w:rsidR="00CD45A9" w:rsidRPr="00EB15C5">
        <w:rPr>
          <w:rFonts w:ascii="Times New Roman" w:hAnsi="Times New Roman" w:cs="Times New Roman"/>
          <w:sz w:val="28"/>
          <w:szCs w:val="28"/>
        </w:rPr>
        <w:t xml:space="preserve"> 70. Изучена взаимосвязь содержания АБК, сухого веса и способности к прорастанию    у се</w:t>
      </w:r>
      <w:r w:rsidRPr="00EB15C5">
        <w:rPr>
          <w:rFonts w:ascii="Times New Roman" w:hAnsi="Times New Roman" w:cs="Times New Roman"/>
          <w:sz w:val="28"/>
          <w:szCs w:val="28"/>
        </w:rPr>
        <w:t>мян исследуемых сортов пшеницы</w:t>
      </w:r>
      <w:proofErr w:type="gramStart"/>
      <w:r w:rsidRPr="00EB15C5">
        <w:rPr>
          <w:rFonts w:ascii="Times New Roman" w:hAnsi="Times New Roman" w:cs="Times New Roman"/>
          <w:sz w:val="28"/>
          <w:szCs w:val="28"/>
        </w:rPr>
        <w:t xml:space="preserve"> .</w:t>
      </w:r>
      <w:proofErr w:type="gramEnd"/>
      <w:r w:rsidR="00CD45A9" w:rsidRPr="00EB15C5">
        <w:rPr>
          <w:rFonts w:ascii="Times New Roman" w:hAnsi="Times New Roman" w:cs="Times New Roman"/>
          <w:sz w:val="28"/>
          <w:szCs w:val="28"/>
        </w:rPr>
        <w:t xml:space="preserve"> Полученные данные показывают, что  , уровень АБК после достижении своего максимума к 40-45 дням начинал достаточно быстро снижаться к концу процесса созревания. Результаты исследов</w:t>
      </w:r>
      <w:r w:rsidR="0001487A">
        <w:rPr>
          <w:rFonts w:ascii="Times New Roman" w:hAnsi="Times New Roman" w:cs="Times New Roman"/>
          <w:sz w:val="28"/>
          <w:szCs w:val="28"/>
        </w:rPr>
        <w:t>ания показали заметное повышени</w:t>
      </w:r>
      <w:r w:rsidR="0001487A" w:rsidRPr="0001487A">
        <w:rPr>
          <w:rFonts w:ascii="Times New Roman" w:hAnsi="Times New Roman" w:cs="Times New Roman"/>
          <w:sz w:val="28"/>
          <w:szCs w:val="28"/>
        </w:rPr>
        <w:t>е</w:t>
      </w:r>
      <w:r w:rsidR="00CD45A9" w:rsidRPr="00EB15C5">
        <w:rPr>
          <w:rFonts w:ascii="Times New Roman" w:hAnsi="Times New Roman" w:cs="Times New Roman"/>
          <w:sz w:val="28"/>
          <w:szCs w:val="28"/>
        </w:rPr>
        <w:t xml:space="preserve"> способности к прорастанию, начиная именно с фазы 40-45 ДПЦ. Уменьшение эндогенного содержания АБК в зерне на завершающей стадии созревания, при относительно высоком проценте прорастания,  может быть объяснено необходимостью и обеспечением к запуску процесса прорастания семени. </w:t>
      </w:r>
    </w:p>
    <w:p w:rsidR="00270872" w:rsidRPr="00D9324F" w:rsidRDefault="00270872" w:rsidP="00270872">
      <w:pPr>
        <w:pStyle w:val="a3"/>
        <w:jc w:val="both"/>
        <w:rPr>
          <w:rFonts w:ascii="Times New Roman" w:hAnsi="Times New Roman" w:cs="Times New Roman"/>
          <w:sz w:val="28"/>
          <w:szCs w:val="28"/>
        </w:rPr>
      </w:pPr>
      <w:r w:rsidRPr="00EB15C5">
        <w:rPr>
          <w:rFonts w:ascii="Times New Roman" w:hAnsi="Times New Roman" w:cs="Times New Roman"/>
          <w:b/>
          <w:sz w:val="28"/>
          <w:szCs w:val="28"/>
        </w:rPr>
        <w:t xml:space="preserve"> Ключевые слова: </w:t>
      </w:r>
      <w:r w:rsidRPr="00EB15C5">
        <w:rPr>
          <w:rFonts w:ascii="Times New Roman" w:hAnsi="Times New Roman" w:cs="Times New Roman"/>
          <w:sz w:val="28"/>
          <w:szCs w:val="28"/>
        </w:rPr>
        <w:t>Предуборочное прорастание (ППР),</w:t>
      </w:r>
      <w:r w:rsidR="0065150A" w:rsidRPr="00EB15C5">
        <w:rPr>
          <w:rFonts w:ascii="Times New Roman" w:hAnsi="Times New Roman" w:cs="Times New Roman"/>
          <w:sz w:val="28"/>
          <w:szCs w:val="28"/>
        </w:rPr>
        <w:t xml:space="preserve"> нитрат  </w:t>
      </w:r>
      <w:proofErr w:type="spellStart"/>
      <w:r w:rsidR="0065150A" w:rsidRPr="00EB15C5">
        <w:rPr>
          <w:rFonts w:ascii="Times New Roman" w:hAnsi="Times New Roman" w:cs="Times New Roman"/>
          <w:sz w:val="28"/>
          <w:szCs w:val="28"/>
        </w:rPr>
        <w:t>редуктаза</w:t>
      </w:r>
      <w:proofErr w:type="spellEnd"/>
      <w:r w:rsidR="0065150A" w:rsidRPr="00EB15C5">
        <w:rPr>
          <w:rFonts w:ascii="Times New Roman" w:hAnsi="Times New Roman" w:cs="Times New Roman"/>
          <w:sz w:val="28"/>
          <w:szCs w:val="28"/>
        </w:rPr>
        <w:t xml:space="preserve"> (НР), </w:t>
      </w:r>
      <w:proofErr w:type="spellStart"/>
      <w:r w:rsidR="0065150A" w:rsidRPr="00EB15C5">
        <w:rPr>
          <w:rFonts w:ascii="Times New Roman" w:hAnsi="Times New Roman" w:cs="Times New Roman"/>
          <w:sz w:val="28"/>
          <w:szCs w:val="28"/>
        </w:rPr>
        <w:t>абсцизовая</w:t>
      </w:r>
      <w:proofErr w:type="spellEnd"/>
      <w:r w:rsidR="0065150A" w:rsidRPr="00EB15C5">
        <w:rPr>
          <w:rFonts w:ascii="Times New Roman" w:hAnsi="Times New Roman" w:cs="Times New Roman"/>
          <w:sz w:val="28"/>
          <w:szCs w:val="28"/>
        </w:rPr>
        <w:t xml:space="preserve"> кислота (АБК), семена пшеницы, устойчивость сорта к ППР.</w:t>
      </w:r>
    </w:p>
    <w:p w:rsidR="00D9324F" w:rsidRPr="0001487A" w:rsidRDefault="00D9324F" w:rsidP="00270872">
      <w:pPr>
        <w:pStyle w:val="a3"/>
        <w:jc w:val="both"/>
        <w:rPr>
          <w:rFonts w:ascii="Times New Roman" w:hAnsi="Times New Roman" w:cs="Times New Roman"/>
          <w:sz w:val="28"/>
          <w:szCs w:val="28"/>
        </w:rPr>
      </w:pPr>
    </w:p>
    <w:p w:rsidR="00D9324F" w:rsidRPr="0001487A" w:rsidRDefault="00D9324F" w:rsidP="00270872">
      <w:pPr>
        <w:pStyle w:val="a3"/>
        <w:jc w:val="both"/>
        <w:rPr>
          <w:rFonts w:ascii="Times New Roman" w:hAnsi="Times New Roman" w:cs="Times New Roman"/>
          <w:sz w:val="28"/>
          <w:szCs w:val="28"/>
        </w:rPr>
      </w:pPr>
    </w:p>
    <w:p w:rsidR="00D9324F" w:rsidRPr="0001487A" w:rsidRDefault="00D9324F" w:rsidP="00270872">
      <w:pPr>
        <w:pStyle w:val="a3"/>
        <w:jc w:val="both"/>
        <w:rPr>
          <w:rFonts w:ascii="Times New Roman" w:hAnsi="Times New Roman" w:cs="Times New Roman"/>
          <w:sz w:val="28"/>
          <w:szCs w:val="28"/>
        </w:rPr>
      </w:pPr>
    </w:p>
    <w:p w:rsidR="00D9324F" w:rsidRPr="0001487A" w:rsidRDefault="00D9324F" w:rsidP="00270872">
      <w:pPr>
        <w:pStyle w:val="a3"/>
        <w:jc w:val="both"/>
        <w:rPr>
          <w:rFonts w:ascii="Times New Roman" w:hAnsi="Times New Roman" w:cs="Times New Roman"/>
          <w:sz w:val="28"/>
          <w:szCs w:val="28"/>
        </w:rPr>
      </w:pPr>
    </w:p>
    <w:p w:rsidR="00977C57" w:rsidRPr="00977C57" w:rsidRDefault="00B90D89" w:rsidP="00977C57">
      <w:pPr>
        <w:pStyle w:val="a3"/>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1</w:t>
      </w:r>
      <w:proofErr w:type="spellStart"/>
      <w:r w:rsidR="00977C57" w:rsidRPr="00977C57">
        <w:rPr>
          <w:rFonts w:ascii="Times New Roman" w:hAnsi="Times New Roman" w:cs="Times New Roman"/>
          <w:sz w:val="24"/>
          <w:szCs w:val="24"/>
          <w:lang w:val="en-US"/>
        </w:rPr>
        <w:t>Alikulov</w:t>
      </w:r>
      <w:proofErr w:type="spellEnd"/>
      <w:r w:rsidR="00977C57" w:rsidRPr="00977C57">
        <w:rPr>
          <w:rFonts w:ascii="Times New Roman" w:hAnsi="Times New Roman" w:cs="Times New Roman"/>
          <w:sz w:val="24"/>
          <w:szCs w:val="24"/>
        </w:rPr>
        <w:t xml:space="preserve"> </w:t>
      </w:r>
      <w:r w:rsidR="00977C57" w:rsidRPr="00977C57">
        <w:rPr>
          <w:rFonts w:ascii="Times New Roman" w:hAnsi="Times New Roman" w:cs="Times New Roman"/>
          <w:sz w:val="24"/>
          <w:szCs w:val="24"/>
          <w:lang w:val="en-US"/>
        </w:rPr>
        <w:t>Z</w:t>
      </w:r>
      <w:r w:rsidR="00977C57" w:rsidRPr="00977C57">
        <w:rPr>
          <w:rFonts w:ascii="Times New Roman" w:hAnsi="Times New Roman" w:cs="Times New Roman"/>
          <w:sz w:val="24"/>
          <w:szCs w:val="24"/>
        </w:rPr>
        <w:t>.</w:t>
      </w:r>
      <w:r w:rsidR="00977C57" w:rsidRPr="00977C57">
        <w:rPr>
          <w:rFonts w:ascii="Times New Roman" w:hAnsi="Times New Roman" w:cs="Times New Roman"/>
          <w:sz w:val="24"/>
          <w:szCs w:val="24"/>
          <w:lang w:val="en-US"/>
        </w:rPr>
        <w:t>A</w:t>
      </w:r>
      <w:r w:rsidR="00977C57" w:rsidRPr="00977C57">
        <w:rPr>
          <w:rFonts w:ascii="Times New Roman" w:hAnsi="Times New Roman" w:cs="Times New Roman"/>
          <w:sz w:val="24"/>
          <w:szCs w:val="24"/>
        </w:rPr>
        <w:t>.</w:t>
      </w:r>
      <w:r w:rsidR="00977C57">
        <w:rPr>
          <w:rFonts w:ascii="Times New Roman" w:hAnsi="Times New Roman" w:cs="Times New Roman"/>
          <w:sz w:val="24"/>
          <w:szCs w:val="24"/>
        </w:rPr>
        <w:t xml:space="preserve">, </w:t>
      </w:r>
      <w:r>
        <w:rPr>
          <w:rFonts w:ascii="Times New Roman" w:hAnsi="Times New Roman" w:cs="Times New Roman"/>
          <w:sz w:val="24"/>
          <w:szCs w:val="24"/>
          <w:vertAlign w:val="superscript"/>
        </w:rPr>
        <w:t>2</w:t>
      </w:r>
      <w:proofErr w:type="spellStart"/>
      <w:r w:rsidR="00D9324F" w:rsidRPr="00977C57">
        <w:rPr>
          <w:rFonts w:ascii="Times New Roman" w:hAnsi="Times New Roman" w:cs="Times New Roman"/>
          <w:sz w:val="24"/>
          <w:szCs w:val="24"/>
          <w:lang w:val="en-US"/>
        </w:rPr>
        <w:t>Shalakhmetova</w:t>
      </w:r>
      <w:proofErr w:type="spellEnd"/>
      <w:r w:rsidR="00D9324F" w:rsidRPr="00977C57">
        <w:rPr>
          <w:rFonts w:ascii="Times New Roman" w:hAnsi="Times New Roman" w:cs="Times New Roman"/>
          <w:sz w:val="24"/>
          <w:szCs w:val="24"/>
        </w:rPr>
        <w:t xml:space="preserve">  </w:t>
      </w:r>
      <w:r w:rsidR="00D9324F" w:rsidRPr="00977C57">
        <w:rPr>
          <w:rFonts w:ascii="Times New Roman" w:hAnsi="Times New Roman" w:cs="Times New Roman"/>
          <w:sz w:val="24"/>
          <w:szCs w:val="24"/>
          <w:lang w:val="en-US"/>
        </w:rPr>
        <w:t>G</w:t>
      </w:r>
      <w:r w:rsidR="00D9324F" w:rsidRPr="00977C57">
        <w:rPr>
          <w:rFonts w:ascii="Times New Roman" w:hAnsi="Times New Roman" w:cs="Times New Roman"/>
          <w:sz w:val="24"/>
          <w:szCs w:val="24"/>
        </w:rPr>
        <w:t>.</w:t>
      </w:r>
      <w:r w:rsidR="00D9324F" w:rsidRPr="00977C57">
        <w:rPr>
          <w:rFonts w:ascii="Times New Roman" w:hAnsi="Times New Roman" w:cs="Times New Roman"/>
          <w:sz w:val="24"/>
          <w:szCs w:val="24"/>
          <w:lang w:val="en-US"/>
        </w:rPr>
        <w:t>A</w:t>
      </w:r>
      <w:r w:rsidR="00D9324F" w:rsidRPr="00977C57">
        <w:rPr>
          <w:rFonts w:ascii="Times New Roman" w:hAnsi="Times New Roman" w:cs="Times New Roman"/>
          <w:sz w:val="24"/>
          <w:szCs w:val="24"/>
        </w:rPr>
        <w:t xml:space="preserve">., </w:t>
      </w:r>
      <w:r>
        <w:rPr>
          <w:rFonts w:ascii="Times New Roman" w:hAnsi="Times New Roman" w:cs="Times New Roman"/>
          <w:sz w:val="24"/>
          <w:szCs w:val="24"/>
          <w:vertAlign w:val="superscript"/>
        </w:rPr>
        <w:t>2</w:t>
      </w:r>
      <w:proofErr w:type="spellStart"/>
      <w:r w:rsidR="00D9324F" w:rsidRPr="00977C57">
        <w:rPr>
          <w:rFonts w:ascii="Times New Roman" w:hAnsi="Times New Roman" w:cs="Times New Roman"/>
          <w:sz w:val="24"/>
          <w:szCs w:val="24"/>
          <w:lang w:val="en-US"/>
        </w:rPr>
        <w:t>Aytasheva</w:t>
      </w:r>
      <w:proofErr w:type="spellEnd"/>
      <w:r w:rsidR="00D9324F" w:rsidRPr="00977C57">
        <w:rPr>
          <w:rFonts w:ascii="Times New Roman" w:hAnsi="Times New Roman" w:cs="Times New Roman"/>
          <w:sz w:val="24"/>
          <w:szCs w:val="24"/>
        </w:rPr>
        <w:t xml:space="preserve">  </w:t>
      </w:r>
      <w:r w:rsidR="00D9324F" w:rsidRPr="00977C57">
        <w:rPr>
          <w:rFonts w:ascii="Times New Roman" w:hAnsi="Times New Roman" w:cs="Times New Roman"/>
          <w:sz w:val="24"/>
          <w:szCs w:val="24"/>
          <w:lang w:val="en-US"/>
        </w:rPr>
        <w:t>Z</w:t>
      </w:r>
      <w:r w:rsidR="00D9324F" w:rsidRPr="00977C57">
        <w:rPr>
          <w:rFonts w:ascii="Times New Roman" w:hAnsi="Times New Roman" w:cs="Times New Roman"/>
          <w:sz w:val="24"/>
          <w:szCs w:val="24"/>
        </w:rPr>
        <w:t>.</w:t>
      </w:r>
      <w:r w:rsidR="00D9324F" w:rsidRPr="00977C57">
        <w:rPr>
          <w:rFonts w:ascii="Times New Roman" w:hAnsi="Times New Roman" w:cs="Times New Roman"/>
          <w:sz w:val="24"/>
          <w:szCs w:val="24"/>
          <w:lang w:val="en-US"/>
        </w:rPr>
        <w:t>G</w:t>
      </w:r>
      <w:r w:rsidR="00D9324F" w:rsidRPr="00977C57">
        <w:rPr>
          <w:rFonts w:ascii="Times New Roman" w:hAnsi="Times New Roman" w:cs="Times New Roman"/>
          <w:sz w:val="24"/>
          <w:szCs w:val="24"/>
        </w:rPr>
        <w:t>,</w:t>
      </w:r>
      <w:r w:rsidR="00977C57" w:rsidRPr="00977C57">
        <w:rPr>
          <w:rFonts w:ascii="Times New Roman" w:hAnsi="Times New Roman" w:cs="Times New Roman"/>
          <w:sz w:val="24"/>
          <w:szCs w:val="24"/>
        </w:rPr>
        <w:t xml:space="preserve"> </w:t>
      </w:r>
      <w:r>
        <w:rPr>
          <w:rFonts w:ascii="Times New Roman" w:hAnsi="Times New Roman" w:cs="Times New Roman"/>
          <w:sz w:val="24"/>
          <w:szCs w:val="24"/>
          <w:vertAlign w:val="superscript"/>
        </w:rPr>
        <w:t>2</w:t>
      </w:r>
      <w:proofErr w:type="spellStart"/>
      <w:r w:rsidR="00977C57" w:rsidRPr="00977C57">
        <w:rPr>
          <w:rFonts w:ascii="Times New Roman" w:hAnsi="Times New Roman" w:cs="Times New Roman"/>
          <w:sz w:val="24"/>
          <w:szCs w:val="24"/>
          <w:lang w:val="en-US"/>
        </w:rPr>
        <w:t>Zhusupova</w:t>
      </w:r>
      <w:proofErr w:type="spellEnd"/>
      <w:r w:rsidR="00977C57" w:rsidRPr="00977C57">
        <w:rPr>
          <w:rFonts w:ascii="Times New Roman" w:hAnsi="Times New Roman" w:cs="Times New Roman"/>
          <w:sz w:val="24"/>
          <w:szCs w:val="24"/>
        </w:rPr>
        <w:t xml:space="preserve"> </w:t>
      </w:r>
      <w:r w:rsidR="00977C57" w:rsidRPr="00977C57">
        <w:rPr>
          <w:rFonts w:ascii="Times New Roman" w:hAnsi="Times New Roman" w:cs="Times New Roman"/>
          <w:sz w:val="24"/>
          <w:szCs w:val="24"/>
          <w:lang w:val="en-US"/>
        </w:rPr>
        <w:t>A</w:t>
      </w:r>
      <w:r w:rsidR="00977C57" w:rsidRPr="00977C57">
        <w:rPr>
          <w:rFonts w:ascii="Times New Roman" w:hAnsi="Times New Roman" w:cs="Times New Roman"/>
          <w:sz w:val="24"/>
          <w:szCs w:val="24"/>
        </w:rPr>
        <w:t>.</w:t>
      </w:r>
      <w:r w:rsidR="00977C57" w:rsidRPr="00977C57">
        <w:rPr>
          <w:rFonts w:ascii="Times New Roman" w:hAnsi="Times New Roman" w:cs="Times New Roman"/>
          <w:sz w:val="24"/>
          <w:szCs w:val="24"/>
          <w:lang w:val="en-US"/>
        </w:rPr>
        <w:t>I</w:t>
      </w:r>
      <w:r w:rsidR="00977C57" w:rsidRPr="00977C57">
        <w:rPr>
          <w:rFonts w:ascii="Times New Roman" w:hAnsi="Times New Roman" w:cs="Times New Roman"/>
          <w:sz w:val="24"/>
          <w:szCs w:val="24"/>
        </w:rPr>
        <w:t>.</w:t>
      </w:r>
      <w:r w:rsidR="00977C57">
        <w:rPr>
          <w:rFonts w:ascii="Times New Roman" w:hAnsi="Times New Roman" w:cs="Times New Roman"/>
          <w:sz w:val="24"/>
          <w:szCs w:val="24"/>
        </w:rPr>
        <w:t>,</w:t>
      </w:r>
    </w:p>
    <w:p w:rsidR="00D9324F" w:rsidRPr="00977C57" w:rsidRDefault="00B90D89" w:rsidP="00977C57">
      <w:pPr>
        <w:pStyle w:val="a3"/>
        <w:jc w:val="center"/>
        <w:rPr>
          <w:rFonts w:ascii="Times New Roman" w:hAnsi="Times New Roman" w:cs="Times New Roman"/>
          <w:sz w:val="24"/>
          <w:szCs w:val="24"/>
          <w:lang w:val="en-US"/>
        </w:rPr>
      </w:pPr>
      <w:r>
        <w:rPr>
          <w:rFonts w:ascii="Times New Roman" w:hAnsi="Times New Roman" w:cs="Times New Roman"/>
          <w:sz w:val="24"/>
          <w:szCs w:val="24"/>
          <w:vertAlign w:val="superscript"/>
        </w:rPr>
        <w:t>2</w:t>
      </w:r>
      <w:r w:rsidR="00D9324F" w:rsidRPr="00977C57">
        <w:rPr>
          <w:rFonts w:ascii="Times New Roman" w:hAnsi="Times New Roman" w:cs="Times New Roman"/>
          <w:sz w:val="24"/>
          <w:szCs w:val="24"/>
          <w:lang w:val="en-US"/>
        </w:rPr>
        <w:t xml:space="preserve">Balmukanov </w:t>
      </w:r>
      <w:r w:rsidR="00D9324F" w:rsidRPr="00977C57">
        <w:rPr>
          <w:rFonts w:ascii="Times New Roman" w:hAnsi="Times New Roman" w:cs="Times New Roman"/>
          <w:sz w:val="24"/>
          <w:szCs w:val="24"/>
        </w:rPr>
        <w:t>А</w:t>
      </w:r>
      <w:r w:rsidR="00D9324F" w:rsidRPr="00977C57">
        <w:rPr>
          <w:rFonts w:ascii="Times New Roman" w:hAnsi="Times New Roman" w:cs="Times New Roman"/>
          <w:sz w:val="24"/>
          <w:szCs w:val="24"/>
          <w:lang w:val="en-US"/>
        </w:rPr>
        <w:t>.U.,</w:t>
      </w:r>
    </w:p>
    <w:p w:rsidR="00D9324F" w:rsidRPr="00977C57" w:rsidRDefault="00D9324F" w:rsidP="00977C57">
      <w:pPr>
        <w:pStyle w:val="a3"/>
        <w:rPr>
          <w:rFonts w:ascii="Times New Roman" w:hAnsi="Times New Roman" w:cs="Times New Roman"/>
          <w:sz w:val="24"/>
          <w:szCs w:val="24"/>
          <w:lang w:val="en-US"/>
        </w:rPr>
      </w:pPr>
    </w:p>
    <w:p w:rsidR="00D9324F" w:rsidRPr="004D029B" w:rsidRDefault="00D9324F" w:rsidP="00D9324F">
      <w:pPr>
        <w:pStyle w:val="a3"/>
        <w:jc w:val="center"/>
        <w:rPr>
          <w:lang w:val="en-US"/>
        </w:rPr>
      </w:pPr>
      <w:r w:rsidRPr="004D029B">
        <w:rPr>
          <w:lang w:val="en-US"/>
        </w:rPr>
        <w:t xml:space="preserve">1Al-Farabi Kazakh National University, Republic of </w:t>
      </w:r>
      <w:proofErr w:type="gramStart"/>
      <w:r w:rsidRPr="004D029B">
        <w:rPr>
          <w:lang w:val="en-US"/>
        </w:rPr>
        <w:t>Kazakhstan ,</w:t>
      </w:r>
      <w:proofErr w:type="gramEnd"/>
      <w:r w:rsidRPr="004D029B">
        <w:rPr>
          <w:lang w:val="en-US"/>
        </w:rPr>
        <w:t xml:space="preserve"> </w:t>
      </w:r>
      <w:proofErr w:type="spellStart"/>
      <w:r w:rsidRPr="004D029B">
        <w:rPr>
          <w:lang w:val="en-US"/>
        </w:rPr>
        <w:t>Almaty</w:t>
      </w:r>
      <w:proofErr w:type="spellEnd"/>
    </w:p>
    <w:p w:rsidR="00D9324F" w:rsidRPr="004D029B" w:rsidRDefault="00D9324F" w:rsidP="00D9324F">
      <w:pPr>
        <w:pStyle w:val="a3"/>
        <w:jc w:val="center"/>
        <w:rPr>
          <w:lang w:val="en-US"/>
        </w:rPr>
      </w:pPr>
      <w:r w:rsidRPr="004D029B">
        <w:rPr>
          <w:lang w:val="en-US"/>
        </w:rPr>
        <w:t>2L.N.Gumilyev Eurasian National University, Republic of Kazakhstan, Astana</w:t>
      </w:r>
    </w:p>
    <w:p w:rsidR="00D9324F" w:rsidRPr="004D029B" w:rsidRDefault="00D9324F" w:rsidP="00D9324F">
      <w:pPr>
        <w:jc w:val="center"/>
        <w:rPr>
          <w:lang w:val="en-US"/>
        </w:rPr>
      </w:pPr>
    </w:p>
    <w:p w:rsidR="00D9324F" w:rsidRDefault="00D9324F" w:rsidP="00D9324F">
      <w:pPr>
        <w:pStyle w:val="a3"/>
        <w:rPr>
          <w:rFonts w:ascii="Times New Roman" w:hAnsi="Times New Roman" w:cs="Times New Roman"/>
          <w:b/>
          <w:sz w:val="28"/>
          <w:szCs w:val="28"/>
        </w:rPr>
      </w:pPr>
      <w:r w:rsidRPr="004D029B">
        <w:rPr>
          <w:lang w:val="en-US"/>
        </w:rPr>
        <w:t xml:space="preserve">  </w:t>
      </w:r>
      <w:proofErr w:type="spellStart"/>
      <w:r w:rsidRPr="000229C6">
        <w:rPr>
          <w:rFonts w:ascii="Times New Roman" w:hAnsi="Times New Roman" w:cs="Times New Roman"/>
          <w:b/>
          <w:sz w:val="28"/>
          <w:szCs w:val="28"/>
        </w:rPr>
        <w:t>Нитратредуктаза</w:t>
      </w:r>
      <w:proofErr w:type="spellEnd"/>
      <w:r w:rsidRPr="00122AEB">
        <w:rPr>
          <w:rFonts w:ascii="Times New Roman" w:hAnsi="Times New Roman" w:cs="Times New Roman"/>
          <w:b/>
          <w:sz w:val="28"/>
          <w:szCs w:val="28"/>
        </w:rPr>
        <w:t xml:space="preserve">, </w:t>
      </w:r>
      <w:r>
        <w:rPr>
          <w:rFonts w:ascii="Times New Roman" w:hAnsi="Times New Roman" w:cs="Times New Roman"/>
          <w:b/>
          <w:sz w:val="28"/>
          <w:szCs w:val="28"/>
        </w:rPr>
        <w:t xml:space="preserve"> изолированного  зародыша,    </w:t>
      </w:r>
      <w:r w:rsidRPr="00122AEB">
        <w:rPr>
          <w:rFonts w:ascii="Times New Roman" w:hAnsi="Times New Roman" w:cs="Times New Roman"/>
          <w:b/>
          <w:sz w:val="28"/>
          <w:szCs w:val="28"/>
        </w:rPr>
        <w:t>служит</w:t>
      </w:r>
      <w:r w:rsidRPr="000229C6">
        <w:rPr>
          <w:rFonts w:ascii="Times New Roman" w:hAnsi="Times New Roman" w:cs="Times New Roman"/>
          <w:b/>
          <w:sz w:val="28"/>
          <w:szCs w:val="28"/>
        </w:rPr>
        <w:t xml:space="preserve">    как </w:t>
      </w:r>
      <w:r>
        <w:rPr>
          <w:rFonts w:ascii="Times New Roman" w:hAnsi="Times New Roman" w:cs="Times New Roman"/>
          <w:b/>
          <w:sz w:val="28"/>
          <w:szCs w:val="28"/>
        </w:rPr>
        <w:t xml:space="preserve"> </w:t>
      </w:r>
      <w:r w:rsidRPr="000229C6">
        <w:rPr>
          <w:rFonts w:ascii="Times New Roman" w:hAnsi="Times New Roman" w:cs="Times New Roman"/>
          <w:b/>
          <w:sz w:val="28"/>
          <w:szCs w:val="28"/>
        </w:rPr>
        <w:t>маркер устойчивости к предуборочному прорастанию семян пшен</w:t>
      </w:r>
      <w:r>
        <w:rPr>
          <w:rFonts w:ascii="Times New Roman" w:hAnsi="Times New Roman" w:cs="Times New Roman"/>
          <w:b/>
          <w:sz w:val="28"/>
          <w:szCs w:val="28"/>
        </w:rPr>
        <w:t>ицы</w:t>
      </w:r>
    </w:p>
    <w:p w:rsidR="00D9324F" w:rsidRDefault="00D9324F" w:rsidP="00D9324F">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D9324F" w:rsidRDefault="00D9324F" w:rsidP="00D9324F">
      <w:pPr>
        <w:pStyle w:val="a3"/>
        <w:rPr>
          <w:rFonts w:ascii="Times New Roman" w:hAnsi="Times New Roman" w:cs="Times New Roman"/>
          <w:b/>
          <w:sz w:val="28"/>
          <w:szCs w:val="28"/>
        </w:rPr>
      </w:pPr>
      <w:r>
        <w:rPr>
          <w:rFonts w:ascii="Times New Roman" w:hAnsi="Times New Roman" w:cs="Times New Roman"/>
          <w:b/>
          <w:sz w:val="28"/>
          <w:szCs w:val="28"/>
        </w:rPr>
        <w:t>АБСТРАКТ</w:t>
      </w:r>
    </w:p>
    <w:p w:rsidR="00D9324F" w:rsidRPr="00EB15C5" w:rsidRDefault="00D9324F" w:rsidP="00D9324F">
      <w:pPr>
        <w:pStyle w:val="a3"/>
        <w:jc w:val="both"/>
        <w:rPr>
          <w:rFonts w:ascii="Times New Roman" w:hAnsi="Times New Roman" w:cs="Times New Roman"/>
          <w:color w:val="000000" w:themeColor="text1"/>
          <w:sz w:val="28"/>
          <w:szCs w:val="28"/>
        </w:rPr>
      </w:pPr>
      <w:r w:rsidRPr="00EB15C5">
        <w:rPr>
          <w:rFonts w:ascii="Times New Roman" w:hAnsi="Times New Roman" w:cs="Times New Roman"/>
          <w:sz w:val="28"/>
          <w:szCs w:val="28"/>
        </w:rPr>
        <w:t xml:space="preserve">         Нами определен легко детерминируемый параметр</w:t>
      </w:r>
      <w:proofErr w:type="gramStart"/>
      <w:r w:rsidRPr="00EB15C5">
        <w:rPr>
          <w:rFonts w:ascii="Times New Roman" w:hAnsi="Times New Roman" w:cs="Times New Roman"/>
          <w:sz w:val="28"/>
          <w:szCs w:val="28"/>
        </w:rPr>
        <w:t xml:space="preserve"> ,</w:t>
      </w:r>
      <w:proofErr w:type="gramEnd"/>
      <w:r w:rsidRPr="00EB15C5">
        <w:rPr>
          <w:rFonts w:ascii="Times New Roman" w:hAnsi="Times New Roman" w:cs="Times New Roman"/>
          <w:sz w:val="28"/>
          <w:szCs w:val="28"/>
        </w:rPr>
        <w:t xml:space="preserve"> показывающий генетическую устойчивость к предуборочному прорастанию – фактор, присутствующий в эндосперме зерна  (предположительно АБК)    , способный   к  блокированию индукции </w:t>
      </w:r>
      <w:proofErr w:type="spellStart"/>
      <w:r w:rsidRPr="00EB15C5">
        <w:rPr>
          <w:rFonts w:ascii="Times New Roman" w:hAnsi="Times New Roman" w:cs="Times New Roman"/>
          <w:sz w:val="28"/>
          <w:szCs w:val="28"/>
        </w:rPr>
        <w:t>нитратредуктазы</w:t>
      </w:r>
      <w:proofErr w:type="spellEnd"/>
      <w:r w:rsidRPr="00EB15C5">
        <w:rPr>
          <w:rFonts w:ascii="Times New Roman" w:hAnsi="Times New Roman" w:cs="Times New Roman"/>
          <w:sz w:val="28"/>
          <w:szCs w:val="28"/>
        </w:rPr>
        <w:t xml:space="preserve"> (НР) в зародыше, в присутствии   NO</w:t>
      </w:r>
      <w:r w:rsidRPr="00EB15C5">
        <w:rPr>
          <w:rFonts w:ascii="Times New Roman" w:hAnsi="Times New Roman" w:cs="Times New Roman"/>
          <w:sz w:val="28"/>
          <w:szCs w:val="28"/>
          <w:vertAlign w:val="subscript"/>
        </w:rPr>
        <w:t xml:space="preserve">3 </w:t>
      </w:r>
      <w:r w:rsidRPr="00EB15C5">
        <w:rPr>
          <w:rFonts w:ascii="Times New Roman" w:hAnsi="Times New Roman" w:cs="Times New Roman"/>
          <w:sz w:val="28"/>
          <w:szCs w:val="28"/>
        </w:rPr>
        <w:t xml:space="preserve">.  Эта находка имеет  большое значение не только для раннего скрининга  на устойчивость злаковых культур к   </w:t>
      </w:r>
      <w:r w:rsidRPr="00EB15C5">
        <w:rPr>
          <w:rFonts w:ascii="Times New Roman" w:hAnsi="Times New Roman" w:cs="Times New Roman"/>
          <w:sz w:val="28"/>
          <w:szCs w:val="28"/>
          <w:lang w:val="en-US"/>
        </w:rPr>
        <w:t>PHS</w:t>
      </w:r>
      <w:r w:rsidRPr="00EB15C5">
        <w:rPr>
          <w:rFonts w:ascii="Times New Roman" w:hAnsi="Times New Roman" w:cs="Times New Roman"/>
          <w:sz w:val="28"/>
          <w:szCs w:val="28"/>
        </w:rPr>
        <w:t xml:space="preserve"> , но и также может быть важным инструментом к изучению механизма ингибирования НР либо  при помощи генетической репрессии</w:t>
      </w:r>
      <w:proofErr w:type="gramStart"/>
      <w:r w:rsidRPr="00EB15C5">
        <w:rPr>
          <w:rFonts w:ascii="Times New Roman" w:hAnsi="Times New Roman" w:cs="Times New Roman"/>
          <w:sz w:val="28"/>
          <w:szCs w:val="28"/>
        </w:rPr>
        <w:t xml:space="preserve"> ,</w:t>
      </w:r>
      <w:proofErr w:type="gramEnd"/>
      <w:r w:rsidRPr="00EB15C5">
        <w:rPr>
          <w:rFonts w:ascii="Times New Roman" w:hAnsi="Times New Roman" w:cs="Times New Roman"/>
          <w:sz w:val="28"/>
          <w:szCs w:val="28"/>
        </w:rPr>
        <w:t xml:space="preserve"> или пост- трансляционной  регуляцией    НР активности.  В этой работе мы </w:t>
      </w:r>
      <w:r w:rsidRPr="00EB15C5">
        <w:rPr>
          <w:rFonts w:ascii="Times New Roman" w:hAnsi="Times New Roman" w:cs="Times New Roman"/>
          <w:color w:val="000000" w:themeColor="text1"/>
          <w:sz w:val="28"/>
          <w:szCs w:val="28"/>
        </w:rPr>
        <w:t>обнаружили  прямую корреляцию  между  АБК содержанием  и уровнем   активности  НР.</w:t>
      </w:r>
    </w:p>
    <w:p w:rsidR="00D9324F" w:rsidRPr="00EB15C5" w:rsidRDefault="00D9324F" w:rsidP="00D9324F">
      <w:pPr>
        <w:pStyle w:val="a3"/>
        <w:jc w:val="both"/>
        <w:rPr>
          <w:rFonts w:ascii="Times New Roman" w:hAnsi="Times New Roman" w:cs="Times New Roman"/>
          <w:sz w:val="28"/>
          <w:szCs w:val="28"/>
        </w:rPr>
      </w:pPr>
      <w:r w:rsidRPr="00EB15C5">
        <w:rPr>
          <w:rFonts w:ascii="Times New Roman" w:hAnsi="Times New Roman" w:cs="Times New Roman"/>
          <w:color w:val="000000" w:themeColor="text1"/>
          <w:sz w:val="28"/>
          <w:szCs w:val="28"/>
        </w:rPr>
        <w:t xml:space="preserve">         </w:t>
      </w:r>
      <w:r w:rsidRPr="00EB15C5">
        <w:rPr>
          <w:rFonts w:ascii="Times New Roman" w:hAnsi="Times New Roman" w:cs="Times New Roman"/>
          <w:sz w:val="28"/>
          <w:szCs w:val="28"/>
        </w:rPr>
        <w:t xml:space="preserve">Изучено эндогенное содержание АБК  в различных сортах пшеницы: устойчивой к предуборочному прорастанию </w:t>
      </w:r>
      <w:proofErr w:type="spellStart"/>
      <w:r w:rsidRPr="00EB15C5">
        <w:rPr>
          <w:rFonts w:ascii="Times New Roman" w:hAnsi="Times New Roman" w:cs="Times New Roman"/>
          <w:sz w:val="28"/>
          <w:szCs w:val="28"/>
        </w:rPr>
        <w:t>Лютесценс</w:t>
      </w:r>
      <w:proofErr w:type="spellEnd"/>
      <w:r w:rsidRPr="00EB15C5">
        <w:rPr>
          <w:rFonts w:ascii="Times New Roman" w:hAnsi="Times New Roman" w:cs="Times New Roman"/>
          <w:sz w:val="28"/>
          <w:szCs w:val="28"/>
        </w:rPr>
        <w:t xml:space="preserve"> 70, и склонной к прорастанию - </w:t>
      </w:r>
      <w:proofErr w:type="gramStart"/>
      <w:r w:rsidRPr="00EB15C5">
        <w:rPr>
          <w:rFonts w:ascii="Times New Roman" w:hAnsi="Times New Roman" w:cs="Times New Roman"/>
          <w:sz w:val="28"/>
          <w:szCs w:val="28"/>
        </w:rPr>
        <w:t>Новосибирская</w:t>
      </w:r>
      <w:proofErr w:type="gramEnd"/>
      <w:r w:rsidRPr="00EB15C5">
        <w:rPr>
          <w:rFonts w:ascii="Times New Roman" w:hAnsi="Times New Roman" w:cs="Times New Roman"/>
          <w:sz w:val="28"/>
          <w:szCs w:val="28"/>
        </w:rPr>
        <w:t xml:space="preserve"> 67. Максимальное содержание АБК  для обоих сортов приходилось на 40 день после цветения, когда зерновки достигали максимума сырого веса, в дальнейшем, по мере созревания уровень гормона быстро снижался вместе с уменьшением  сырого веса зерна. Уровень АБК в зародышах неустойчивой к предуборочному прорастанию пшенице Новосибирской  67  составлял от 20 до 40% ниже уровня гормона в зерновках  устойчивой пшеницы </w:t>
      </w:r>
      <w:proofErr w:type="spellStart"/>
      <w:r w:rsidRPr="00EB15C5">
        <w:rPr>
          <w:rFonts w:ascii="Times New Roman" w:hAnsi="Times New Roman" w:cs="Times New Roman"/>
          <w:sz w:val="28"/>
          <w:szCs w:val="28"/>
        </w:rPr>
        <w:t>Лютесценс</w:t>
      </w:r>
      <w:proofErr w:type="spellEnd"/>
      <w:r w:rsidRPr="00EB15C5">
        <w:rPr>
          <w:rFonts w:ascii="Times New Roman" w:hAnsi="Times New Roman" w:cs="Times New Roman"/>
          <w:sz w:val="28"/>
          <w:szCs w:val="28"/>
        </w:rPr>
        <w:t xml:space="preserve"> 70. Изучена взаимосвязь содержания АБК, сухого веса и способности к прорастанию    у семян исследуемых сортов пшеницы</w:t>
      </w:r>
      <w:proofErr w:type="gramStart"/>
      <w:r w:rsidRPr="00EB15C5">
        <w:rPr>
          <w:rFonts w:ascii="Times New Roman" w:hAnsi="Times New Roman" w:cs="Times New Roman"/>
          <w:sz w:val="28"/>
          <w:szCs w:val="28"/>
        </w:rPr>
        <w:t xml:space="preserve"> .</w:t>
      </w:r>
      <w:proofErr w:type="gramEnd"/>
      <w:r w:rsidRPr="00EB15C5">
        <w:rPr>
          <w:rFonts w:ascii="Times New Roman" w:hAnsi="Times New Roman" w:cs="Times New Roman"/>
          <w:sz w:val="28"/>
          <w:szCs w:val="28"/>
        </w:rPr>
        <w:t xml:space="preserve"> Полученные данные показывают, что  , уровень АБК после достижении своего максимума к 40-45 дням начинал достаточно быстро снижаться к концу процесса созревания. Результаты исследования показали </w:t>
      </w:r>
      <w:proofErr w:type="gramStart"/>
      <w:r w:rsidRPr="00EB15C5">
        <w:rPr>
          <w:rFonts w:ascii="Times New Roman" w:hAnsi="Times New Roman" w:cs="Times New Roman"/>
          <w:sz w:val="28"/>
          <w:szCs w:val="28"/>
        </w:rPr>
        <w:t>заметное</w:t>
      </w:r>
      <w:proofErr w:type="gramEnd"/>
      <w:r w:rsidRPr="00EB15C5">
        <w:rPr>
          <w:rFonts w:ascii="Times New Roman" w:hAnsi="Times New Roman" w:cs="Times New Roman"/>
          <w:sz w:val="28"/>
          <w:szCs w:val="28"/>
        </w:rPr>
        <w:t xml:space="preserve"> повышении способности к прорастанию, начиная именно с фазы 40-45 ДПЦ.  Уменьшение эндогенного содержания АБК в зерне на завершающей стадии созревания, при относительно высоком проценте прорастания,  может быть объяснено необходимостью и обеспечением к запуску процесса прорастания семени. </w:t>
      </w:r>
    </w:p>
    <w:p w:rsidR="00D9324F" w:rsidRPr="00EB15C5" w:rsidRDefault="00D9324F" w:rsidP="00D9324F">
      <w:pPr>
        <w:pStyle w:val="a3"/>
        <w:jc w:val="both"/>
        <w:rPr>
          <w:rFonts w:ascii="Times New Roman" w:hAnsi="Times New Roman" w:cs="Times New Roman"/>
          <w:color w:val="000000" w:themeColor="text1"/>
          <w:sz w:val="28"/>
          <w:szCs w:val="28"/>
        </w:rPr>
      </w:pPr>
      <w:r w:rsidRPr="00EB15C5">
        <w:rPr>
          <w:rFonts w:ascii="Times New Roman" w:hAnsi="Times New Roman" w:cs="Times New Roman"/>
          <w:b/>
          <w:sz w:val="28"/>
          <w:szCs w:val="28"/>
        </w:rPr>
        <w:t xml:space="preserve"> Ключевые слова: </w:t>
      </w:r>
      <w:r w:rsidRPr="00EB15C5">
        <w:rPr>
          <w:rFonts w:ascii="Times New Roman" w:hAnsi="Times New Roman" w:cs="Times New Roman"/>
          <w:sz w:val="28"/>
          <w:szCs w:val="28"/>
        </w:rPr>
        <w:t xml:space="preserve">Предуборочное прорастание (ППР), нитрат  </w:t>
      </w:r>
      <w:proofErr w:type="spellStart"/>
      <w:r w:rsidRPr="00EB15C5">
        <w:rPr>
          <w:rFonts w:ascii="Times New Roman" w:hAnsi="Times New Roman" w:cs="Times New Roman"/>
          <w:sz w:val="28"/>
          <w:szCs w:val="28"/>
        </w:rPr>
        <w:t>редуктаза</w:t>
      </w:r>
      <w:proofErr w:type="spellEnd"/>
      <w:r w:rsidRPr="00EB15C5">
        <w:rPr>
          <w:rFonts w:ascii="Times New Roman" w:hAnsi="Times New Roman" w:cs="Times New Roman"/>
          <w:sz w:val="28"/>
          <w:szCs w:val="28"/>
        </w:rPr>
        <w:t xml:space="preserve"> (НР), </w:t>
      </w:r>
      <w:proofErr w:type="spellStart"/>
      <w:r w:rsidRPr="00EB15C5">
        <w:rPr>
          <w:rFonts w:ascii="Times New Roman" w:hAnsi="Times New Roman" w:cs="Times New Roman"/>
          <w:sz w:val="28"/>
          <w:szCs w:val="28"/>
        </w:rPr>
        <w:t>абсцизовая</w:t>
      </w:r>
      <w:proofErr w:type="spellEnd"/>
      <w:r w:rsidRPr="00EB15C5">
        <w:rPr>
          <w:rFonts w:ascii="Times New Roman" w:hAnsi="Times New Roman" w:cs="Times New Roman"/>
          <w:sz w:val="28"/>
          <w:szCs w:val="28"/>
        </w:rPr>
        <w:t xml:space="preserve"> кислота (АБК), семена пшеницы, устойчивость сорта к ППР.</w:t>
      </w:r>
    </w:p>
    <w:p w:rsidR="00D9324F" w:rsidRDefault="00D9324F" w:rsidP="00D9324F">
      <w:pPr>
        <w:pStyle w:val="a3"/>
        <w:jc w:val="center"/>
        <w:rPr>
          <w:rFonts w:ascii="Times New Roman" w:hAnsi="Times New Roman" w:cs="Times New Roman"/>
          <w:sz w:val="28"/>
          <w:szCs w:val="28"/>
          <w:vertAlign w:val="superscript"/>
        </w:rPr>
      </w:pPr>
    </w:p>
    <w:p w:rsidR="00D9324F" w:rsidRDefault="00D9324F" w:rsidP="00D9324F">
      <w:pPr>
        <w:pStyle w:val="Default"/>
        <w:jc w:val="center"/>
        <w:rPr>
          <w:b/>
          <w:bCs/>
          <w:sz w:val="28"/>
          <w:szCs w:val="28"/>
        </w:rPr>
      </w:pPr>
    </w:p>
    <w:p w:rsidR="00D9324F" w:rsidRDefault="00D9324F" w:rsidP="00D9324F">
      <w:pPr>
        <w:pStyle w:val="Default"/>
        <w:jc w:val="center"/>
        <w:rPr>
          <w:b/>
          <w:bCs/>
          <w:sz w:val="28"/>
          <w:szCs w:val="28"/>
        </w:rPr>
      </w:pPr>
    </w:p>
    <w:p w:rsidR="00D9324F" w:rsidRPr="00D9324F" w:rsidRDefault="00D9324F" w:rsidP="00270872">
      <w:pPr>
        <w:pStyle w:val="a3"/>
        <w:jc w:val="both"/>
        <w:rPr>
          <w:rFonts w:ascii="Times New Roman" w:hAnsi="Times New Roman" w:cs="Times New Roman"/>
          <w:color w:val="000000" w:themeColor="text1"/>
          <w:sz w:val="28"/>
          <w:szCs w:val="28"/>
        </w:rPr>
      </w:pPr>
    </w:p>
    <w:sectPr w:rsidR="00D9324F" w:rsidRPr="00D9324F" w:rsidSect="00CF7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A2582"/>
    <w:rsid w:val="0001487A"/>
    <w:rsid w:val="000229C6"/>
    <w:rsid w:val="00081933"/>
    <w:rsid w:val="00102D9B"/>
    <w:rsid w:val="00122AEB"/>
    <w:rsid w:val="00247348"/>
    <w:rsid w:val="00270872"/>
    <w:rsid w:val="002A269C"/>
    <w:rsid w:val="002B4AEB"/>
    <w:rsid w:val="002B5E02"/>
    <w:rsid w:val="002F5893"/>
    <w:rsid w:val="00356D4F"/>
    <w:rsid w:val="004032CA"/>
    <w:rsid w:val="004C0CBD"/>
    <w:rsid w:val="004D029B"/>
    <w:rsid w:val="00535C73"/>
    <w:rsid w:val="00543873"/>
    <w:rsid w:val="0065150A"/>
    <w:rsid w:val="006D092A"/>
    <w:rsid w:val="007F5266"/>
    <w:rsid w:val="00814903"/>
    <w:rsid w:val="00871426"/>
    <w:rsid w:val="008C0835"/>
    <w:rsid w:val="0095685B"/>
    <w:rsid w:val="00977C57"/>
    <w:rsid w:val="009A6F87"/>
    <w:rsid w:val="00A23090"/>
    <w:rsid w:val="00A72A59"/>
    <w:rsid w:val="00B80D99"/>
    <w:rsid w:val="00B90D89"/>
    <w:rsid w:val="00BA2582"/>
    <w:rsid w:val="00C13DFB"/>
    <w:rsid w:val="00CD45A9"/>
    <w:rsid w:val="00CF5C4A"/>
    <w:rsid w:val="00CF7BF7"/>
    <w:rsid w:val="00D22064"/>
    <w:rsid w:val="00D87455"/>
    <w:rsid w:val="00D9324F"/>
    <w:rsid w:val="00DE6CA2"/>
    <w:rsid w:val="00E50EC1"/>
    <w:rsid w:val="00EB15C5"/>
    <w:rsid w:val="00EF5501"/>
    <w:rsid w:val="00F0123E"/>
    <w:rsid w:val="00F025C8"/>
    <w:rsid w:val="00F5747B"/>
    <w:rsid w:val="00FF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25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BA2582"/>
    <w:pPr>
      <w:spacing w:after="0" w:line="240" w:lineRule="auto"/>
    </w:pPr>
  </w:style>
  <w:style w:type="character" w:customStyle="1" w:styleId="alt-edited">
    <w:name w:val="alt-edited"/>
    <w:basedOn w:val="a0"/>
    <w:rsid w:val="00A230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3</cp:revision>
  <dcterms:created xsi:type="dcterms:W3CDTF">2016-04-29T16:12:00Z</dcterms:created>
  <dcterms:modified xsi:type="dcterms:W3CDTF">2016-04-29T16:13:00Z</dcterms:modified>
</cp:coreProperties>
</file>