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47" w:rsidRPr="00450BFA" w:rsidRDefault="00971934" w:rsidP="006039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934">
        <w:rPr>
          <w:rFonts w:ascii="Times New Roman" w:hAnsi="Times New Roman" w:cs="Times New Roman"/>
          <w:b/>
          <w:sz w:val="28"/>
          <w:szCs w:val="28"/>
          <w:lang w:val="kk-KZ"/>
        </w:rPr>
        <w:t>Корпоративті ережелер қалыптаса ма?</w:t>
      </w:r>
      <w:bookmarkStart w:id="0" w:name="_GoBack"/>
      <w:bookmarkEnd w:id="0"/>
    </w:p>
    <w:p w:rsidR="00603962" w:rsidRPr="00450BFA" w:rsidRDefault="00603962" w:rsidP="006039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99" w:rsidRPr="005E0A4C" w:rsidRDefault="00BE1B50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Экономиканың жаһандануы мен оған қоса жүретін сыртқы сауда айналымының кеңею үдерістері, Қазақстанның транзиттік әлеуетін жүзеге асыру көлікті, ҚР аумағында</w:t>
      </w:r>
      <w:r w:rsidR="003D763B">
        <w:rPr>
          <w:rFonts w:ascii="Times New Roman" w:hAnsi="Times New Roman" w:cs="Times New Roman"/>
          <w:sz w:val="28"/>
          <w:szCs w:val="28"/>
          <w:lang w:val="kk-KZ"/>
        </w:rPr>
        <w:t xml:space="preserve"> көлікті да</w:t>
      </w:r>
      <w:r w:rsidR="00CB472B">
        <w:rPr>
          <w:rFonts w:ascii="Times New Roman" w:hAnsi="Times New Roman" w:cs="Times New Roman"/>
          <w:sz w:val="28"/>
          <w:szCs w:val="28"/>
          <w:lang w:val="kk-KZ"/>
        </w:rPr>
        <w:t>мытудың жаңа келістерін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FE6">
        <w:rPr>
          <w:rFonts w:ascii="Times New Roman" w:hAnsi="Times New Roman" w:cs="Times New Roman"/>
          <w:sz w:val="28"/>
          <w:szCs w:val="28"/>
          <w:lang w:val="kk-KZ"/>
        </w:rPr>
        <w:t>көліктік қызметтер көрсетудің жаңа жоғары технология</w:t>
      </w:r>
      <w:r w:rsidR="003D763B">
        <w:rPr>
          <w:rFonts w:ascii="Times New Roman" w:hAnsi="Times New Roman" w:cs="Times New Roman"/>
          <w:sz w:val="28"/>
          <w:szCs w:val="28"/>
          <w:lang w:val="kk-KZ"/>
        </w:rPr>
        <w:t xml:space="preserve">ларын талап етеді. 2014 жылғы 11 қарашада мемлекет басшысы Н.Назарбаев </w:t>
      </w:r>
      <w:r w:rsidR="00BC4D3F">
        <w:rPr>
          <w:rFonts w:ascii="Times New Roman" w:hAnsi="Times New Roman" w:cs="Times New Roman"/>
          <w:sz w:val="28"/>
          <w:szCs w:val="28"/>
          <w:lang w:val="kk-KZ"/>
        </w:rPr>
        <w:t xml:space="preserve">«Нұрлы жол-болашаққа бастар жол» атты </w:t>
      </w:r>
      <w:r w:rsidR="003D763B">
        <w:rPr>
          <w:rFonts w:ascii="Times New Roman" w:hAnsi="Times New Roman" w:cs="Times New Roman"/>
          <w:sz w:val="28"/>
          <w:szCs w:val="28"/>
          <w:lang w:val="kk-KZ"/>
        </w:rPr>
        <w:t>елдің жаңа экономикалық саясаты</w:t>
      </w:r>
      <w:r w:rsidR="00BC4D3F">
        <w:rPr>
          <w:rFonts w:ascii="Times New Roman" w:hAnsi="Times New Roman" w:cs="Times New Roman"/>
          <w:sz w:val="28"/>
          <w:szCs w:val="28"/>
          <w:lang w:val="kk-KZ"/>
        </w:rPr>
        <w:t xml:space="preserve">н жариялады. Оның мазмұны инфрақұрылымның </w:t>
      </w:r>
      <w:r w:rsidR="00BC4D3F" w:rsidRPr="00BC4D3F">
        <w:rPr>
          <w:rFonts w:ascii="Times New Roman" w:hAnsi="Times New Roman" w:cs="Times New Roman"/>
          <w:sz w:val="28"/>
          <w:szCs w:val="28"/>
          <w:lang w:val="kk-KZ"/>
        </w:rPr>
        <w:t xml:space="preserve">әр алуан түрлерімен </w:t>
      </w:r>
      <w:r w:rsidR="00BC4D3F">
        <w:rPr>
          <w:rFonts w:ascii="Times New Roman" w:hAnsi="Times New Roman" w:cs="Times New Roman"/>
          <w:sz w:val="28"/>
          <w:szCs w:val="28"/>
          <w:lang w:val="kk-KZ"/>
        </w:rPr>
        <w:t>байланысты, мұнда  Президент Қазақстанның көліктік-логистикалық инфрақұрылым</w:t>
      </w:r>
      <w:r w:rsidR="00CB472B">
        <w:rPr>
          <w:rFonts w:ascii="Times New Roman" w:hAnsi="Times New Roman" w:cs="Times New Roman"/>
          <w:sz w:val="28"/>
          <w:szCs w:val="28"/>
          <w:lang w:val="kk-KZ"/>
        </w:rPr>
        <w:t>ды дамытудың маңыздылығына ерекш</w:t>
      </w:r>
      <w:r w:rsidR="00BC4D3F">
        <w:rPr>
          <w:rFonts w:ascii="Times New Roman" w:hAnsi="Times New Roman" w:cs="Times New Roman"/>
          <w:sz w:val="28"/>
          <w:szCs w:val="28"/>
          <w:lang w:val="kk-KZ"/>
        </w:rPr>
        <w:t xml:space="preserve">е көңіл бөлген. </w:t>
      </w:r>
      <w:r w:rsidR="003D7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A4C">
        <w:rPr>
          <w:rFonts w:ascii="Times New Roman" w:hAnsi="Times New Roman" w:cs="Times New Roman"/>
          <w:sz w:val="28"/>
          <w:szCs w:val="28"/>
          <w:lang w:val="kk-KZ"/>
        </w:rPr>
        <w:t>Логистиканың бірінші кезектегі міндеттеріне көліктің әр алуан түрлерінің өзара әрекеттесу</w:t>
      </w:r>
      <w:r w:rsidR="00CB472B">
        <w:rPr>
          <w:rFonts w:ascii="Times New Roman" w:hAnsi="Times New Roman" w:cs="Times New Roman"/>
          <w:sz w:val="28"/>
          <w:szCs w:val="28"/>
          <w:lang w:val="kk-KZ"/>
        </w:rPr>
        <w:t>ін оңтайландыру</w:t>
      </w:r>
      <w:r w:rsidR="005E0A4C">
        <w:rPr>
          <w:rFonts w:ascii="Times New Roman" w:hAnsi="Times New Roman" w:cs="Times New Roman"/>
          <w:sz w:val="28"/>
          <w:szCs w:val="28"/>
          <w:lang w:val="kk-KZ"/>
        </w:rPr>
        <w:t>, логистикалық қызметтердің сапасын арттыру т.б. жатқызуға болады.</w:t>
      </w:r>
      <w:r w:rsidR="00C05D99" w:rsidRPr="005E0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5D99" w:rsidRPr="00CB472B" w:rsidRDefault="005E0A4C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Бірыңғай-ақпараттық-технологиялық кеңістікті қалыптастыру мақсатында қолданылған көліктік-логистикалық үдерістер қатысушыларының ақпараттар базасы, технологиялар мен ақпараттық жүйелерін интеграциялау талпыныстары</w:t>
      </w:r>
      <w:r w:rsidR="00373657">
        <w:rPr>
          <w:rFonts w:ascii="Times New Roman" w:hAnsi="Times New Roman" w:cs="Times New Roman"/>
          <w:sz w:val="28"/>
          <w:szCs w:val="28"/>
          <w:lang w:val="kk-KZ"/>
        </w:rPr>
        <w:t>ның сә</w:t>
      </w:r>
      <w:r w:rsidR="001034CE">
        <w:rPr>
          <w:rFonts w:ascii="Times New Roman" w:hAnsi="Times New Roman" w:cs="Times New Roman"/>
          <w:sz w:val="28"/>
          <w:szCs w:val="28"/>
          <w:lang w:val="kk-KZ"/>
        </w:rPr>
        <w:t>тті болуы әрқилы: ұлттық және аймақтық көліктік логистика жұмысының нормативтік-құқықтық негіздерінің болмауы кедергі жасайды, оның салдарынан үйлестірілген, тиімді қызмет ететін көліктік-логистикалық ресурстарды басқарудың механизмінің жоқтығы байқалады.</w:t>
      </w:r>
    </w:p>
    <w:p w:rsidR="00450BFA" w:rsidRPr="00CB472B" w:rsidRDefault="001034CE" w:rsidP="0045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осындай ин</w:t>
      </w:r>
      <w:r w:rsidR="00CB472B">
        <w:rPr>
          <w:rFonts w:ascii="Times New Roman" w:hAnsi="Times New Roman" w:cs="Times New Roman"/>
          <w:sz w:val="28"/>
          <w:szCs w:val="28"/>
          <w:lang w:val="kk-KZ"/>
        </w:rPr>
        <w:t>теграциялық міндетті тәжірибелік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кешенді шешу мемлекеттің көліктік саясатын жүзеге асыру шеңберінде ірі әрі ұзақ жұмыс</w:t>
      </w:r>
      <w:r w:rsidR="00CB472B">
        <w:rPr>
          <w:rFonts w:ascii="Times New Roman" w:hAnsi="Times New Roman" w:cs="Times New Roman"/>
          <w:sz w:val="28"/>
          <w:szCs w:val="28"/>
          <w:lang w:val="kk-KZ"/>
        </w:rPr>
        <w:t>ты қажет ете отырып,</w:t>
      </w:r>
      <w:r w:rsidR="008F25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785A">
        <w:rPr>
          <w:rFonts w:ascii="Times New Roman" w:hAnsi="Times New Roman" w:cs="Times New Roman"/>
          <w:sz w:val="28"/>
          <w:szCs w:val="28"/>
          <w:lang w:val="kk-KZ"/>
        </w:rPr>
        <w:t>қолданыстағы отандық және халықаралық заңнамаларға, отандық зерттеушілердің жеткізілімдер тізбегін басқару саласында ғылыми-әдістем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 xml:space="preserve">елелік зерттелімдеріне </w:t>
      </w:r>
      <w:r w:rsidR="00AF785A">
        <w:rPr>
          <w:rFonts w:ascii="Times New Roman" w:hAnsi="Times New Roman" w:cs="Times New Roman"/>
          <w:sz w:val="28"/>
          <w:szCs w:val="28"/>
          <w:lang w:val="kk-KZ"/>
        </w:rPr>
        <w:t>негізделетін бірыңғай корпоративті ережелерді</w:t>
      </w:r>
      <w:r w:rsidR="00CA5744">
        <w:rPr>
          <w:rFonts w:ascii="Times New Roman" w:hAnsi="Times New Roman" w:cs="Times New Roman"/>
          <w:sz w:val="28"/>
          <w:szCs w:val="28"/>
          <w:lang w:val="kk-KZ"/>
        </w:rPr>
        <w:t xml:space="preserve"> құру </w:t>
      </w:r>
      <w:r w:rsidR="00FC4560">
        <w:rPr>
          <w:rFonts w:ascii="Times New Roman" w:hAnsi="Times New Roman" w:cs="Times New Roman"/>
          <w:sz w:val="28"/>
          <w:szCs w:val="28"/>
          <w:lang w:val="kk-KZ"/>
        </w:rPr>
        <w:t xml:space="preserve">қажеттілігімен байланысты. Бүгінгі күні отандық логистикада оның дамуын тежейтін көптеген кедергілер бар. Негізгі мәселелер: кәсіби білім берудің тұрақсыз жүйесі мен білікті кадрлардың жетіспеушілігі. </w:t>
      </w:r>
    </w:p>
    <w:p w:rsidR="001B7237" w:rsidRDefault="00FC4560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Әл-Фараби атындағы Қазақ ұлттық </w:t>
      </w:r>
      <w:r w:rsidR="001353F3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университетінің халықаралық қатынастар факультетінде бұл бағытта сабақ жүргізу үшін қажетті кадрлық әлеует жеткілікті: </w:t>
      </w:r>
      <w:r w:rsidR="00516D26">
        <w:rPr>
          <w:rFonts w:ascii="Times New Roman" w:hAnsi="Times New Roman" w:cs="Times New Roman"/>
          <w:sz w:val="28"/>
          <w:szCs w:val="28"/>
          <w:lang w:val="kk-KZ"/>
        </w:rPr>
        <w:t>халықаралық логистика мен геосаясаттың экономикалық және құқықтық аспекті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 xml:space="preserve">лері бойынша белгілі зерттелімдері </w:t>
      </w:r>
      <w:r w:rsidR="00516D26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="001353F3">
        <w:rPr>
          <w:rFonts w:ascii="Times New Roman" w:hAnsi="Times New Roman" w:cs="Times New Roman"/>
          <w:sz w:val="28"/>
          <w:szCs w:val="28"/>
          <w:lang w:val="kk-KZ"/>
        </w:rPr>
        <w:t>тәжірибелі профессорлар</w:t>
      </w:r>
      <w:r w:rsidR="00516D26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>жас ғылымдар. Сол себепті «Әл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емдік экономика» мамандығында «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логистика және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 xml:space="preserve"> сыртқыэкономикалық қызмет»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 xml:space="preserve">аңа мамандандыру 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 xml:space="preserve"> ашылуда. </w:t>
      </w:r>
      <w:r w:rsidR="00135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«Халықаралық логистика және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 xml:space="preserve"> СЭҚ» мамандандыруы ашылуының мақсаты- </w:t>
      </w:r>
      <w:r w:rsidR="00630159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>СЭҚ нарығын</w:t>
      </w:r>
      <w:r w:rsidR="00630159">
        <w:rPr>
          <w:rFonts w:ascii="Times New Roman" w:hAnsi="Times New Roman" w:cs="Times New Roman"/>
          <w:sz w:val="28"/>
          <w:szCs w:val="28"/>
          <w:lang w:val="kk-KZ"/>
        </w:rPr>
        <w:t>, жеке алғанда көліктік кешенді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қамтамасыз </w:t>
      </w:r>
      <w:r w:rsidR="00630159">
        <w:rPr>
          <w:rFonts w:ascii="Times New Roman" w:hAnsi="Times New Roman" w:cs="Times New Roman"/>
          <w:sz w:val="28"/>
          <w:szCs w:val="28"/>
          <w:lang w:val="kk-KZ"/>
        </w:rPr>
        <w:t>етуді модернизациялаудың ииновациялық ст</w:t>
      </w:r>
      <w:r w:rsidR="000B6079">
        <w:rPr>
          <w:rFonts w:ascii="Times New Roman" w:hAnsi="Times New Roman" w:cs="Times New Roman"/>
          <w:sz w:val="28"/>
          <w:szCs w:val="28"/>
          <w:lang w:val="kk-KZ"/>
        </w:rPr>
        <w:t>ратегиясын құрудың,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«Қазақстан-2050» Стратегиясын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>ың талаптарына бейімделе алатын</w:t>
      </w:r>
      <w:r w:rsidR="000B607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логистикалық саясатын жасаудың </w:t>
      </w:r>
      <w:r w:rsidR="00630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09C">
        <w:rPr>
          <w:rFonts w:ascii="Times New Roman" w:hAnsi="Times New Roman" w:cs="Times New Roman"/>
          <w:sz w:val="28"/>
          <w:szCs w:val="28"/>
          <w:lang w:val="kk-KZ"/>
        </w:rPr>
        <w:t xml:space="preserve">элементтерінің бірі болу. Халықаралық байланыстар үздіксіз өзгерістерді талап етеді, алайда заңдарды жетілдіру жүйелі сипатта болуы тиіс. Қазақстанды әр түрлі елдер жүктерінің транзиті үшін ыңғайлы етуге </w:t>
      </w:r>
      <w:r w:rsidR="00C3309C">
        <w:rPr>
          <w:rFonts w:ascii="Times New Roman" w:hAnsi="Times New Roman" w:cs="Times New Roman"/>
          <w:sz w:val="28"/>
          <w:szCs w:val="28"/>
          <w:lang w:val="kk-KZ"/>
        </w:rPr>
        <w:lastRenderedPageBreak/>
        <w:t>бағытталған талп</w:t>
      </w:r>
      <w:r w:rsidR="001B7237">
        <w:rPr>
          <w:rFonts w:ascii="Times New Roman" w:hAnsi="Times New Roman" w:cs="Times New Roman"/>
          <w:sz w:val="28"/>
          <w:szCs w:val="28"/>
          <w:lang w:val="kk-KZ"/>
        </w:rPr>
        <w:t>ыныстар қалаулы нәтижелер бермеді</w:t>
      </w:r>
      <w:r w:rsidR="00C3309C">
        <w:rPr>
          <w:rFonts w:ascii="Times New Roman" w:hAnsi="Times New Roman" w:cs="Times New Roman"/>
          <w:sz w:val="28"/>
          <w:szCs w:val="28"/>
          <w:lang w:val="kk-KZ"/>
        </w:rPr>
        <w:t>. Мемлекетіміздің 47 ЖОО логистикалық сала үшін мамандарды даярлағанымен, білім беру жүйесі нақты өмірден артта қалған, ал «Хал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>ықаралық логистика» пәні</w:t>
      </w:r>
      <w:r w:rsidR="00C3309C">
        <w:rPr>
          <w:rFonts w:ascii="Times New Roman" w:hAnsi="Times New Roman" w:cs="Times New Roman"/>
          <w:sz w:val="28"/>
          <w:szCs w:val="28"/>
          <w:lang w:val="kk-KZ"/>
        </w:rPr>
        <w:t xml:space="preserve"> оқу бағдарламаларында мүлдем жоқ. Сонымен қатар, қазақстандық ЖОО-ның ешқайсысында </w:t>
      </w:r>
      <w:r w:rsidR="001B7237">
        <w:rPr>
          <w:rFonts w:ascii="Times New Roman" w:hAnsi="Times New Roman" w:cs="Times New Roman"/>
          <w:sz w:val="28"/>
          <w:szCs w:val="28"/>
          <w:lang w:val="kk-KZ"/>
        </w:rPr>
        <w:t>СЭҚ саласында логистикалық қызметтер нарығының қажеттіліктерін зертт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>ейтін «Халықаралық логистика және</w:t>
      </w:r>
      <w:r w:rsidR="001B7237">
        <w:rPr>
          <w:rFonts w:ascii="Times New Roman" w:hAnsi="Times New Roman" w:cs="Times New Roman"/>
          <w:sz w:val="28"/>
          <w:szCs w:val="28"/>
          <w:lang w:val="kk-KZ"/>
        </w:rPr>
        <w:t xml:space="preserve"> СЭҚ» мамандандыруының аналогы жоқ. Сондықтан, берілген мамандандыруды ашу отандық логистиканы дамытудағы үлкен қадам болып табылады.</w:t>
      </w:r>
    </w:p>
    <w:p w:rsidR="00795C73" w:rsidRPr="000C571F" w:rsidRDefault="001B7237" w:rsidP="00D5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Факультеттің </w:t>
      </w:r>
      <w:r w:rsidR="00F86FF6">
        <w:rPr>
          <w:rFonts w:ascii="Times New Roman" w:hAnsi="Times New Roman" w:cs="Times New Roman"/>
          <w:sz w:val="28"/>
          <w:szCs w:val="28"/>
          <w:lang w:val="kk-KZ"/>
        </w:rPr>
        <w:t>оқытушылық-проф</w:t>
      </w:r>
      <w:r w:rsidR="00BC3DA1">
        <w:rPr>
          <w:rFonts w:ascii="Times New Roman" w:hAnsi="Times New Roman" w:cs="Times New Roman"/>
          <w:sz w:val="28"/>
          <w:szCs w:val="28"/>
          <w:lang w:val="kk-KZ"/>
        </w:rPr>
        <w:t xml:space="preserve">ессорлық құрамы ақпараттық және ғылыми орталықтарды құру мен 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 xml:space="preserve">олардың болашақта </w:t>
      </w:r>
      <w:r w:rsidR="00F86FF6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 xml:space="preserve"> етуінің</w:t>
      </w:r>
      <w:r w:rsidR="00F86FF6">
        <w:rPr>
          <w:rFonts w:ascii="Times New Roman" w:hAnsi="Times New Roman" w:cs="Times New Roman"/>
          <w:sz w:val="28"/>
          <w:szCs w:val="28"/>
          <w:lang w:val="kk-KZ"/>
        </w:rPr>
        <w:t xml:space="preserve"> тәжірибесіне ие. Осылайша, профессор Байзакова Құралай Ертісқызының ықпалдастығымен 2014 жылдың 28 желтоқсанынан факульт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 xml:space="preserve">етте «Халықаралық логистика және </w:t>
      </w:r>
      <w:r w:rsidR="00F86FF6">
        <w:rPr>
          <w:rFonts w:ascii="Times New Roman" w:hAnsi="Times New Roman" w:cs="Times New Roman"/>
          <w:sz w:val="28"/>
          <w:szCs w:val="28"/>
          <w:lang w:val="kk-KZ"/>
        </w:rPr>
        <w:t>геосаясат» Орталығы қызмет етеді, оның мақсаты</w:t>
      </w:r>
      <w:r w:rsidR="00B77483">
        <w:rPr>
          <w:rFonts w:ascii="Times New Roman" w:hAnsi="Times New Roman" w:cs="Times New Roman"/>
          <w:sz w:val="28"/>
          <w:szCs w:val="28"/>
          <w:lang w:val="kk-KZ"/>
        </w:rPr>
        <w:t xml:space="preserve"> еуропалық және қазақстандық нарықтарда халықаралық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 xml:space="preserve"> көлік пен логистиканың сапасы мен бәсекеге қабілеттілігін  жоғарылату мақсатында</w:t>
      </w:r>
      <w:r w:rsidR="00B77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6FF6">
        <w:rPr>
          <w:rFonts w:ascii="Times New Roman" w:hAnsi="Times New Roman" w:cs="Times New Roman"/>
          <w:sz w:val="28"/>
          <w:szCs w:val="28"/>
          <w:lang w:val="kk-KZ"/>
        </w:rPr>
        <w:t xml:space="preserve"> логистика мен жеткізілімдер тізбегін басқару саласында білім беру бағдарламалары мен </w:t>
      </w:r>
      <w:r w:rsidR="00B77483">
        <w:rPr>
          <w:rFonts w:ascii="Times New Roman" w:hAnsi="Times New Roman" w:cs="Times New Roman"/>
          <w:sz w:val="28"/>
          <w:szCs w:val="28"/>
          <w:lang w:val="kk-KZ"/>
        </w:rPr>
        <w:t xml:space="preserve">ғылыми зерттеулерді 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>дамыту болып табылады.</w:t>
      </w:r>
      <w:r w:rsidR="00F86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>Орталықты тарих ғылымдарының кандидаты, доцент, «Халықаралық қатынастар және әлемдік экономика» кафедрасының меңг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ерушісі Чукубаев Ермек Самарұлы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 xml:space="preserve">басқарады, Орталық координаторы 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847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>эконо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микалық ғылымдар кандидаты Бек</w:t>
      </w:r>
      <w:r w:rsidR="007134B5">
        <w:rPr>
          <w:rFonts w:ascii="Times New Roman" w:hAnsi="Times New Roman" w:cs="Times New Roman"/>
          <w:sz w:val="28"/>
          <w:szCs w:val="28"/>
          <w:lang w:val="kk-KZ"/>
        </w:rPr>
        <w:t>мұхаметова Асемгүл Бауыржанқызы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57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Орталық шеңберінде: </w:t>
      </w:r>
    </w:p>
    <w:p w:rsidR="00795C73" w:rsidRPr="00400C2F" w:rsidRDefault="000C571F" w:rsidP="00D5143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Қазақ-неміс университетімен өзара ықпалдастық жөнінде келісімі</w:t>
      </w:r>
      <w:r w:rsidR="00400C2F">
        <w:rPr>
          <w:rFonts w:ascii="Times New Roman" w:eastAsia="Times New Roman" w:hAnsi="Times New Roman" w:cs="Times New Roman"/>
          <w:sz w:val="28"/>
          <w:szCs w:val="28"/>
          <w:lang w:val="kk-KZ"/>
        </w:rPr>
        <w:t>не қол қойды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795C73" w:rsidRPr="00400C2F" w:rsidRDefault="009B5661" w:rsidP="00D5143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Фрахталық</w:t>
      </w:r>
      <w:r w:rsidR="00795C73" w:rsidRPr="00400C2F">
        <w:rPr>
          <w:rFonts w:ascii="Times New Roman" w:hAnsi="Times New Roman" w:cs="Times New Roman"/>
          <w:sz w:val="28"/>
          <w:szCs w:val="28"/>
          <w:lang w:val="kk-KZ"/>
        </w:rPr>
        <w:t xml:space="preserve"> компания «ТрансАл» </w:t>
      </w:r>
      <w:r w:rsidR="000C571F">
        <w:rPr>
          <w:rFonts w:ascii="Times New Roman" w:hAnsi="Times New Roman" w:cs="Times New Roman"/>
          <w:sz w:val="28"/>
          <w:szCs w:val="28"/>
          <w:lang w:val="kk-KZ"/>
        </w:rPr>
        <w:t>ЖШС-мен еуропалық және қазақстандық нарықтарда халықаралық көлік пен логистиканың сапасы мен бәсекеге қабілеттілігін  жоғарылату мақсатында  логистика мен жеткізілімдер тізбегін басқару саласында ық</w:t>
      </w:r>
      <w:r w:rsidR="00400C2F">
        <w:rPr>
          <w:rFonts w:ascii="Times New Roman" w:hAnsi="Times New Roman" w:cs="Times New Roman"/>
          <w:sz w:val="28"/>
          <w:szCs w:val="28"/>
          <w:lang w:val="kk-KZ"/>
        </w:rPr>
        <w:t>палдастық жөніндегі келісіміне қол қойды;</w:t>
      </w:r>
    </w:p>
    <w:p w:rsidR="00C05D99" w:rsidRPr="00CB472B" w:rsidRDefault="000C571F" w:rsidP="00D5143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Орталық, қолдану тарапы ретінде, ГФР мен ҚР Білім министрліктерінің Жобасына еніп, «ЛогЦентр» халықаралық жобасының </w:t>
      </w:r>
      <w:r w:rsidR="00400C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логистика операторларының </w:t>
      </w:r>
      <w:r w:rsidR="00C84789">
        <w:rPr>
          <w:rFonts w:ascii="Times New Roman" w:eastAsia="Times New Roman" w:hAnsi="Times New Roman" w:cs="Times New Roman"/>
          <w:sz w:val="28"/>
          <w:szCs w:val="28"/>
          <w:lang w:val="kk-KZ"/>
        </w:rPr>
        <w:t>әлеуетті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0C2F">
        <w:rPr>
          <w:rFonts w:ascii="Times New Roman" w:eastAsia="Times New Roman" w:hAnsi="Times New Roman" w:cs="Times New Roman"/>
          <w:sz w:val="28"/>
          <w:szCs w:val="28"/>
          <w:lang w:val="kk-KZ"/>
        </w:rPr>
        <w:t>мүшесі болды.</w:t>
      </w:r>
    </w:p>
    <w:p w:rsidR="00400C2F" w:rsidRDefault="00400C2F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2015 жылғы 15 мамырда </w:t>
      </w:r>
      <w:r w:rsidRPr="00CB472B">
        <w:rPr>
          <w:rFonts w:ascii="Times New Roman" w:hAnsi="Times New Roman" w:cs="Times New Roman"/>
          <w:bCs/>
          <w:sz w:val="28"/>
          <w:szCs w:val="28"/>
          <w:lang w:val="kk-KZ"/>
        </w:rPr>
        <w:t>LogCentre</w:t>
      </w:r>
      <w:r w:rsidRPr="00450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жобасын дамыту шеңберінде Әл-Фараби атындағы Қазақ ұлттық</w:t>
      </w:r>
      <w:r w:rsidR="009B56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университетінің негізінде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жобаның әлеуетті қатысушылары үшін «Дағдарыс уақытында логистикада қалай үнемдеуге болады?» тақырыбында халықаралық ғылыми семинар өтеді.</w:t>
      </w:r>
      <w:r w:rsidRPr="00450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D5143C" w:rsidRPr="00450BFA" w:rsidRDefault="00400C2F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Семинар бағдарламасы:</w:t>
      </w:r>
    </w:p>
    <w:p w:rsidR="00D5143C" w:rsidRPr="00450BFA" w:rsidRDefault="00400C2F" w:rsidP="00D5143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Білім беру қызметтері логистикасын дамыту;</w:t>
      </w:r>
    </w:p>
    <w:p w:rsidR="00D5143C" w:rsidRPr="00450BFA" w:rsidRDefault="00D5143C" w:rsidP="00D5143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0C2F">
        <w:rPr>
          <w:rFonts w:ascii="Times New Roman" w:hAnsi="Times New Roman" w:cs="Times New Roman"/>
          <w:bCs/>
          <w:sz w:val="28"/>
          <w:szCs w:val="28"/>
          <w:lang w:val="kk-KZ"/>
        </w:rPr>
        <w:t>LogCentre</w:t>
      </w:r>
      <w:r w:rsidR="00400C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жобасы тапсырмаларын орындауды талқылау;</w:t>
      </w:r>
    </w:p>
    <w:p w:rsidR="00D5143C" w:rsidRPr="00450BFA" w:rsidRDefault="00400C2F" w:rsidP="00D5143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Уақытты үнемдеу-көліктік тасымал саласы үшін өте қымбат ресурс.</w:t>
      </w:r>
    </w:p>
    <w:p w:rsidR="00400C2F" w:rsidRPr="00400C2F" w:rsidRDefault="00400C2F" w:rsidP="00D5143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Логистикалық бизнес-үдерістердің тиімділігін арттыру;</w:t>
      </w:r>
      <w:r w:rsidRPr="00400C2F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</w:p>
    <w:p w:rsidR="00D5143C" w:rsidRPr="00450BFA" w:rsidRDefault="00400C2F" w:rsidP="00D5143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«Нұрлы жол» мемлекеттік бағдарламасының Қазақстандағы логистиканы дамытуға әсері.</w:t>
      </w:r>
      <w:r w:rsidR="00D5143C" w:rsidRPr="00450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C05D99" w:rsidRPr="00B21725" w:rsidRDefault="00400C2F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қатынастар факультеті шетелдік ЖОО мен ғылыми орталықтарымен ықпалдастықтың жемісті тәжірибесіне, </w:t>
      </w:r>
      <w:r w:rsidR="00160BA8">
        <w:rPr>
          <w:rFonts w:ascii="Times New Roman" w:hAnsi="Times New Roman" w:cs="Times New Roman"/>
          <w:sz w:val="28"/>
          <w:szCs w:val="28"/>
          <w:lang w:val="kk-KZ"/>
        </w:rPr>
        <w:t xml:space="preserve">шетелдік ЖОО мен </w:t>
      </w:r>
      <w:r w:rsidR="00160BA8">
        <w:rPr>
          <w:rFonts w:ascii="Times New Roman" w:hAnsi="Times New Roman" w:cs="Times New Roman"/>
          <w:sz w:val="28"/>
          <w:szCs w:val="28"/>
          <w:lang w:val="kk-KZ"/>
        </w:rPr>
        <w:lastRenderedPageBreak/>
        <w:t>ғылыми орталықтармен біріккен білім беру бағдарламалары мен ғылыми-зерттеу жобаларын жүзеге асыру тәжірибесіне, әр түрлі ғылыми форумдарды (халықаралық конференциялар, семинар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лар, дөңгелек үстелдер), ғылыми</w:t>
      </w:r>
      <w:r w:rsidR="00160BA8">
        <w:rPr>
          <w:rFonts w:ascii="Times New Roman" w:hAnsi="Times New Roman" w:cs="Times New Roman"/>
          <w:sz w:val="28"/>
          <w:szCs w:val="28"/>
          <w:lang w:val="kk-KZ"/>
        </w:rPr>
        <w:t xml:space="preserve"> семинарлар, тренингтер, жаздық мектептер, имитациялық ойындар, оқытудың онлайн-курстары мен видео-конференцияларды өткізудің тәжірибесіне ие. Сонымен қатар, болашақ мамандарды даярлау  үшін қажетті кәсіби білімді, сапалы шет тілдерді, кәсіби келіссөздерді жүргізу техникасын  үйрететін</w:t>
      </w:r>
      <w:r w:rsidR="00B21725">
        <w:rPr>
          <w:rFonts w:ascii="Times New Roman" w:hAnsi="Times New Roman" w:cs="Times New Roman"/>
          <w:sz w:val="28"/>
          <w:szCs w:val="28"/>
          <w:lang w:val="kk-KZ"/>
        </w:rPr>
        <w:t xml:space="preserve"> қажетті кадрлар баршылық.</w:t>
      </w:r>
    </w:p>
    <w:p w:rsidR="00C05D99" w:rsidRPr="00CB472B" w:rsidRDefault="00B21725" w:rsidP="00D51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«Халықаралық қатынастар және әлемдік экономика» к</w:t>
      </w:r>
      <w:r w:rsidR="003274F8" w:rsidRPr="002E1C3B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2E1C3B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C3B">
        <w:rPr>
          <w:rFonts w:ascii="Times New Roman" w:hAnsi="Times New Roman" w:cs="Times New Roman"/>
          <w:sz w:val="28"/>
          <w:szCs w:val="28"/>
          <w:lang w:val="kk-KZ"/>
        </w:rPr>
        <w:t>оқу жә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не өндірістік тәжірибе орындарын</w:t>
      </w:r>
      <w:r w:rsidR="002E1C3B">
        <w:rPr>
          <w:rFonts w:ascii="Times New Roman" w:hAnsi="Times New Roman" w:cs="Times New Roman"/>
          <w:sz w:val="28"/>
          <w:szCs w:val="28"/>
          <w:lang w:val="kk-KZ"/>
        </w:rPr>
        <w:t xml:space="preserve">  және болашақта түлектердің жұмысқа орналасу мүмкіндігін </w:t>
      </w:r>
      <w:r w:rsidR="002E1C3B" w:rsidRPr="002E1C3B"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ету мақсатында жұмыс берушілерімен тиісті келісімдерді бекітудің </w:t>
      </w:r>
      <w:r w:rsidR="002E1C3B">
        <w:rPr>
          <w:rFonts w:ascii="Times New Roman" w:hAnsi="Times New Roman" w:cs="Times New Roman"/>
          <w:sz w:val="28"/>
          <w:szCs w:val="28"/>
          <w:lang w:val="kk-KZ"/>
        </w:rPr>
        <w:t>ірі</w:t>
      </w:r>
      <w:r w:rsidR="002E1C3B" w:rsidRPr="002E1C3B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</w:t>
      </w:r>
      <w:r w:rsidR="002E1C3B">
        <w:rPr>
          <w:rFonts w:ascii="Times New Roman" w:hAnsi="Times New Roman" w:cs="Times New Roman"/>
          <w:sz w:val="28"/>
          <w:szCs w:val="28"/>
          <w:lang w:val="kk-KZ"/>
        </w:rPr>
        <w:t xml:space="preserve">тері бар. Түлектердің маңызды артықшылығы- шет тілдерін меңгеруі, себебі </w:t>
      </w:r>
      <w:r w:rsidR="00A04670">
        <w:rPr>
          <w:rFonts w:ascii="Times New Roman" w:hAnsi="Times New Roman" w:cs="Times New Roman"/>
          <w:sz w:val="28"/>
          <w:szCs w:val="28"/>
          <w:lang w:val="kk-KZ"/>
        </w:rPr>
        <w:t xml:space="preserve">  сәтті келіссөздер жүргізе алатын, тендерлерді өткізу дағдыларына ие және халықаралық сауда ережелерін білетін кандидаттарға ерекше ілтипат беріледі. ҚазҰУ кітапханас</w:t>
      </w:r>
      <w:r w:rsidR="009B5661">
        <w:rPr>
          <w:rFonts w:ascii="Times New Roman" w:hAnsi="Times New Roman" w:cs="Times New Roman"/>
          <w:sz w:val="28"/>
          <w:szCs w:val="28"/>
          <w:lang w:val="kk-KZ"/>
        </w:rPr>
        <w:t>ы мен «Халықаралық логистика және</w:t>
      </w:r>
      <w:r w:rsidR="00A04670">
        <w:rPr>
          <w:rFonts w:ascii="Times New Roman" w:hAnsi="Times New Roman" w:cs="Times New Roman"/>
          <w:sz w:val="28"/>
          <w:szCs w:val="28"/>
          <w:lang w:val="kk-KZ"/>
        </w:rPr>
        <w:t xml:space="preserve"> геосаясат» Орталығында бар әр түрлі ақпараттық базалар  факультеттің қосқан үлесі бола алады. </w:t>
      </w:r>
    </w:p>
    <w:p w:rsidR="00D61183" w:rsidRPr="00D61183" w:rsidRDefault="00D61183" w:rsidP="00D514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143C" w:rsidRPr="00CB472B" w:rsidRDefault="009B5661" w:rsidP="00D514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Асемгүл Бекмұ</w:t>
      </w:r>
      <w:r w:rsidR="00D5143C" w:rsidRPr="00CB472B">
        <w:rPr>
          <w:rFonts w:ascii="Times New Roman" w:hAnsi="Times New Roman" w:cs="Times New Roman"/>
          <w:sz w:val="28"/>
          <w:szCs w:val="28"/>
          <w:lang w:val="kk-KZ"/>
        </w:rPr>
        <w:t>хаметова</w:t>
      </w:r>
    </w:p>
    <w:p w:rsidR="00D5143C" w:rsidRPr="00CB472B" w:rsidRDefault="00A04670" w:rsidP="00D514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Э.ғ.к., ҚазҰУ аға оқытушысы</w:t>
      </w:r>
      <w:r w:rsidR="00D5143C" w:rsidRPr="00CB4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D5143C" w:rsidRPr="00CB472B" w:rsidSect="00CF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263"/>
    <w:multiLevelType w:val="hybridMultilevel"/>
    <w:tmpl w:val="A6989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71A27"/>
    <w:multiLevelType w:val="hybridMultilevel"/>
    <w:tmpl w:val="2506DD8A"/>
    <w:lvl w:ilvl="0" w:tplc="9EBC1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99"/>
    <w:rsid w:val="000B6079"/>
    <w:rsid w:val="000C571F"/>
    <w:rsid w:val="001034CE"/>
    <w:rsid w:val="001353F3"/>
    <w:rsid w:val="00160BA8"/>
    <w:rsid w:val="001B7237"/>
    <w:rsid w:val="00296FE6"/>
    <w:rsid w:val="002C7348"/>
    <w:rsid w:val="002E1C3B"/>
    <w:rsid w:val="003274F8"/>
    <w:rsid w:val="00373657"/>
    <w:rsid w:val="003C22DB"/>
    <w:rsid w:val="003D763B"/>
    <w:rsid w:val="00400C2F"/>
    <w:rsid w:val="00450BFA"/>
    <w:rsid w:val="00516D26"/>
    <w:rsid w:val="005E0A4C"/>
    <w:rsid w:val="00603962"/>
    <w:rsid w:val="00630159"/>
    <w:rsid w:val="006A7219"/>
    <w:rsid w:val="007134B5"/>
    <w:rsid w:val="007874BE"/>
    <w:rsid w:val="00795C73"/>
    <w:rsid w:val="007B08C1"/>
    <w:rsid w:val="00855C00"/>
    <w:rsid w:val="00863EA3"/>
    <w:rsid w:val="008F2522"/>
    <w:rsid w:val="00971934"/>
    <w:rsid w:val="009B5661"/>
    <w:rsid w:val="009E7A47"/>
    <w:rsid w:val="00A04670"/>
    <w:rsid w:val="00AF785A"/>
    <w:rsid w:val="00B21725"/>
    <w:rsid w:val="00B626C8"/>
    <w:rsid w:val="00B77483"/>
    <w:rsid w:val="00BC3DA1"/>
    <w:rsid w:val="00BC4D3F"/>
    <w:rsid w:val="00BE1B50"/>
    <w:rsid w:val="00C05D99"/>
    <w:rsid w:val="00C3309C"/>
    <w:rsid w:val="00C84789"/>
    <w:rsid w:val="00CA5744"/>
    <w:rsid w:val="00CB472B"/>
    <w:rsid w:val="00CF4D6D"/>
    <w:rsid w:val="00CF7DB4"/>
    <w:rsid w:val="00D0400D"/>
    <w:rsid w:val="00D5143C"/>
    <w:rsid w:val="00D61183"/>
    <w:rsid w:val="00F86FF6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EF8FB-0054-440A-89E7-6CFE01A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BFA"/>
  </w:style>
  <w:style w:type="character" w:customStyle="1" w:styleId="20">
    <w:name w:val="Заголовок 2 Знак"/>
    <w:basedOn w:val="a0"/>
    <w:link w:val="2"/>
    <w:uiPriority w:val="9"/>
    <w:rsid w:val="00450B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Асемгуль</dc:creator>
  <cp:lastModifiedBy>Асемгуль</cp:lastModifiedBy>
  <cp:revision>2</cp:revision>
  <dcterms:created xsi:type="dcterms:W3CDTF">2015-05-23T08:32:00Z</dcterms:created>
  <dcterms:modified xsi:type="dcterms:W3CDTF">2015-05-23T08:32:00Z</dcterms:modified>
</cp:coreProperties>
</file>