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593" w:rsidRDefault="00F92593" w:rsidP="00F92593">
      <w:pPr>
        <w:ind w:firstLine="567"/>
        <w:jc w:val="both"/>
        <w:rPr>
          <w:sz w:val="28"/>
          <w:lang w:val="kk-KZ"/>
        </w:rPr>
      </w:pPr>
      <w:r>
        <w:rPr>
          <w:sz w:val="28"/>
          <w:lang w:val="kk-KZ"/>
        </w:rPr>
        <w:t>Оқу</w:t>
      </w:r>
      <w:bookmarkStart w:id="0" w:name="_GoBack"/>
      <w:bookmarkEnd w:id="0"/>
      <w:r>
        <w:rPr>
          <w:sz w:val="28"/>
          <w:lang w:val="kk-KZ"/>
        </w:rPr>
        <w:t xml:space="preserve"> құралында әлемдік деңгейде тауар, қызмет және капитал айналымындағы халықаралық операцияларды жүргізудің теориялық және әдістемелік аспектілері мен реттеуді қамтамасыз </w:t>
      </w:r>
      <w:r w:rsidRPr="00E82CAA">
        <w:rPr>
          <w:sz w:val="28"/>
          <w:lang w:val="kk-KZ"/>
        </w:rPr>
        <w:t>етет</w:t>
      </w:r>
      <w:r>
        <w:rPr>
          <w:sz w:val="28"/>
          <w:lang w:val="kk-KZ"/>
        </w:rPr>
        <w:t>і</w:t>
      </w:r>
      <w:r w:rsidRPr="00E82CAA">
        <w:rPr>
          <w:sz w:val="28"/>
          <w:lang w:val="kk-KZ"/>
        </w:rPr>
        <w:t xml:space="preserve">н </w:t>
      </w:r>
      <w:r>
        <w:rPr>
          <w:sz w:val="28"/>
          <w:lang w:val="kk-KZ"/>
        </w:rPr>
        <w:t xml:space="preserve">көкейкесті проблемалары мен шешу жолдары қарастырылған. Бұл үрдісті </w:t>
      </w:r>
      <w:r w:rsidRPr="00E82CAA">
        <w:rPr>
          <w:sz w:val="28"/>
          <w:lang w:val="kk-KZ"/>
        </w:rPr>
        <w:t>ыры</w:t>
      </w:r>
      <w:r>
        <w:rPr>
          <w:sz w:val="28"/>
          <w:lang w:val="kk-KZ"/>
        </w:rPr>
        <w:t>қтандыру үшін ақша-несиелік, салықтық-бюджеттік және валюталық саясаттың алуан түрлі құралдарын пайдаланудың шараларына ерекше көңіл бөлінді. Әлемдік капитал ағынының жағымды жақтарымен қатар жағымсыз сыйпаттары да берілді.</w:t>
      </w:r>
    </w:p>
    <w:p w:rsidR="00F92593" w:rsidRDefault="00F92593" w:rsidP="00F92593">
      <w:pPr>
        <w:ind w:firstLine="567"/>
        <w:jc w:val="both"/>
        <w:rPr>
          <w:sz w:val="28"/>
          <w:lang w:val="kk-KZ"/>
        </w:rPr>
      </w:pPr>
      <w:r>
        <w:rPr>
          <w:sz w:val="28"/>
          <w:lang w:val="kk-KZ"/>
        </w:rPr>
        <w:t>Жоғары оқү орындары әлемдік экономика мамандықтарының студенттеріне, магистранттарына, оқытұшыларына және ғылыми қызметкерлеріне арналған.</w:t>
      </w:r>
      <w:r w:rsidRPr="00F92593">
        <w:rPr>
          <w:sz w:val="28"/>
          <w:lang w:val="kk-KZ"/>
        </w:rPr>
        <w:t xml:space="preserve"> </w:t>
      </w:r>
      <w:r>
        <w:rPr>
          <w:sz w:val="28"/>
          <w:lang w:val="kk-KZ"/>
        </w:rPr>
        <w:t xml:space="preserve">Оқү құралында әлемдік деңгейде тауар, қызмет және капитал айналымындағы халықаралық операцияларды жүргізудің теориялық және әдістемелік аспектілері мен реттеуді қамтамасыз </w:t>
      </w:r>
      <w:r w:rsidRPr="00E82CAA">
        <w:rPr>
          <w:sz w:val="28"/>
          <w:lang w:val="kk-KZ"/>
        </w:rPr>
        <w:t>етет</w:t>
      </w:r>
      <w:r>
        <w:rPr>
          <w:sz w:val="28"/>
          <w:lang w:val="kk-KZ"/>
        </w:rPr>
        <w:t>і</w:t>
      </w:r>
      <w:r w:rsidRPr="00E82CAA">
        <w:rPr>
          <w:sz w:val="28"/>
          <w:lang w:val="kk-KZ"/>
        </w:rPr>
        <w:t xml:space="preserve">н </w:t>
      </w:r>
      <w:r>
        <w:rPr>
          <w:sz w:val="28"/>
          <w:lang w:val="kk-KZ"/>
        </w:rPr>
        <w:t xml:space="preserve">көкейкесті проблемалары мен шешу жолдары қарастырылған. Бұл үрдісті </w:t>
      </w:r>
      <w:r w:rsidRPr="00E82CAA">
        <w:rPr>
          <w:sz w:val="28"/>
          <w:lang w:val="kk-KZ"/>
        </w:rPr>
        <w:t>ыры</w:t>
      </w:r>
      <w:r>
        <w:rPr>
          <w:sz w:val="28"/>
          <w:lang w:val="kk-KZ"/>
        </w:rPr>
        <w:t>қтандыру үшін ақша-несиелік, салықтық-бюджеттік және валюталық саясаттың алуан түрлі құралдарын пайдаланудың шараларына ерекше көңіл бөлінді. Әлемдік капитал ағынының жағымды жақтарымен қатар жағымсыз сыйпаттары да берілді.</w:t>
      </w:r>
    </w:p>
    <w:p w:rsidR="00396476" w:rsidRPr="00F92593" w:rsidRDefault="00F92593" w:rsidP="00F92593">
      <w:pPr>
        <w:rPr>
          <w:lang w:val="kk-KZ"/>
        </w:rPr>
      </w:pPr>
      <w:r>
        <w:rPr>
          <w:sz w:val="28"/>
          <w:lang w:val="kk-KZ"/>
        </w:rPr>
        <w:t>Жоғары оқү орындары әлемдік экономика мамандықтарының студенттеріне, магистранттарына, оқытұшыларына және ғылыми қызметкерлеріне арналған.</w:t>
      </w:r>
    </w:p>
    <w:sectPr w:rsidR="00396476" w:rsidRPr="00F92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93"/>
    <w:rsid w:val="00396476"/>
    <w:rsid w:val="00F9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97FDC-7956-49CB-8654-35D944B6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Асемгуль</dc:creator>
  <cp:keywords/>
  <dc:description/>
  <cp:lastModifiedBy>Асемгуль</cp:lastModifiedBy>
  <cp:revision>1</cp:revision>
  <dcterms:created xsi:type="dcterms:W3CDTF">2015-05-23T07:50:00Z</dcterms:created>
  <dcterms:modified xsi:type="dcterms:W3CDTF">2015-05-23T07:50:00Z</dcterms:modified>
</cp:coreProperties>
</file>