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22" w:rsidRPr="003F5E22" w:rsidRDefault="003F5E22" w:rsidP="003F5E22">
      <w:pPr>
        <w:pStyle w:val="2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  <w:lang w:val="kk-KZ"/>
        </w:rPr>
      </w:pPr>
      <w:r w:rsidRPr="003F5E22">
        <w:rPr>
          <w:b/>
          <w:color w:val="000000"/>
          <w:sz w:val="28"/>
          <w:szCs w:val="28"/>
          <w:lang w:val="kk-KZ"/>
        </w:rPr>
        <w:t>Сыр елінің Садық ахуны</w:t>
      </w:r>
    </w:p>
    <w:p w:rsidR="003F5E22" w:rsidRPr="003F5E22" w:rsidRDefault="003F5E22" w:rsidP="003F5E22">
      <w:pPr>
        <w:pStyle w:val="2"/>
        <w:shd w:val="clear" w:color="auto" w:fill="auto"/>
        <w:spacing w:line="240" w:lineRule="auto"/>
        <w:ind w:firstLine="708"/>
        <w:rPr>
          <w:color w:val="000000"/>
          <w:sz w:val="28"/>
          <w:szCs w:val="28"/>
          <w:lang w:val="kk-KZ"/>
        </w:rPr>
      </w:pPr>
    </w:p>
    <w:p w:rsidR="003F5E22" w:rsidRDefault="003F5E22" w:rsidP="003F5E22">
      <w:pPr>
        <w:pStyle w:val="2"/>
        <w:shd w:val="clear" w:color="auto" w:fill="auto"/>
        <w:spacing w:line="240" w:lineRule="auto"/>
        <w:ind w:firstLine="708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Бүгінде Тұрмағамбет Ізтілеу</w:t>
      </w:r>
      <w:r w:rsidRPr="003F5E22">
        <w:rPr>
          <w:color w:val="000000"/>
          <w:sz w:val="28"/>
          <w:szCs w:val="28"/>
          <w:lang w:val="kk-KZ"/>
        </w:rPr>
        <w:t>овті Сыр</w:t>
      </w:r>
      <w:r>
        <w:rPr>
          <w:color w:val="000000"/>
          <w:sz w:val="28"/>
          <w:szCs w:val="28"/>
          <w:lang w:val="kk-KZ"/>
        </w:rPr>
        <w:t xml:space="preserve"> елінің дүлдүл ақыны екенін халық біледі. Шығыс жұл</w:t>
      </w:r>
      <w:r w:rsidRPr="003F5E22">
        <w:rPr>
          <w:color w:val="000000"/>
          <w:sz w:val="28"/>
          <w:szCs w:val="28"/>
          <w:lang w:val="kk-KZ"/>
        </w:rPr>
        <w:t>дыздарынын бірі — Фердоусидің «Шахнамасын» парсы тілінен тәржімалаған Тұрмағамбеттін езбек ғалымы Са</w:t>
      </w:r>
      <w:r>
        <w:rPr>
          <w:color w:val="000000"/>
          <w:sz w:val="28"/>
          <w:szCs w:val="28"/>
          <w:lang w:val="kk-KZ"/>
        </w:rPr>
        <w:t>дритдин Айнимен бірге окығаны дә</w:t>
      </w:r>
      <w:r w:rsidRPr="003F5E22">
        <w:rPr>
          <w:color w:val="000000"/>
          <w:sz w:val="28"/>
          <w:szCs w:val="28"/>
          <w:lang w:val="kk-KZ"/>
        </w:rPr>
        <w:t>режеленеді. («Бес ғасыр жырлайды»,</w:t>
      </w:r>
      <w:r>
        <w:rPr>
          <w:color w:val="000000"/>
          <w:sz w:val="28"/>
          <w:szCs w:val="28"/>
          <w:lang w:val="kk-KZ"/>
        </w:rPr>
        <w:t xml:space="preserve"> 282-бет). Дұрыс-ақ! Тұрмағамбет Ізтілеуов Садық ақынға ізгі ілтипатпен қ</w:t>
      </w:r>
      <w:r w:rsidRPr="003F5E22">
        <w:rPr>
          <w:color w:val="000000"/>
          <w:sz w:val="28"/>
          <w:szCs w:val="28"/>
          <w:lang w:val="kk-KZ"/>
        </w:rPr>
        <w:t>арайтын болған. Оны ахунның дүниеден өтуін</w:t>
      </w:r>
      <w:r>
        <w:rPr>
          <w:color w:val="000000"/>
          <w:sz w:val="28"/>
          <w:szCs w:val="28"/>
          <w:lang w:val="kk-KZ"/>
        </w:rPr>
        <w:t>е байланысты отбасына көңіл айтқ</w:t>
      </w:r>
      <w:r w:rsidRPr="003F5E22">
        <w:rPr>
          <w:color w:val="000000"/>
          <w:sz w:val="28"/>
          <w:szCs w:val="28"/>
          <w:lang w:val="kk-KZ"/>
        </w:rPr>
        <w:t>ан жырында жүрекжарды сезімімен білдірген.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F5E22" w:rsidRDefault="003F5E22" w:rsidP="003F5E22">
      <w:pPr>
        <w:pStyle w:val="2"/>
        <w:shd w:val="clear" w:color="auto" w:fill="auto"/>
        <w:spacing w:line="240" w:lineRule="auto"/>
        <w:ind w:firstLine="708"/>
        <w:rPr>
          <w:i/>
          <w:color w:val="000000"/>
          <w:sz w:val="28"/>
          <w:szCs w:val="28"/>
          <w:lang w:val="kk-KZ"/>
        </w:rPr>
      </w:pPr>
      <w:r w:rsidRPr="003F5E22">
        <w:rPr>
          <w:i/>
          <w:color w:val="000000"/>
          <w:sz w:val="28"/>
          <w:szCs w:val="28"/>
          <w:lang w:val="kk-KZ"/>
        </w:rPr>
        <w:t xml:space="preserve">Сөз жазған Тұрмағамбет інің едім, </w:t>
      </w:r>
    </w:p>
    <w:p w:rsidR="003F5E22" w:rsidRPr="003F5E22" w:rsidRDefault="003F5E22" w:rsidP="003F5E22">
      <w:pPr>
        <w:pStyle w:val="2"/>
        <w:shd w:val="clear" w:color="auto" w:fill="auto"/>
        <w:spacing w:line="240" w:lineRule="auto"/>
        <w:ind w:firstLine="708"/>
        <w:rPr>
          <w:i/>
          <w:sz w:val="28"/>
          <w:szCs w:val="28"/>
          <w:lang w:val="kk-KZ"/>
        </w:rPr>
      </w:pPr>
      <w:r w:rsidRPr="003F5E22">
        <w:rPr>
          <w:i/>
          <w:color w:val="000000"/>
          <w:sz w:val="28"/>
          <w:szCs w:val="28"/>
          <w:lang w:val="kk-KZ"/>
        </w:rPr>
        <w:t>Ғылымның бірге жүріп тіккен қосын...</w:t>
      </w:r>
    </w:p>
    <w:p w:rsidR="003F5E22" w:rsidRPr="003F5E22" w:rsidRDefault="003F5E22" w:rsidP="003F5E22">
      <w:pPr>
        <w:pStyle w:val="2"/>
        <w:shd w:val="clear" w:color="auto" w:fill="auto"/>
        <w:spacing w:line="240" w:lineRule="auto"/>
        <w:ind w:firstLine="708"/>
        <w:rPr>
          <w:sz w:val="28"/>
          <w:szCs w:val="28"/>
          <w:lang w:val="kk-KZ"/>
        </w:rPr>
      </w:pPr>
      <w:r w:rsidRPr="003F5E22">
        <w:rPr>
          <w:color w:val="000000"/>
          <w:sz w:val="28"/>
          <w:szCs w:val="28"/>
          <w:lang w:val="kk-KZ"/>
        </w:rPr>
        <w:t>Бұл айтылғанды дерекп</w:t>
      </w:r>
      <w:r>
        <w:rPr>
          <w:color w:val="000000"/>
          <w:sz w:val="28"/>
          <w:szCs w:val="28"/>
          <w:lang w:val="kk-KZ"/>
        </w:rPr>
        <w:t>ен дәлелдейтін болсақ, 1860 жылы туылған Садық</w:t>
      </w:r>
      <w:r w:rsidRPr="003F5E22">
        <w:rPr>
          <w:color w:val="000000"/>
          <w:sz w:val="28"/>
          <w:szCs w:val="28"/>
          <w:lang w:val="kk-KZ"/>
        </w:rPr>
        <w:t xml:space="preserve"> 32 жасында «Көгелташ» медресесіне барып ілім алуды бастаған (Тәжитдин а</w:t>
      </w:r>
      <w:r w:rsidR="00ED3E3A">
        <w:rPr>
          <w:color w:val="000000"/>
          <w:sz w:val="28"/>
          <w:szCs w:val="28"/>
          <w:lang w:val="kk-KZ"/>
        </w:rPr>
        <w:t>қсақал дайындаған «Қ</w:t>
      </w:r>
      <w:r w:rsidRPr="003F5E22">
        <w:rPr>
          <w:color w:val="000000"/>
          <w:sz w:val="28"/>
          <w:szCs w:val="28"/>
          <w:lang w:val="kk-KZ"/>
        </w:rPr>
        <w:t>одарұлы Садык» атты естелік кітабынан). Т.Ізтілеуов аталмыш медресені бітіріп, 1905 жылы туған еліне келеді. («Бес ғасыр жырлайды», 282-бет). Олай болса, 1892 жылы медресе табалдырығын аттаған Садық, Тұрмағамб</w:t>
      </w:r>
      <w:r w:rsidR="00ED3E3A">
        <w:rPr>
          <w:color w:val="000000"/>
          <w:sz w:val="28"/>
          <w:szCs w:val="28"/>
          <w:lang w:val="kk-KZ"/>
        </w:rPr>
        <w:t>ет келгенде медресені тамамдап қ</w:t>
      </w:r>
      <w:r w:rsidRPr="003F5E22">
        <w:rPr>
          <w:color w:val="000000"/>
          <w:sz w:val="28"/>
          <w:szCs w:val="28"/>
          <w:lang w:val="kk-KZ"/>
        </w:rPr>
        <w:t>алған кезі болып шығады. Осы жерде Тұр- мағамбеттің:</w:t>
      </w:r>
    </w:p>
    <w:p w:rsidR="003F5E22" w:rsidRPr="003F5E22" w:rsidRDefault="00ED3E3A" w:rsidP="00ED3E3A">
      <w:pPr>
        <w:pStyle w:val="2"/>
        <w:shd w:val="clear" w:color="auto" w:fill="auto"/>
        <w:spacing w:line="240" w:lineRule="auto"/>
        <w:ind w:firstLine="708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Дін Ислам жолындағы тә-</w:t>
      </w:r>
      <w:r w:rsidR="003F5E22" w:rsidRPr="003F5E22">
        <w:rPr>
          <w:color w:val="000000"/>
          <w:sz w:val="28"/>
          <w:szCs w:val="28"/>
          <w:lang w:val="kk-KZ"/>
        </w:rPr>
        <w:t>липтарға,</w:t>
      </w:r>
    </w:p>
    <w:p w:rsidR="003F5E22" w:rsidRPr="003F5E22" w:rsidRDefault="00ED3E3A" w:rsidP="00ED3E3A">
      <w:pPr>
        <w:pStyle w:val="2"/>
        <w:shd w:val="clear" w:color="auto" w:fill="auto"/>
        <w:spacing w:line="240" w:lineRule="auto"/>
        <w:ind w:firstLine="708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Көңіліне сүйеу етер қ</w:t>
      </w:r>
      <w:r w:rsidR="003F5E22" w:rsidRPr="003F5E22">
        <w:rPr>
          <w:color w:val="000000"/>
          <w:sz w:val="28"/>
          <w:szCs w:val="28"/>
          <w:lang w:val="kk-KZ"/>
        </w:rPr>
        <w:t>ұрал еді, —деген елең жол</w:t>
      </w:r>
      <w:r>
        <w:rPr>
          <w:color w:val="000000"/>
          <w:sz w:val="28"/>
          <w:szCs w:val="28"/>
          <w:lang w:val="kk-KZ"/>
        </w:rPr>
        <w:t>дарына мән беріп қ</w:t>
      </w:r>
      <w:r w:rsidR="003F5E22" w:rsidRPr="003F5E22">
        <w:rPr>
          <w:color w:val="000000"/>
          <w:sz w:val="28"/>
          <w:szCs w:val="28"/>
          <w:lang w:val="kk-KZ"/>
        </w:rPr>
        <w:t>арайы</w:t>
      </w:r>
      <w:r>
        <w:rPr>
          <w:color w:val="000000"/>
          <w:sz w:val="28"/>
          <w:szCs w:val="28"/>
          <w:lang w:val="kk-KZ"/>
        </w:rPr>
        <w:t>қ</w:t>
      </w:r>
      <w:r w:rsidR="003F5E22" w:rsidRPr="003F5E22">
        <w:rPr>
          <w:color w:val="000000"/>
          <w:sz w:val="28"/>
          <w:szCs w:val="28"/>
          <w:lang w:val="kk-KZ"/>
        </w:rPr>
        <w:t>. «Тәлип» — талапкер</w:t>
      </w:r>
      <w:r>
        <w:rPr>
          <w:color w:val="000000"/>
          <w:sz w:val="28"/>
          <w:szCs w:val="28"/>
          <w:lang w:val="kk-KZ"/>
        </w:rPr>
        <w:t>, шәкірт деген сез. Демек, Садық</w:t>
      </w:r>
      <w:r w:rsidR="003F5E22" w:rsidRPr="003F5E22">
        <w:rPr>
          <w:color w:val="000000"/>
          <w:sz w:val="28"/>
          <w:szCs w:val="28"/>
          <w:lang w:val="kk-KZ"/>
        </w:rPr>
        <w:t xml:space="preserve"> жерлес шәкірттерге «сүйеу» бола білген.</w:t>
      </w:r>
    </w:p>
    <w:p w:rsidR="003F5E22" w:rsidRPr="003F5E22" w:rsidRDefault="003F5E22" w:rsidP="00ED3E3A">
      <w:pPr>
        <w:pStyle w:val="2"/>
        <w:shd w:val="clear" w:color="auto" w:fill="auto"/>
        <w:spacing w:line="240" w:lineRule="auto"/>
        <w:ind w:firstLine="708"/>
        <w:rPr>
          <w:sz w:val="28"/>
          <w:szCs w:val="28"/>
          <w:lang w:val="kk-KZ"/>
        </w:rPr>
      </w:pPr>
      <w:r w:rsidRPr="003F5E22">
        <w:rPr>
          <w:color w:val="000000"/>
          <w:sz w:val="28"/>
          <w:szCs w:val="28"/>
          <w:lang w:val="kk-KZ"/>
        </w:rPr>
        <w:t>Ал сол он бес жолдан тұратын көңіл айту өлеңіне зерделі зейін тұр</w:t>
      </w:r>
      <w:r w:rsidR="00ED3E3A">
        <w:rPr>
          <w:color w:val="000000"/>
          <w:sz w:val="28"/>
          <w:szCs w:val="28"/>
          <w:lang w:val="kk-KZ"/>
        </w:rPr>
        <w:t>ғысынан қарар болсак, онда Садық</w:t>
      </w:r>
      <w:r w:rsidRPr="003F5E22">
        <w:rPr>
          <w:color w:val="000000"/>
          <w:sz w:val="28"/>
          <w:szCs w:val="28"/>
          <w:lang w:val="kk-KZ"/>
        </w:rPr>
        <w:t xml:space="preserve"> ахунға көз көрген, сыйлас адам ретінде ұғымы терен сипаттама бергенін байқауға болады..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О дарих, өткен Сәкең азиз еді,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Халықтың нарқы қымбат гауһары еді.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Ғылымға он екі пән болған мәшһүр,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Ұлықпандай заманына дәркәр еді.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Дауысы дұғасымен болып қабыл,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Аурудың көңілін табар қуатты еді.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Шарпыға қысылғанда жол табатын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Ағзамның орнындағы нәби еді.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Дін Ислам жолындағы талиптарға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Көңіліне сүйеу етер құрал еді.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Тәусипін қанша айтса да ада болмас,</w:t>
      </w:r>
    </w:p>
    <w:p w:rsidR="00ED3E3A" w:rsidRPr="00ED3E3A" w:rsidRDefault="00ED3E3A" w:rsidP="00ED3E3A">
      <w:pPr>
        <w:pStyle w:val="50"/>
        <w:shd w:val="clear" w:color="auto" w:fill="auto"/>
        <w:spacing w:line="240" w:lineRule="auto"/>
        <w:ind w:firstLineChars="567" w:firstLine="1576"/>
        <w:rPr>
          <w:b w:val="0"/>
          <w:i/>
          <w:sz w:val="28"/>
          <w:szCs w:val="28"/>
          <w:lang w:val="kk-KZ"/>
        </w:rPr>
      </w:pPr>
      <w:r w:rsidRPr="00ED3E3A">
        <w:rPr>
          <w:b w:val="0"/>
          <w:i/>
          <w:sz w:val="28"/>
          <w:szCs w:val="28"/>
          <w:lang w:val="kk-KZ"/>
        </w:rPr>
        <w:t>Қалай да заманының құтпы еді...</w:t>
      </w:r>
    </w:p>
    <w:p w:rsidR="003F5E22" w:rsidRPr="00ED3E3A" w:rsidRDefault="00ED3E3A" w:rsidP="00ED3E3A">
      <w:pPr>
        <w:pStyle w:val="50"/>
        <w:shd w:val="clear" w:color="auto" w:fill="auto"/>
        <w:spacing w:line="240" w:lineRule="auto"/>
        <w:ind w:firstLineChars="567" w:firstLine="1582"/>
        <w:rPr>
          <w:i/>
          <w:sz w:val="28"/>
          <w:szCs w:val="28"/>
          <w:lang w:val="kk-KZ"/>
        </w:rPr>
      </w:pPr>
      <w:r w:rsidRPr="00ED3E3A">
        <w:rPr>
          <w:i/>
          <w:sz w:val="28"/>
          <w:szCs w:val="28"/>
          <w:lang w:val="kk-KZ"/>
        </w:rPr>
        <w:t xml:space="preserve">1973-жылдың тамыз айы. (Өлең Тәжитбиннің жеке мұрағат құжаттарынан алынды). </w:t>
      </w:r>
    </w:p>
    <w:p w:rsidR="003F5E22" w:rsidRPr="003F5E22" w:rsidRDefault="00ED3E3A" w:rsidP="00ED3E3A">
      <w:pPr>
        <w:pStyle w:val="2"/>
        <w:shd w:val="clear" w:color="auto" w:fill="auto"/>
        <w:spacing w:line="240" w:lineRule="auto"/>
        <w:ind w:firstLine="708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Осы өлеңнің бірінші қатарынд</w:t>
      </w:r>
      <w:r w:rsidR="003F5E22" w:rsidRPr="003F5E22">
        <w:rPr>
          <w:color w:val="000000"/>
          <w:sz w:val="28"/>
          <w:szCs w:val="28"/>
          <w:lang w:val="kk-KZ"/>
        </w:rPr>
        <w:t xml:space="preserve">а «Сәкең азиз еді» деген сөз бар. Араб тілінде </w:t>
      </w:r>
      <w:r>
        <w:rPr>
          <w:color w:val="000000"/>
          <w:sz w:val="28"/>
          <w:szCs w:val="28"/>
          <w:lang w:val="kk-KZ"/>
        </w:rPr>
        <w:t>«азиз» деген Аллаһ Тағаланың тоқ</w:t>
      </w:r>
      <w:r w:rsidR="003F5E22" w:rsidRPr="003F5E22">
        <w:rPr>
          <w:color w:val="000000"/>
          <w:sz w:val="28"/>
          <w:szCs w:val="28"/>
          <w:lang w:val="kk-KZ"/>
        </w:rPr>
        <w:t>сан тоғыз атының бірі делінеді. Әрине</w:t>
      </w:r>
      <w:r>
        <w:rPr>
          <w:color w:val="000000"/>
          <w:sz w:val="28"/>
          <w:szCs w:val="28"/>
          <w:lang w:val="kk-KZ"/>
        </w:rPr>
        <w:t>, Тұрмағамбет ақын Садық</w:t>
      </w:r>
      <w:r w:rsidR="003F5E22" w:rsidRPr="003F5E22">
        <w:rPr>
          <w:color w:val="000000"/>
          <w:sz w:val="28"/>
          <w:szCs w:val="28"/>
          <w:lang w:val="kk-KZ"/>
        </w:rPr>
        <w:t>ты Аллаға теңеуді ойламаған. Бұл с</w:t>
      </w:r>
      <w:r>
        <w:rPr>
          <w:color w:val="000000"/>
          <w:sz w:val="28"/>
          <w:szCs w:val="28"/>
          <w:lang w:val="kk-KZ"/>
        </w:rPr>
        <w:t>өздің тура мағынасы «теңдесі жоқ, ең ұлы, құдіретті» деген ұғымдарды бе</w:t>
      </w:r>
      <w:r w:rsidR="003F5E22" w:rsidRPr="003F5E22">
        <w:rPr>
          <w:color w:val="000000"/>
          <w:sz w:val="28"/>
          <w:szCs w:val="28"/>
          <w:lang w:val="kk-KZ"/>
        </w:rPr>
        <w:t>ре</w:t>
      </w:r>
      <w:r>
        <w:rPr>
          <w:color w:val="000000"/>
          <w:sz w:val="28"/>
          <w:szCs w:val="28"/>
          <w:lang w:val="kk-KZ"/>
        </w:rPr>
        <w:t>тіні белгілі. Ендеше, ақын Садық</w:t>
      </w:r>
      <w:r w:rsidR="003F5E22" w:rsidRPr="003F5E22">
        <w:rPr>
          <w:color w:val="000000"/>
          <w:sz w:val="28"/>
          <w:szCs w:val="28"/>
          <w:lang w:val="kk-KZ"/>
        </w:rPr>
        <w:t xml:space="preserve"> ахунның ерекшелігін </w:t>
      </w:r>
      <w:r>
        <w:rPr>
          <w:color w:val="000000"/>
          <w:sz w:val="28"/>
          <w:szCs w:val="28"/>
          <w:lang w:val="kk-KZ"/>
        </w:rPr>
        <w:t>осындай теңеулермен берген деп қ</w:t>
      </w:r>
      <w:r w:rsidR="003F5E22" w:rsidRPr="003F5E22">
        <w:rPr>
          <w:color w:val="000000"/>
          <w:sz w:val="28"/>
          <w:szCs w:val="28"/>
          <w:lang w:val="kk-KZ"/>
        </w:rPr>
        <w:t>абылдаймыз.</w:t>
      </w:r>
    </w:p>
    <w:p w:rsidR="003F5E22" w:rsidRPr="003F5E22" w:rsidRDefault="00ED3E3A" w:rsidP="00ED3E3A">
      <w:pPr>
        <w:pStyle w:val="2"/>
        <w:shd w:val="clear" w:color="auto" w:fill="auto"/>
        <w:spacing w:line="240" w:lineRule="auto"/>
        <w:ind w:firstLine="708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Онан әрі «Ғьл</w:t>
      </w:r>
      <w:r w:rsidR="003F5E22" w:rsidRPr="003F5E22">
        <w:rPr>
          <w:color w:val="000000"/>
          <w:sz w:val="28"/>
          <w:szCs w:val="28"/>
          <w:lang w:val="kk-KZ"/>
        </w:rPr>
        <w:t>ымға он екі пән болған мәшһүр» деген тіркесте</w:t>
      </w:r>
      <w:r w:rsidR="00506D31">
        <w:rPr>
          <w:color w:val="000000"/>
          <w:sz w:val="28"/>
          <w:szCs w:val="28"/>
          <w:lang w:val="kk-KZ"/>
        </w:rPr>
        <w:t>гі он екі пэн сезінің мағынасы ө</w:t>
      </w:r>
      <w:r w:rsidR="003F5E22" w:rsidRPr="003F5E22">
        <w:rPr>
          <w:color w:val="000000"/>
          <w:sz w:val="28"/>
          <w:szCs w:val="28"/>
          <w:lang w:val="kk-KZ"/>
        </w:rPr>
        <w:t>з алдына бір төбе. Діни ғылымды игерушілердің ішінде он екі пәнді</w:t>
      </w:r>
      <w:r>
        <w:rPr>
          <w:color w:val="000000"/>
          <w:sz w:val="28"/>
          <w:szCs w:val="28"/>
          <w:lang w:val="kk-KZ"/>
        </w:rPr>
        <w:t xml:space="preserve"> игергендер деп Құранды дін тарихын терең түсінген, оның мән-</w:t>
      </w:r>
      <w:r w:rsidR="003F5E22" w:rsidRPr="003F5E22">
        <w:rPr>
          <w:color w:val="000000"/>
          <w:sz w:val="28"/>
          <w:szCs w:val="28"/>
          <w:lang w:val="kk-KZ"/>
        </w:rPr>
        <w:t xml:space="preserve">мағынасын, касиетін </w:t>
      </w:r>
      <w:r w:rsidR="00506D31">
        <w:rPr>
          <w:color w:val="000000"/>
          <w:sz w:val="28"/>
          <w:szCs w:val="28"/>
          <w:lang w:val="kk-KZ"/>
        </w:rPr>
        <w:t>білетін, тура айтылмаған идеялық</w:t>
      </w:r>
      <w:r w:rsidR="003F5E22" w:rsidRPr="003F5E22">
        <w:rPr>
          <w:color w:val="000000"/>
          <w:sz w:val="28"/>
          <w:szCs w:val="28"/>
          <w:lang w:val="kk-KZ"/>
        </w:rPr>
        <w:t xml:space="preserve"> ұғымдарын талдап, танып, түсіндіре алатын ғұламаларды айтады екен. Мұны діни ғалым Шыңғыс кажы бізге былай түсіндірді, мысалы орта білімді адам занды өзінше ұғады, ал жоғары білімді заңгерлер оны бүге-шігесінедейінтүсінеді. Міне, бұл да сондай. Олай болса, Сады</w:t>
      </w:r>
      <w:r w:rsidR="00506D31">
        <w:rPr>
          <w:color w:val="000000"/>
          <w:sz w:val="28"/>
          <w:szCs w:val="28"/>
          <w:lang w:val="kk-KZ"/>
        </w:rPr>
        <w:t>қ</w:t>
      </w:r>
      <w:r w:rsidR="003F5E22" w:rsidRPr="003F5E22">
        <w:rPr>
          <w:color w:val="000000"/>
          <w:sz w:val="28"/>
          <w:szCs w:val="28"/>
          <w:lang w:val="kk-KZ"/>
        </w:rPr>
        <w:t xml:space="preserve"> ахун Кұран Кәрімнің мағына</w:t>
      </w:r>
      <w:r w:rsidR="00506D31">
        <w:rPr>
          <w:color w:val="000000"/>
          <w:sz w:val="28"/>
          <w:szCs w:val="28"/>
          <w:lang w:val="kk-KZ"/>
        </w:rPr>
        <w:t>сын ете терең білген және соны ө</w:t>
      </w:r>
      <w:r w:rsidR="003F5E22" w:rsidRPr="003F5E22">
        <w:rPr>
          <w:color w:val="000000"/>
          <w:sz w:val="28"/>
          <w:szCs w:val="28"/>
          <w:lang w:val="kk-KZ"/>
        </w:rPr>
        <w:t>з өмірінде орнымен колдана білген (</w:t>
      </w:r>
      <w:r w:rsidR="00506D31">
        <w:rPr>
          <w:color w:val="000000"/>
          <w:sz w:val="28"/>
          <w:szCs w:val="28"/>
          <w:lang w:val="kk-KZ"/>
        </w:rPr>
        <w:t>ахун атағы діни жоғары білім алғандарға шатырхатпен бірге бе</w:t>
      </w:r>
      <w:r w:rsidR="003F5E22" w:rsidRPr="003F5E22">
        <w:rPr>
          <w:color w:val="000000"/>
          <w:sz w:val="28"/>
          <w:szCs w:val="28"/>
          <w:lang w:val="kk-KZ"/>
        </w:rPr>
        <w:t>ріледі).</w:t>
      </w:r>
    </w:p>
    <w:p w:rsidR="003F5E22" w:rsidRPr="003F5E22" w:rsidRDefault="00506D31" w:rsidP="00ED3E3A">
      <w:pPr>
        <w:pStyle w:val="2"/>
        <w:shd w:val="clear" w:color="auto" w:fill="auto"/>
        <w:spacing w:line="240" w:lineRule="auto"/>
        <w:ind w:firstLine="708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«Ұлықпандай заманына дәр</w:t>
      </w:r>
      <w:r w:rsidR="003F5E22" w:rsidRPr="003F5E22">
        <w:rPr>
          <w:color w:val="000000"/>
          <w:sz w:val="28"/>
          <w:szCs w:val="28"/>
          <w:lang w:val="kk-KZ"/>
        </w:rPr>
        <w:t>кәр еді». Бұл жерде «дәркәр»</w:t>
      </w:r>
      <w:r>
        <w:rPr>
          <w:color w:val="000000"/>
          <w:sz w:val="28"/>
          <w:szCs w:val="28"/>
          <w:lang w:val="kk-KZ"/>
        </w:rPr>
        <w:t xml:space="preserve"> деген сө</w:t>
      </w:r>
      <w:r w:rsidR="00ED3E3A">
        <w:rPr>
          <w:color w:val="000000"/>
          <w:sz w:val="28"/>
          <w:szCs w:val="28"/>
          <w:lang w:val="kk-KZ"/>
        </w:rPr>
        <w:t>здің арапша мағынасы «қ</w:t>
      </w:r>
      <w:r w:rsidR="003F5E22" w:rsidRPr="003F5E22">
        <w:rPr>
          <w:color w:val="000000"/>
          <w:sz w:val="28"/>
          <w:szCs w:val="28"/>
          <w:lang w:val="kk-KZ"/>
        </w:rPr>
        <w:t>ажет» д</w:t>
      </w:r>
      <w:r w:rsidR="00ED3E3A">
        <w:rPr>
          <w:color w:val="000000"/>
          <w:sz w:val="28"/>
          <w:szCs w:val="28"/>
          <w:lang w:val="kk-KZ"/>
        </w:rPr>
        <w:t>еген ұғымға келеді екен. Ал қазақ</w:t>
      </w:r>
      <w:r w:rsidR="003F5E22" w:rsidRPr="003F5E22">
        <w:rPr>
          <w:color w:val="000000"/>
          <w:sz w:val="28"/>
          <w:szCs w:val="28"/>
          <w:lang w:val="kk-KZ"/>
        </w:rPr>
        <w:t xml:space="preserve">ша мағынасында дәріген деген сөз делік. </w:t>
      </w:r>
      <w:r w:rsidR="00ED3E3A">
        <w:rPr>
          <w:color w:val="000000"/>
          <w:sz w:val="28"/>
          <w:szCs w:val="28"/>
          <w:lang w:val="kk-KZ"/>
        </w:rPr>
        <w:t>Сонда Садық</w:t>
      </w:r>
      <w:r>
        <w:rPr>
          <w:color w:val="000000"/>
          <w:sz w:val="28"/>
          <w:szCs w:val="28"/>
          <w:lang w:val="kk-KZ"/>
        </w:rPr>
        <w:t xml:space="preserve"> ахунды заманына Ұ</w:t>
      </w:r>
      <w:r w:rsidR="00ED3E3A">
        <w:rPr>
          <w:color w:val="000000"/>
          <w:sz w:val="28"/>
          <w:szCs w:val="28"/>
          <w:lang w:val="kk-KZ"/>
        </w:rPr>
        <w:t>лық</w:t>
      </w:r>
      <w:r w:rsidR="003F5E22" w:rsidRPr="003F5E22">
        <w:rPr>
          <w:color w:val="000000"/>
          <w:sz w:val="28"/>
          <w:szCs w:val="28"/>
          <w:lang w:val="kk-KZ"/>
        </w:rPr>
        <w:t xml:space="preserve">пандай </w:t>
      </w:r>
      <w:r w:rsidR="00ED3E3A">
        <w:rPr>
          <w:color w:val="000000"/>
          <w:sz w:val="28"/>
          <w:szCs w:val="28"/>
          <w:lang w:val="kk-KZ"/>
        </w:rPr>
        <w:t>қ</w:t>
      </w:r>
      <w:r w:rsidR="003F5E22" w:rsidRPr="003F5E22">
        <w:rPr>
          <w:color w:val="000000"/>
          <w:sz w:val="28"/>
          <w:szCs w:val="28"/>
          <w:lang w:val="kk-KZ"/>
        </w:rPr>
        <w:t>ажет десе де, дәрігер ретінде керек десе де түс</w:t>
      </w:r>
      <w:r w:rsidR="00ED3E3A">
        <w:rPr>
          <w:color w:val="000000"/>
          <w:sz w:val="28"/>
          <w:szCs w:val="28"/>
          <w:lang w:val="kk-KZ"/>
        </w:rPr>
        <w:t>інікті. Деректерге сүйенер болсак, Садық ахун Кекалташ медре</w:t>
      </w:r>
      <w:r w:rsidR="003F5E22" w:rsidRPr="003F5E22">
        <w:rPr>
          <w:color w:val="000000"/>
          <w:sz w:val="28"/>
          <w:szCs w:val="28"/>
          <w:lang w:val="kk-KZ"/>
        </w:rPr>
        <w:t>сесінің 4 жылды</w:t>
      </w:r>
      <w:r w:rsidR="00ED3E3A">
        <w:rPr>
          <w:color w:val="000000"/>
          <w:sz w:val="28"/>
          <w:szCs w:val="28"/>
          <w:lang w:val="kk-KZ"/>
        </w:rPr>
        <w:t>қ оку бағдарла</w:t>
      </w:r>
      <w:r w:rsidR="003F5E22" w:rsidRPr="003F5E22">
        <w:rPr>
          <w:color w:val="000000"/>
          <w:sz w:val="28"/>
          <w:szCs w:val="28"/>
          <w:lang w:val="kk-KZ"/>
        </w:rPr>
        <w:t xml:space="preserve">масын тәмамдағаннан кейін, осы медресенін жанындағы Иранның </w:t>
      </w:r>
      <w:r w:rsidR="00ED3E3A">
        <w:rPr>
          <w:color w:val="000000"/>
          <w:sz w:val="28"/>
          <w:szCs w:val="28"/>
          <w:lang w:val="kk-KZ"/>
        </w:rPr>
        <w:t>екі жылдык дәрігерлік білім бе</w:t>
      </w:r>
      <w:r w:rsidR="003F5E22" w:rsidRPr="003F5E22">
        <w:rPr>
          <w:color w:val="000000"/>
          <w:sz w:val="28"/>
          <w:szCs w:val="28"/>
          <w:lang w:val="kk-KZ"/>
        </w:rPr>
        <w:t>ретін курсын бітірген. Сонан</w:t>
      </w:r>
    </w:p>
    <w:p w:rsidR="003F5E22" w:rsidRPr="003F5E22" w:rsidRDefault="003F5E22" w:rsidP="00ED3E3A">
      <w:pPr>
        <w:pStyle w:val="2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3F5E22">
        <w:rPr>
          <w:color w:val="000000"/>
          <w:sz w:val="28"/>
          <w:szCs w:val="28"/>
          <w:lang w:val="kk-KZ"/>
        </w:rPr>
        <w:t>1</w:t>
      </w:r>
      <w:r w:rsidR="00ED3E3A">
        <w:rPr>
          <w:color w:val="000000"/>
          <w:sz w:val="28"/>
          <w:szCs w:val="28"/>
          <w:lang w:val="kk-KZ"/>
        </w:rPr>
        <w:t>898-жыллан бастап, өз еліне ке</w:t>
      </w:r>
      <w:r w:rsidRPr="003F5E22">
        <w:rPr>
          <w:color w:val="000000"/>
          <w:sz w:val="28"/>
          <w:szCs w:val="28"/>
          <w:lang w:val="kk-KZ"/>
        </w:rPr>
        <w:t>ліп</w:t>
      </w:r>
      <w:r w:rsidRPr="00ED3E3A">
        <w:rPr>
          <w:rStyle w:val="1"/>
          <w:sz w:val="28"/>
          <w:szCs w:val="28"/>
          <w:u w:val="none"/>
        </w:rPr>
        <w:t>, дәр</w:t>
      </w:r>
      <w:r w:rsidR="00506D31">
        <w:rPr>
          <w:color w:val="000000"/>
          <w:sz w:val="28"/>
          <w:szCs w:val="28"/>
          <w:lang w:val="kk-KZ"/>
        </w:rPr>
        <w:t>ігерлік жұмыс атқ</w:t>
      </w:r>
      <w:r w:rsidRPr="003F5E22">
        <w:rPr>
          <w:color w:val="000000"/>
          <w:sz w:val="28"/>
          <w:szCs w:val="28"/>
          <w:lang w:val="kk-KZ"/>
        </w:rPr>
        <w:t xml:space="preserve">арған. Ол терт жүзден аса түрлі шептерден дәріжасап, адам емдеген. Емдеудін </w:t>
      </w:r>
      <w:r w:rsidR="00ED3E3A">
        <w:rPr>
          <w:color w:val="000000"/>
          <w:sz w:val="28"/>
          <w:szCs w:val="28"/>
          <w:lang w:val="kk-KZ"/>
        </w:rPr>
        <w:t>5 түрін қ</w:t>
      </w:r>
      <w:r w:rsidRPr="003F5E22">
        <w:rPr>
          <w:color w:val="000000"/>
          <w:sz w:val="28"/>
          <w:szCs w:val="28"/>
          <w:lang w:val="kk-KZ"/>
        </w:rPr>
        <w:t>олданған. Олар: бірінші</w:t>
      </w:r>
    </w:p>
    <w:p w:rsidR="003F5E22" w:rsidRPr="003F5E22" w:rsidRDefault="003F5E22" w:rsidP="003F5E22">
      <w:pPr>
        <w:pStyle w:val="2"/>
        <w:numPr>
          <w:ilvl w:val="0"/>
          <w:numId w:val="1"/>
        </w:numPr>
        <w:shd w:val="clear" w:color="auto" w:fill="auto"/>
        <w:tabs>
          <w:tab w:val="left" w:pos="186"/>
        </w:tabs>
        <w:spacing w:line="240" w:lineRule="auto"/>
        <w:ind w:firstLineChars="567" w:firstLine="1605"/>
        <w:rPr>
          <w:sz w:val="28"/>
          <w:szCs w:val="28"/>
        </w:rPr>
      </w:pPr>
      <w:r w:rsidRPr="003F5E22">
        <w:rPr>
          <w:color w:val="000000"/>
          <w:sz w:val="28"/>
          <w:szCs w:val="28"/>
          <w:lang w:val="kk-KZ"/>
        </w:rPr>
        <w:t>шеп-дәрілермен емдеу, екіншісі</w:t>
      </w:r>
    </w:p>
    <w:p w:rsidR="003F5E22" w:rsidRPr="003F5E22" w:rsidRDefault="003F5E22" w:rsidP="003F5E22">
      <w:pPr>
        <w:pStyle w:val="2"/>
        <w:numPr>
          <w:ilvl w:val="0"/>
          <w:numId w:val="1"/>
        </w:numPr>
        <w:shd w:val="clear" w:color="auto" w:fill="auto"/>
        <w:tabs>
          <w:tab w:val="left" w:pos="186"/>
        </w:tabs>
        <w:spacing w:line="240" w:lineRule="auto"/>
        <w:ind w:firstLineChars="567" w:firstLine="1605"/>
        <w:rPr>
          <w:sz w:val="28"/>
          <w:szCs w:val="28"/>
          <w:lang w:val="kk-KZ"/>
        </w:rPr>
      </w:pPr>
      <w:r w:rsidRPr="003F5E22">
        <w:rPr>
          <w:color w:val="000000"/>
          <w:sz w:val="28"/>
          <w:szCs w:val="28"/>
          <w:lang w:val="kk-KZ"/>
        </w:rPr>
        <w:t xml:space="preserve">кан </w:t>
      </w:r>
      <w:r w:rsidR="00506D31">
        <w:rPr>
          <w:color w:val="000000"/>
          <w:sz w:val="28"/>
          <w:szCs w:val="28"/>
          <w:lang w:val="kk-KZ"/>
        </w:rPr>
        <w:t>алу (екі тәсілі бар: теріні те</w:t>
      </w:r>
      <w:r w:rsidRPr="003F5E22">
        <w:rPr>
          <w:color w:val="000000"/>
          <w:sz w:val="28"/>
          <w:szCs w:val="28"/>
          <w:lang w:val="kk-KZ"/>
        </w:rPr>
        <w:t>сіп, кан алу, екіншісі венатамырын жарып кан алу), үшіншісі — карпу (иглотерапия), төртінші — үзу (у</w:t>
      </w:r>
      <w:r w:rsidR="00506D31">
        <w:rPr>
          <w:color w:val="000000"/>
          <w:sz w:val="28"/>
          <w:szCs w:val="28"/>
          <w:lang w:val="kk-KZ"/>
        </w:rPr>
        <w:t>калау), бесіншісі — дұғамен ем</w:t>
      </w:r>
      <w:r w:rsidRPr="003F5E22">
        <w:rPr>
          <w:color w:val="000000"/>
          <w:sz w:val="28"/>
          <w:szCs w:val="28"/>
          <w:lang w:val="kk-KZ"/>
        </w:rPr>
        <w:t>деу. Ал бүгінде шығыс медици- насының мүмкіндіктері баршаға аян. Ендеше, Ибн Синаның ғылымын и</w:t>
      </w:r>
      <w:r w:rsidR="00185F81">
        <w:rPr>
          <w:color w:val="000000"/>
          <w:sz w:val="28"/>
          <w:szCs w:val="28"/>
          <w:lang w:val="kk-KZ"/>
        </w:rPr>
        <w:t>герген Садық ахун аурудың барлық</w:t>
      </w:r>
      <w:r w:rsidRPr="003F5E22">
        <w:rPr>
          <w:color w:val="000000"/>
          <w:sz w:val="28"/>
          <w:szCs w:val="28"/>
          <w:lang w:val="kk-KZ"/>
        </w:rPr>
        <w:t xml:space="preserve"> түрін емдей білген.</w:t>
      </w:r>
    </w:p>
    <w:p w:rsidR="003F5E22" w:rsidRPr="003F5E22" w:rsidRDefault="003F5E22" w:rsidP="00185F81">
      <w:pPr>
        <w:pStyle w:val="2"/>
        <w:shd w:val="clear" w:color="auto" w:fill="auto"/>
        <w:spacing w:line="240" w:lineRule="auto"/>
        <w:ind w:firstLine="708"/>
        <w:rPr>
          <w:sz w:val="28"/>
          <w:szCs w:val="28"/>
          <w:lang w:val="kk-KZ"/>
        </w:rPr>
      </w:pPr>
      <w:r w:rsidRPr="003F5E22">
        <w:rPr>
          <w:color w:val="000000"/>
          <w:sz w:val="28"/>
          <w:szCs w:val="28"/>
          <w:lang w:val="kk-KZ"/>
        </w:rPr>
        <w:t xml:space="preserve">Онан </w:t>
      </w:r>
      <w:r w:rsidR="00185F81">
        <w:rPr>
          <w:color w:val="000000"/>
          <w:sz w:val="28"/>
          <w:szCs w:val="28"/>
          <w:lang w:val="kk-KZ"/>
        </w:rPr>
        <w:t>әрі «Ағзамның орнын</w:t>
      </w:r>
      <w:r w:rsidRPr="003F5E22">
        <w:rPr>
          <w:color w:val="000000"/>
          <w:sz w:val="28"/>
          <w:szCs w:val="28"/>
          <w:lang w:val="kk-KZ"/>
        </w:rPr>
        <w:t xml:space="preserve">дағы нәби еді» дегенде, </w:t>
      </w:r>
      <w:r w:rsidR="00185F81">
        <w:rPr>
          <w:color w:val="000000"/>
          <w:sz w:val="28"/>
          <w:szCs w:val="28"/>
          <w:lang w:val="kk-KZ"/>
        </w:rPr>
        <w:t>«ағзам» деген сез арапшада «ұлың</w:t>
      </w:r>
      <w:r w:rsidRPr="003F5E22">
        <w:rPr>
          <w:color w:val="000000"/>
          <w:sz w:val="28"/>
          <w:szCs w:val="28"/>
          <w:lang w:val="kk-KZ"/>
        </w:rPr>
        <w:t xml:space="preserve">» деген </w:t>
      </w:r>
      <w:r w:rsidR="00185F81">
        <w:rPr>
          <w:color w:val="000000"/>
          <w:sz w:val="28"/>
          <w:szCs w:val="28"/>
          <w:lang w:val="kk-KZ"/>
        </w:rPr>
        <w:t>мағынаны білдіреді екен. Ал қазақ</w:t>
      </w:r>
      <w:r w:rsidRPr="003F5E22">
        <w:rPr>
          <w:color w:val="000000"/>
          <w:sz w:val="28"/>
          <w:szCs w:val="28"/>
          <w:lang w:val="kk-KZ"/>
        </w:rPr>
        <w:t>шада дене дегенге келеді. Ал нәби — пайғамбардың сипатын білдіретін аны</w:t>
      </w:r>
      <w:r w:rsidR="00185F81">
        <w:rPr>
          <w:color w:val="000000"/>
          <w:sz w:val="28"/>
          <w:szCs w:val="28"/>
          <w:lang w:val="kk-KZ"/>
        </w:rPr>
        <w:t>қ</w:t>
      </w:r>
      <w:r w:rsidRPr="003F5E22">
        <w:rPr>
          <w:color w:val="000000"/>
          <w:sz w:val="28"/>
          <w:szCs w:val="28"/>
          <w:lang w:val="kk-KZ"/>
        </w:rPr>
        <w:t>тауыш сөз делінеді. Ал жеке сөз ретіндегі мағынасы хабар жеткізуші. Енд</w:t>
      </w:r>
      <w:r w:rsidR="00177CA3">
        <w:rPr>
          <w:color w:val="000000"/>
          <w:sz w:val="28"/>
          <w:szCs w:val="28"/>
          <w:lang w:val="kk-KZ"/>
        </w:rPr>
        <w:t>і осы сезді пайғамбар образына қ</w:t>
      </w:r>
      <w:r w:rsidRPr="003F5E22">
        <w:rPr>
          <w:color w:val="000000"/>
          <w:sz w:val="28"/>
          <w:szCs w:val="28"/>
          <w:lang w:val="kk-KZ"/>
        </w:rPr>
        <w:t>олданғанда пайғамбардың Аллаһ Тағаладан хабар жеткізуші деген ұғымға саяды. Сонда біз атаған екі сөздің арапша мағынасымен айта</w:t>
      </w:r>
      <w:r w:rsidR="00185F81">
        <w:rPr>
          <w:color w:val="000000"/>
          <w:sz w:val="28"/>
          <w:szCs w:val="28"/>
          <w:lang w:val="kk-KZ"/>
        </w:rPr>
        <w:t>р болсак, адам арасындағы ұлық</w:t>
      </w:r>
      <w:r w:rsidRPr="003F5E22">
        <w:rPr>
          <w:color w:val="000000"/>
          <w:sz w:val="28"/>
          <w:szCs w:val="28"/>
          <w:lang w:val="kk-KZ"/>
        </w:rPr>
        <w:t>тардың пайғамбарындай деп т</w:t>
      </w:r>
      <w:r w:rsidR="00185F81">
        <w:rPr>
          <w:color w:val="000000"/>
          <w:sz w:val="28"/>
          <w:szCs w:val="28"/>
          <w:lang w:val="kk-KZ"/>
        </w:rPr>
        <w:t>үсінуге болады. Орынсыз емес, ақ</w:t>
      </w:r>
      <w:r w:rsidR="00506D31">
        <w:rPr>
          <w:color w:val="000000"/>
          <w:sz w:val="28"/>
          <w:szCs w:val="28"/>
          <w:lang w:val="kk-KZ"/>
        </w:rPr>
        <w:t>ындық</w:t>
      </w:r>
      <w:r w:rsidRPr="003F5E22">
        <w:rPr>
          <w:color w:val="000000"/>
          <w:sz w:val="28"/>
          <w:szCs w:val="28"/>
          <w:lang w:val="kk-KZ"/>
        </w:rPr>
        <w:t xml:space="preserve"> пафос осылай көрініс берген.</w:t>
      </w:r>
    </w:p>
    <w:p w:rsidR="00707C11" w:rsidRPr="00506D31" w:rsidRDefault="00185F81" w:rsidP="00506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Бір-екі дерек келтірейік. Бұрын ел жайлаудан қайтқанда қыс</w:t>
      </w:r>
      <w:r w:rsidR="003F5E22" w:rsidRPr="003F5E22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тауларын сыпырып,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F5E22" w:rsidRPr="003F5E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жуа салып кіре беретін болған. Ал оны жаздай жайлаған зиянды, залалды 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ән</w:t>
      </w:r>
      <w:r w:rsidR="003F5E22" w:rsidRPr="003F5E22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діктер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түрлі аурулар тудыратынын Садық </w:t>
      </w:r>
      <w:r w:rsidR="003F5E22" w:rsidRPr="003F5E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ахун біледі. Сол кезенде ел ішінде оба, сүзек, кұрт аурулары сиякты жұкпалы індет кеп болған. Осының алдын алу үшін,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F5E22" w:rsidRPr="003F5E22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білімді емші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F5E22" w:rsidRPr="003F5E22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F5E22" w:rsidRPr="003F5E22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жасаған. Елде ес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етін сілтіні ертеп,  соның түтінімен жәндіктерді жоюды көрсеткен. Мұны Сыр елі  жаппай  қолданады. Бұл «жаңалық» «отқ</w:t>
      </w:r>
      <w:r w:rsidR="003F5E22" w:rsidRPr="003F5E22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табыну» деген желеумен Бұхар</w:t>
      </w:r>
      <w:r w:rsidRPr="00185F81">
        <w:rPr>
          <w:rStyle w:val="8pt"/>
          <w:rFonts w:eastAsiaTheme="minorHAnsi"/>
          <w:sz w:val="28"/>
          <w:szCs w:val="28"/>
        </w:rPr>
        <w:t xml:space="preserve"> </w:t>
      </w:r>
      <w:r w:rsidR="00282CBF">
        <w:rPr>
          <w:rStyle w:val="8pt"/>
          <w:rFonts w:eastAsiaTheme="minorHAnsi"/>
          <w:sz w:val="28"/>
          <w:szCs w:val="28"/>
        </w:rPr>
        <w:t>ө</w:t>
      </w:r>
      <w:r w:rsidRPr="003F5E22">
        <w:rPr>
          <w:rStyle w:val="8pt"/>
          <w:rFonts w:eastAsiaTheme="minorHAnsi"/>
          <w:sz w:val="28"/>
          <w:szCs w:val="28"/>
        </w:rPr>
        <w:t>міріне</w:t>
      </w:r>
      <w:r w:rsidRPr="00185F81">
        <w:rPr>
          <w:rStyle w:val="8pt"/>
          <w:rFonts w:eastAsiaTheme="minorHAnsi"/>
          <w:sz w:val="28"/>
          <w:szCs w:val="28"/>
        </w:rPr>
        <w:t xml:space="preserve"> </w:t>
      </w:r>
      <w:r w:rsidRPr="003F5E22">
        <w:rPr>
          <w:rStyle w:val="8pt"/>
          <w:rFonts w:eastAsiaTheme="minorHAnsi"/>
          <w:sz w:val="28"/>
          <w:szCs w:val="28"/>
        </w:rPr>
        <w:t xml:space="preserve">жетіп, ол осы </w:t>
      </w:r>
      <w:r w:rsidR="00506D31">
        <w:rPr>
          <w:rStyle w:val="8pt"/>
          <w:rFonts w:eastAsiaTheme="minorHAnsi"/>
          <w:sz w:val="28"/>
          <w:szCs w:val="28"/>
        </w:rPr>
        <w:t xml:space="preserve"> </w:t>
      </w:r>
      <w:r w:rsidR="00282CBF">
        <w:rPr>
          <w:rStyle w:val="8pt"/>
          <w:rFonts w:eastAsiaTheme="minorHAnsi"/>
          <w:sz w:val="28"/>
          <w:szCs w:val="28"/>
        </w:rPr>
        <w:t>ө</w:t>
      </w:r>
      <w:r w:rsidR="00177CA3">
        <w:rPr>
          <w:rFonts w:ascii="Times New Roman" w:hAnsi="Times New Roman" w:cs="Times New Roman"/>
          <w:color w:val="000000"/>
          <w:sz w:val="28"/>
          <w:szCs w:val="28"/>
          <w:lang w:val="kk-KZ"/>
        </w:rPr>
        <w:t>міріне жетіп, ол осы Қармақшы-</w:t>
      </w:r>
      <w:r w:rsidR="00282CB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</w:t>
      </w:r>
      <w:r w:rsidR="00707C11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залы уезінін</w:t>
      </w:r>
      <w:r w:rsidR="00177CA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діни өкілі қ</w:t>
      </w:r>
      <w:r w:rsidR="00282CBF">
        <w:rPr>
          <w:rFonts w:ascii="Times New Roman" w:hAnsi="Times New Roman" w:cs="Times New Roman"/>
          <w:color w:val="000000"/>
          <w:sz w:val="28"/>
          <w:szCs w:val="28"/>
          <w:lang w:val="kk-KZ"/>
        </w:rPr>
        <w:t>ызметін ат</w:t>
      </w:r>
      <w:r w:rsidR="00177CA3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282CB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арушы Қ</w:t>
      </w:r>
      <w:r w:rsidR="00707C11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алжан ахунды «өзге дінге жол бердің» деген айыппен айдап әкетеді. Сонда 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Садық ахун ө</w:t>
      </w:r>
      <w:r w:rsidR="00707C11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мірге өзі барып, 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мән-жайды 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тү</w:t>
      </w:r>
      <w:r w:rsid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сіндіріп, 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алжан ахунды ақтап 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алып, еліне алып қ</w:t>
      </w:r>
      <w:r w:rsidR="00707C11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айт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707C11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ан </w:t>
      </w:r>
      <w:r w:rsid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екен. Бұл — Садық</w:t>
      </w:r>
      <w:r w:rsidR="00707C11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тың балалары Әбжан мен Тәжитденнің аузынан талай айтылған накты шындық.</w:t>
      </w:r>
    </w:p>
    <w:p w:rsidR="00707C11" w:rsidRPr="00506D31" w:rsidRDefault="00707C11" w:rsidP="00506D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Онан әрі «Тәусипін канша айтса да ада болмас, Калайда заманының құтпы еді» де</w:t>
      </w:r>
      <w:r w:rsid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ген жолдарды түсініп көрелік. Тә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усип - арапшада 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ө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сиет, ақыл деген мағынаны береді. Ал құтпы — ақылг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ө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й, рухани басшы деген мағынаны білдіреді. Демек, Садық</w:t>
      </w:r>
      <w:r w:rsid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ахун ақыл-өсиет айтатын зама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нының рухани басшысы болған дегенді меңзейді.</w:t>
      </w:r>
    </w:p>
    <w:p w:rsidR="00707C11" w:rsidRPr="00506D31" w:rsidRDefault="00707C11" w:rsidP="00506D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Тұрындар, халыққа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істеп, пай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далансын!» деген сездер бар. Бұл дұға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тікелей қабыл болды десе бо</w:t>
      </w:r>
      <w:r w:rsidR="00177CA3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лады. Үлкен баласы — Әбжан Қ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армақшы мен Қ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азалы аудандарында емшілігімен елге белгілі болған. Б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ір ғана мысал, соғысқа алып ке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ейін деп тұрғанда Тереңезек ау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дандык әскер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и комиссары ө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зінін шешесін емдетіп, Әбжанды енбек м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айданына алып, елде қалдырған кө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рінеді. Ал Тәж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итдин күні кешеге дейін, бүкіл Қ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ызылорда облысына аты мәлім болған дәрігер, тәуіп.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Ол Кеңес үкіметі кезінде «Денсаулық сақтау қ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ызметінің үздігі» медалін иемденген. Облыст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ық дәрігерлер консилиумына тұрақ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 мүше болған кісі. Бүгінде Садық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ахунның ұрпақтарынан ербіген кә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сіби дәрігерлердің ұзын саны он</w:t>
      </w:r>
      <w:r w:rsidR="00506D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бестен асады. Олардың ішінде</w:t>
      </w:r>
      <w:r w:rsidR="00506D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үшеуі медицина ғылымдарының кандидаты...</w:t>
      </w:r>
    </w:p>
    <w:p w:rsidR="00707C11" w:rsidRPr="00506D31" w:rsidRDefault="00506D31" w:rsidP="00DD7F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Міне, туылғанына биыл 1</w:t>
      </w:r>
      <w:r w:rsidR="00707C11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0 жыл толғалы отырған Садық ахунның емірде қалдырған ізі осындай. Ахунның дүние салуы да ерекше. Кезі тірісінде Кармак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 теңірегіндегі мешіт жанынан ө</w:t>
      </w:r>
      <w:r w:rsidR="00707C11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зіне қабір салдырып қойған. Соған орай елерінде есиет калдырыпты. Маңдайына шыққан түйнеме деген жараның беті қайтпасына кезі жеткен болуы керек: «Күн </w:t>
      </w:r>
      <w:r w:rsidR="00707C11" w:rsidRPr="00506D31">
        <w:rPr>
          <w:rStyle w:val="1pt"/>
          <w:rFonts w:eastAsiaTheme="minorHAnsi"/>
          <w:sz w:val="28"/>
          <w:szCs w:val="28"/>
        </w:rPr>
        <w:t xml:space="preserve">ыстық, мені Ақ жарманың </w:t>
      </w:r>
      <w:r w:rsidR="00707C11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бойьгндағы, еткеңде атым сүрінген жерге қойыңдар...» деп жазған с</w:t>
      </w:r>
      <w:r w:rsidR="00DD7F4C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="00707C11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тте қолынан қаламы түсіп жүріп кетіпті. Шығыс медицинасын Сыр еліне осыдан бір ғасыр бұрын әкеліп, халқына қырық жылдай қызмет жасаған тәбип, езі емін білетін түйнемеден ажал табуы да бір жұмбақ...</w:t>
      </w:r>
    </w:p>
    <w:p w:rsidR="003F5E22" w:rsidRPr="00506D31" w:rsidRDefault="00155C67" w:rsidP="00DD7F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Ағайын елі есиетті орындады. Бүгінде Садық ахун бейіті Ақжарма ауылының ұстінен ететін күре жолдың бойында үлкен бір рухтар ауылы болып </w:t>
      </w:r>
      <w:r w:rsid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жатыр. Тағы да Тұр</w:t>
      </w:r>
      <w:r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мағамбетгің сезіне оралайық:</w:t>
      </w:r>
    </w:p>
    <w:p w:rsidR="00155C67" w:rsidRPr="00506D31" w:rsidRDefault="00506D31" w:rsidP="00DD7F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тіркестегі «пірлеусәт» де</w:t>
      </w:r>
      <w:r w:rsidR="00155C67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ген сез арапшадан аударғанда жәннәтгің ішіндегі ең жақсы орын екен. Сонда Тұрмағамбет Садық ақын рухының жәннәттің теріне баруын тілеген. Ақиқатқа иланар болсақ, осыншама құрмет кездей- соқтық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болмаса керек. Демек, бұл Садық</w:t>
      </w:r>
      <w:r w:rsidR="00155C67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ахун болмысының бағасы ме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 рухани күшінің биіктігін көр</w:t>
      </w:r>
      <w:r w:rsidR="00155C67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сетсе керек.</w:t>
      </w:r>
    </w:p>
    <w:p w:rsidR="00506D31" w:rsidRDefault="00506D31" w:rsidP="00DD7F4C">
      <w:pPr>
        <w:widowControl w:val="0"/>
        <w:spacing w:after="0" w:line="240" w:lineRule="auto"/>
        <w:ind w:firstLineChars="567" w:firstLine="158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06D31" w:rsidRDefault="00506D31" w:rsidP="00506D31">
      <w:pPr>
        <w:widowControl w:val="0"/>
        <w:spacing w:after="0" w:line="240" w:lineRule="auto"/>
        <w:ind w:firstLineChars="567" w:firstLine="158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06D31" w:rsidRDefault="00506D31" w:rsidP="00506D31">
      <w:pPr>
        <w:widowControl w:val="0"/>
        <w:spacing w:after="0" w:line="240" w:lineRule="auto"/>
        <w:ind w:firstLineChars="567" w:firstLine="158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5C67" w:rsidRPr="00506D31" w:rsidRDefault="00506D31" w:rsidP="00506D31">
      <w:pPr>
        <w:widowControl w:val="0"/>
        <w:spacing w:after="0" w:line="240" w:lineRule="auto"/>
        <w:ind w:firstLineChars="567" w:firstLine="158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Қосылғ</w:t>
      </w:r>
      <w:r w:rsidR="00155C67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 ӘБЖАН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Ұ</w:t>
      </w:r>
      <w:r w:rsidR="00155C67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ЛЫ,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55C67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филология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ғ</w:t>
      </w:r>
      <w:r w:rsidR="00155C67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ылымдарынын кандидаты,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="00155C67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>л-Фараби аты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ндағы Қазақ </w:t>
      </w:r>
      <w:r w:rsidR="00155C67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ұлтты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  университетінің </w:t>
      </w:r>
      <w:r w:rsidR="00155C67" w:rsidRPr="00506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доценті</w:t>
      </w:r>
    </w:p>
    <w:sectPr w:rsidR="00155C67" w:rsidRPr="00506D31" w:rsidSect="009E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ABD"/>
    <w:multiLevelType w:val="multilevel"/>
    <w:tmpl w:val="934E96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41D18"/>
    <w:multiLevelType w:val="multilevel"/>
    <w:tmpl w:val="0772F02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22"/>
    <w:rsid w:val="000C5F72"/>
    <w:rsid w:val="00155C67"/>
    <w:rsid w:val="00177CA3"/>
    <w:rsid w:val="001805ED"/>
    <w:rsid w:val="00181737"/>
    <w:rsid w:val="00185F81"/>
    <w:rsid w:val="001D4FCD"/>
    <w:rsid w:val="001E7311"/>
    <w:rsid w:val="002623EA"/>
    <w:rsid w:val="00282CBF"/>
    <w:rsid w:val="003F5E22"/>
    <w:rsid w:val="00405EC1"/>
    <w:rsid w:val="004407D0"/>
    <w:rsid w:val="004C296A"/>
    <w:rsid w:val="00506D31"/>
    <w:rsid w:val="0050748A"/>
    <w:rsid w:val="005229C1"/>
    <w:rsid w:val="0056315F"/>
    <w:rsid w:val="0057423D"/>
    <w:rsid w:val="00590017"/>
    <w:rsid w:val="005D0C68"/>
    <w:rsid w:val="005F6A44"/>
    <w:rsid w:val="00707C11"/>
    <w:rsid w:val="007135FD"/>
    <w:rsid w:val="007D086C"/>
    <w:rsid w:val="00834E18"/>
    <w:rsid w:val="00837BE3"/>
    <w:rsid w:val="00853AD4"/>
    <w:rsid w:val="00866CFA"/>
    <w:rsid w:val="009276E8"/>
    <w:rsid w:val="00966696"/>
    <w:rsid w:val="00971CC6"/>
    <w:rsid w:val="009C5376"/>
    <w:rsid w:val="009D3E92"/>
    <w:rsid w:val="009E055C"/>
    <w:rsid w:val="00A04A5C"/>
    <w:rsid w:val="00A25D63"/>
    <w:rsid w:val="00A87772"/>
    <w:rsid w:val="00B0469B"/>
    <w:rsid w:val="00B112B0"/>
    <w:rsid w:val="00B73D04"/>
    <w:rsid w:val="00B75151"/>
    <w:rsid w:val="00B802AC"/>
    <w:rsid w:val="00BA05EB"/>
    <w:rsid w:val="00BA1AD3"/>
    <w:rsid w:val="00BA2D9B"/>
    <w:rsid w:val="00C85F55"/>
    <w:rsid w:val="00CC4B2A"/>
    <w:rsid w:val="00D34E7A"/>
    <w:rsid w:val="00D552DD"/>
    <w:rsid w:val="00D6557C"/>
    <w:rsid w:val="00D821C1"/>
    <w:rsid w:val="00DC5DF2"/>
    <w:rsid w:val="00DD7F4C"/>
    <w:rsid w:val="00EB53F5"/>
    <w:rsid w:val="00EC15FD"/>
    <w:rsid w:val="00ED3E3A"/>
    <w:rsid w:val="00EE2394"/>
    <w:rsid w:val="00F21ABB"/>
    <w:rsid w:val="00F322FF"/>
    <w:rsid w:val="00FE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F5E2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3F5E22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20">
    <w:name w:val="Основной текст (2)_"/>
    <w:basedOn w:val="a0"/>
    <w:link w:val="21"/>
    <w:rsid w:val="003F5E22"/>
    <w:rPr>
      <w:rFonts w:ascii="Times New Roman" w:eastAsia="Times New Roman" w:hAnsi="Times New Roman" w:cs="Times New Roman"/>
      <w:b/>
      <w:bCs/>
      <w:spacing w:val="-4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F5E22"/>
    <w:rPr>
      <w:rFonts w:ascii="Times New Roman" w:eastAsia="Times New Roman" w:hAnsi="Times New Roman" w:cs="Times New Roman"/>
      <w:b/>
      <w:bCs/>
      <w:spacing w:val="-3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3F5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30">
    <w:name w:val="Основной текст (3)"/>
    <w:basedOn w:val="3"/>
    <w:rsid w:val="003F5E22"/>
    <w:rPr>
      <w:color w:val="000000"/>
      <w:w w:val="100"/>
      <w:position w:val="0"/>
      <w:lang w:val="kk-KZ"/>
    </w:rPr>
  </w:style>
  <w:style w:type="character" w:customStyle="1" w:styleId="785pt0pt">
    <w:name w:val="Основной текст (7) + 8;5 pt;Не полужирный;Интервал 0 pt"/>
    <w:basedOn w:val="7"/>
    <w:rsid w:val="003F5E22"/>
    <w:rPr>
      <w:color w:val="000000"/>
      <w:spacing w:val="3"/>
      <w:w w:val="100"/>
      <w:position w:val="0"/>
      <w:sz w:val="17"/>
      <w:szCs w:val="17"/>
      <w:lang w:val="kk-KZ"/>
    </w:rPr>
  </w:style>
  <w:style w:type="character" w:customStyle="1" w:styleId="4">
    <w:name w:val="Основной текст (4)_"/>
    <w:basedOn w:val="a0"/>
    <w:link w:val="40"/>
    <w:rsid w:val="003F5E22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3F5E22"/>
    <w:rPr>
      <w:color w:val="000000"/>
      <w:spacing w:val="-2"/>
      <w:w w:val="100"/>
      <w:position w:val="0"/>
      <w:lang w:val="kk-KZ"/>
    </w:rPr>
  </w:style>
  <w:style w:type="character" w:customStyle="1" w:styleId="5">
    <w:name w:val="Основной текст (5)_"/>
    <w:basedOn w:val="a0"/>
    <w:link w:val="50"/>
    <w:rsid w:val="003F5E22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character" w:customStyle="1" w:styleId="585pt0pt">
    <w:name w:val="Основной текст (5) + 8;5 pt;Не полужирный;Интервал 0 pt"/>
    <w:basedOn w:val="5"/>
    <w:rsid w:val="003F5E22"/>
    <w:rPr>
      <w:color w:val="000000"/>
      <w:spacing w:val="3"/>
      <w:w w:val="100"/>
      <w:position w:val="0"/>
      <w:sz w:val="17"/>
      <w:szCs w:val="17"/>
      <w:lang w:val="kk-KZ"/>
    </w:rPr>
  </w:style>
  <w:style w:type="paragraph" w:customStyle="1" w:styleId="21">
    <w:name w:val="Основной текст (2)"/>
    <w:basedOn w:val="a"/>
    <w:link w:val="20"/>
    <w:rsid w:val="003F5E22"/>
    <w:pPr>
      <w:widowControl w:val="0"/>
      <w:shd w:val="clear" w:color="auto" w:fill="FFFFFF"/>
      <w:spacing w:after="0" w:line="211" w:lineRule="exact"/>
      <w:ind w:firstLine="220"/>
      <w:jc w:val="both"/>
    </w:pPr>
    <w:rPr>
      <w:rFonts w:ascii="Times New Roman" w:eastAsia="Times New Roman" w:hAnsi="Times New Roman" w:cs="Times New Roman"/>
      <w:b/>
      <w:bCs/>
      <w:spacing w:val="-4"/>
      <w:sz w:val="15"/>
      <w:szCs w:val="15"/>
    </w:rPr>
  </w:style>
  <w:style w:type="paragraph" w:customStyle="1" w:styleId="70">
    <w:name w:val="Основной текст (7)"/>
    <w:basedOn w:val="a"/>
    <w:link w:val="7"/>
    <w:rsid w:val="003F5E22"/>
    <w:pPr>
      <w:widowControl w:val="0"/>
      <w:shd w:val="clear" w:color="auto" w:fill="FFFFFF"/>
      <w:spacing w:after="0" w:line="211" w:lineRule="exact"/>
      <w:jc w:val="right"/>
    </w:pPr>
    <w:rPr>
      <w:rFonts w:ascii="Times New Roman" w:eastAsia="Times New Roman" w:hAnsi="Times New Roman" w:cs="Times New Roman"/>
      <w:b/>
      <w:bCs/>
      <w:spacing w:val="-3"/>
      <w:sz w:val="16"/>
      <w:szCs w:val="16"/>
    </w:rPr>
  </w:style>
  <w:style w:type="paragraph" w:customStyle="1" w:styleId="40">
    <w:name w:val="Основной текст (4)"/>
    <w:basedOn w:val="a"/>
    <w:link w:val="4"/>
    <w:rsid w:val="003F5E22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50">
    <w:name w:val="Основной текст (5)"/>
    <w:basedOn w:val="a"/>
    <w:link w:val="5"/>
    <w:rsid w:val="003F5E2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character" w:customStyle="1" w:styleId="1">
    <w:name w:val="Основной текст1"/>
    <w:basedOn w:val="a3"/>
    <w:rsid w:val="003F5E22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kk-KZ"/>
    </w:rPr>
  </w:style>
  <w:style w:type="character" w:customStyle="1" w:styleId="8pt">
    <w:name w:val="Основной текст + 8 pt"/>
    <w:basedOn w:val="a3"/>
    <w:rsid w:val="003F5E22"/>
    <w:rPr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kk-KZ"/>
    </w:rPr>
  </w:style>
  <w:style w:type="character" w:customStyle="1" w:styleId="1pt">
    <w:name w:val="Основной текст + Интервал 1 pt"/>
    <w:basedOn w:val="a3"/>
    <w:rsid w:val="00707C11"/>
    <w:rPr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u w:val="none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abzhanov_kosylgan</cp:lastModifiedBy>
  <cp:revision>2</cp:revision>
  <dcterms:created xsi:type="dcterms:W3CDTF">2015-03-18T06:00:00Z</dcterms:created>
  <dcterms:modified xsi:type="dcterms:W3CDTF">2015-03-18T06:00:00Z</dcterms:modified>
</cp:coreProperties>
</file>