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АЗАМАТТЫҚ ІС ЖҮРГІЗУ ҚҰҚЫҒЫ</w:t>
      </w:r>
      <w:r>
        <w:rPr>
          <w:rFonts w:ascii="Times New Roman" w:eastAsia="Times New Roman" w:hAnsi="Times New Roman" w:cs="Times New Roman"/>
          <w:b/>
          <w:bCs/>
          <w:sz w:val="28"/>
          <w:szCs w:val="28"/>
          <w:shd w:val="clear" w:color="auto" w:fill="FFFFFF"/>
          <w:lang w:val="kk-KZ" w:eastAsia="ru-RU"/>
        </w:rPr>
        <w:br/>
      </w: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ОҚУ ҚҰРАЛЫ</w:t>
      </w: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Урисбаева А.А.</w:t>
      </w: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Муксинова А.Т.</w:t>
      </w: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Алматы 2017</w:t>
      </w: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УДК </w:t>
      </w:r>
    </w:p>
    <w:p w:rsidR="000D7613" w:rsidRDefault="000D7613" w:rsidP="000D761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ББК </w:t>
      </w:r>
    </w:p>
    <w:p w:rsidR="000D7613" w:rsidRDefault="000D7613" w:rsidP="000D761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w:t>
      </w: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РБК - мен басылымға ұсынылған, хаттама № ___ «__» ___________ 2017 ж.</w:t>
      </w: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Рецензенттер: з.ғ.к.,қауымдастырылған профессор Нурахметова Г.Г.</w:t>
      </w:r>
    </w:p>
    <w:p w:rsidR="000D7613" w:rsidRDefault="000D7613" w:rsidP="000D7613">
      <w:pPr>
        <w:tabs>
          <w:tab w:val="left" w:pos="1815"/>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з.ғ.к., доцент Ермухаметова С.Р.</w:t>
      </w:r>
    </w:p>
    <w:p w:rsidR="000D7613" w:rsidRDefault="000D7613" w:rsidP="000D7613">
      <w:pPr>
        <w:spacing w:after="0" w:line="240" w:lineRule="auto"/>
        <w:rPr>
          <w:rFonts w:ascii="Times New Roman" w:eastAsia="Times New Roman" w:hAnsi="Times New Roman" w:cs="Times New Roman"/>
          <w:sz w:val="28"/>
          <w:szCs w:val="28"/>
          <w:lang w:eastAsia="ru-RU"/>
        </w:rPr>
      </w:pPr>
    </w:p>
    <w:p w:rsidR="000D7613" w:rsidRDefault="000D7613" w:rsidP="000D7613">
      <w:pPr>
        <w:spacing w:after="0" w:line="240" w:lineRule="auto"/>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eastAsia="ru-RU"/>
        </w:rPr>
      </w:pPr>
    </w:p>
    <w:p w:rsidR="000D7613" w:rsidRDefault="000D7613" w:rsidP="000D7613">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Оқу құралы ҚР азаматтық іс жүргізу құқығының жалпы бөлімі бойынша дәрістер тезисінен тұрады. Курс қолданыстағы заңнамаға, сот практикасына,азаматтық іс жүргізу құқығының ғылымына негізделген. Жоғарғы оқу орны студенттеріне, оқытушыларына, жас мамандарға және өз құқықтарын қорғау мақсатында сотқа жүгінген оқырманға арналған. </w:t>
      </w:r>
    </w:p>
    <w:p w:rsidR="000D7613" w:rsidRDefault="000D7613" w:rsidP="000D7613">
      <w:pPr>
        <w:spacing w:after="0" w:line="240" w:lineRule="auto"/>
        <w:jc w:val="both"/>
        <w:rPr>
          <w:rFonts w:ascii="Times New Roman" w:eastAsia="Times New Roman" w:hAnsi="Times New Roman" w:cs="Times New Roman"/>
          <w:sz w:val="28"/>
          <w:szCs w:val="28"/>
          <w:lang w:val="kk-KZ" w:eastAsia="ru-RU"/>
        </w:rPr>
      </w:pPr>
    </w:p>
    <w:p w:rsidR="000D7613" w:rsidRDefault="000D7613" w:rsidP="000D7613">
      <w:pPr>
        <w:spacing w:after="0" w:line="240" w:lineRule="auto"/>
        <w:jc w:val="both"/>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p>
    <w:p w:rsidR="000D7613" w:rsidRDefault="000D7613" w:rsidP="000D7613">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Урисбаева А.А., Муксинова А.Т.</w:t>
      </w: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eastAsia="ru-RU"/>
        </w:rPr>
      </w:pPr>
    </w:p>
    <w:p w:rsidR="000D7613" w:rsidRDefault="000D7613" w:rsidP="000D7613">
      <w:pPr>
        <w:spacing w:after="0" w:line="240" w:lineRule="auto"/>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val="en-US" w:eastAsia="ru-RU"/>
        </w:rPr>
        <w:t>ISBN</w:t>
      </w: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МАЗМҰНЫ</w:t>
      </w:r>
    </w:p>
    <w:p w:rsidR="000D7613" w:rsidRDefault="000D7613" w:rsidP="000D7613">
      <w:pPr>
        <w:spacing w:after="0" w:line="240" w:lineRule="auto"/>
        <w:ind w:firstLine="709"/>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Кіріспе..................................................................................................................4</w:t>
      </w:r>
    </w:p>
    <w:p w:rsidR="000D7613" w:rsidRDefault="000D7613" w:rsidP="000D7613">
      <w:pPr>
        <w:spacing w:after="0" w:line="240" w:lineRule="auto"/>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 xml:space="preserve">Азаматтық іс жүргізу құқығы: пәні, </w:t>
      </w:r>
    </w:p>
    <w:p w:rsidR="000D7613" w:rsidRDefault="000D7613" w:rsidP="000D7613">
      <w:pPr>
        <w:spacing w:after="0" w:line="240" w:lineRule="auto"/>
        <w:rPr>
          <w:rFonts w:ascii="Times New Roman" w:eastAsia="Times New Roman" w:hAnsi="Times New Roman" w:cs="Times New Roman"/>
          <w:b/>
          <w:bCs/>
          <w:sz w:val="28"/>
          <w:szCs w:val="28"/>
          <w:shd w:val="clear" w:color="auto" w:fill="FFFFFF"/>
          <w:lang w:val="kk-KZ" w:eastAsia="ru-RU"/>
        </w:rPr>
      </w:pPr>
      <w:r>
        <w:rPr>
          <w:rFonts w:ascii="Times New Roman" w:eastAsia="Times New Roman" w:hAnsi="Times New Roman" w:cs="Times New Roman"/>
          <w:b/>
          <w:bCs/>
          <w:sz w:val="28"/>
          <w:szCs w:val="28"/>
          <w:shd w:val="clear" w:color="auto" w:fill="FFFFFF"/>
          <w:lang w:val="kk-KZ" w:eastAsia="ru-RU"/>
        </w:rPr>
        <w:t>әдісі, жүйесі..........................................................................................................5</w:t>
      </w:r>
    </w:p>
    <w:p w:rsidR="000D7613" w:rsidRDefault="000D7613" w:rsidP="000D7613">
      <w:pPr>
        <w:spacing w:after="0" w:line="240" w:lineRule="auto"/>
        <w:rPr>
          <w:rFonts w:ascii="Times New Roman" w:eastAsia="Times New Roman" w:hAnsi="Times New Roman" w:cs="Times New Roman"/>
          <w:b/>
          <w:bCs/>
          <w:sz w:val="28"/>
          <w:szCs w:val="28"/>
          <w:shd w:val="clear" w:color="auto" w:fill="FFFFFF"/>
          <w:lang w:val="kk-KZ" w:eastAsia="ru-RU"/>
        </w:rPr>
      </w:pPr>
    </w:p>
    <w:p w:rsidR="000D7613" w:rsidRDefault="000D7613" w:rsidP="000D7613">
      <w:pPr>
        <w:shd w:val="clear" w:color="auto" w:fill="FFFFFF"/>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lastRenderedPageBreak/>
        <w:t>Азаматтық іс жүргізудегі құқықтық қатынастар және олардың субъектілері..........................................................................................................9</w:t>
      </w:r>
    </w:p>
    <w:p w:rsidR="000D7613" w:rsidRDefault="000D7613" w:rsidP="000D7613">
      <w:pPr>
        <w:pStyle w:val="a3"/>
        <w:spacing w:before="0" w:beforeAutospacing="0" w:after="0" w:afterAutospacing="0"/>
        <w:rPr>
          <w:b/>
          <w:bCs/>
          <w:sz w:val="28"/>
          <w:szCs w:val="28"/>
          <w:lang w:val="kk-KZ"/>
        </w:rPr>
      </w:pPr>
    </w:p>
    <w:p w:rsidR="000D7613" w:rsidRDefault="000D7613" w:rsidP="000D7613">
      <w:pPr>
        <w:pStyle w:val="a3"/>
        <w:spacing w:before="0" w:beforeAutospacing="0" w:after="0" w:afterAutospacing="0"/>
        <w:rPr>
          <w:b/>
          <w:sz w:val="28"/>
          <w:szCs w:val="28"/>
          <w:lang w:val="kk-KZ"/>
        </w:rPr>
      </w:pPr>
      <w:r>
        <w:rPr>
          <w:b/>
          <w:sz w:val="28"/>
          <w:szCs w:val="28"/>
          <w:lang w:val="kk-KZ"/>
        </w:rPr>
        <w:t>Азаматтық іс жүргізу қағидалары...................................................................11</w:t>
      </w: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r>
        <w:rPr>
          <w:b/>
          <w:sz w:val="28"/>
          <w:szCs w:val="28"/>
          <w:lang w:val="kk-KZ"/>
        </w:rPr>
        <w:t>Азаматтық процесс тараптары.........................................................................30</w:t>
      </w: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bCs/>
          <w:sz w:val="28"/>
          <w:szCs w:val="28"/>
          <w:lang w:val="kk-KZ"/>
        </w:rPr>
      </w:pPr>
      <w:r>
        <w:rPr>
          <w:b/>
          <w:bCs/>
          <w:sz w:val="28"/>
          <w:szCs w:val="28"/>
          <w:lang w:val="kk-KZ"/>
        </w:rPr>
        <w:t>Азаматтық  процестегі үшінші тұлғалар........................................................35</w:t>
      </w:r>
    </w:p>
    <w:p w:rsidR="000D7613" w:rsidRDefault="000D7613" w:rsidP="000D7613">
      <w:pPr>
        <w:pStyle w:val="a3"/>
        <w:spacing w:before="0" w:beforeAutospacing="0" w:after="0" w:afterAutospacing="0"/>
        <w:rPr>
          <w:b/>
          <w:bCs/>
          <w:sz w:val="28"/>
          <w:szCs w:val="28"/>
          <w:lang w:val="kk-KZ"/>
        </w:rPr>
      </w:pPr>
    </w:p>
    <w:p w:rsidR="000D7613" w:rsidRDefault="000D7613" w:rsidP="000D7613">
      <w:pPr>
        <w:pStyle w:val="a3"/>
        <w:spacing w:before="0" w:beforeAutospacing="0" w:after="0" w:afterAutospacing="0"/>
        <w:rPr>
          <w:b/>
          <w:sz w:val="28"/>
          <w:szCs w:val="28"/>
          <w:lang w:val="kk-KZ"/>
        </w:rPr>
      </w:pPr>
      <w:r>
        <w:rPr>
          <w:b/>
          <w:sz w:val="28"/>
          <w:szCs w:val="28"/>
          <w:lang w:val="kk-KZ"/>
        </w:rPr>
        <w:t>Азаматтық іс жүргізуге прокурордың қатысуы.................................................................................................................37</w:t>
      </w: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r>
        <w:rPr>
          <w:b/>
          <w:sz w:val="28"/>
          <w:szCs w:val="28"/>
          <w:lang w:val="kk-KZ"/>
        </w:rPr>
        <w:t>Сотта өкілдік ету.................................................................................................46</w:t>
      </w: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bCs/>
          <w:sz w:val="28"/>
          <w:szCs w:val="28"/>
          <w:lang w:val="kk-KZ"/>
        </w:rPr>
      </w:pPr>
      <w:r>
        <w:rPr>
          <w:b/>
          <w:bCs/>
          <w:sz w:val="28"/>
          <w:szCs w:val="28"/>
          <w:lang w:val="kk-KZ"/>
        </w:rPr>
        <w:t>Азаматтық істердің ведомстволығы және соттылығы............................................................................................................49</w:t>
      </w:r>
    </w:p>
    <w:p w:rsidR="000D7613" w:rsidRDefault="000D7613" w:rsidP="000D7613">
      <w:pPr>
        <w:spacing w:after="0" w:line="240" w:lineRule="auto"/>
        <w:rPr>
          <w:rFonts w:ascii="Times New Roman" w:eastAsia="Times New Roman" w:hAnsi="Times New Roman" w:cs="Times New Roman"/>
          <w:b/>
          <w:bCs/>
          <w:sz w:val="28"/>
          <w:szCs w:val="28"/>
          <w:lang w:val="kk-KZ" w:eastAsia="ru-RU"/>
        </w:rPr>
      </w:pPr>
    </w:p>
    <w:p w:rsidR="000D7613" w:rsidRDefault="000D7613" w:rsidP="000D7613">
      <w:pPr>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Іс жүргізу мерзімдері...........................................................................................54</w:t>
      </w:r>
    </w:p>
    <w:p w:rsidR="000D7613" w:rsidRDefault="000D7613" w:rsidP="000D7613">
      <w:pPr>
        <w:spacing w:after="0" w:line="240" w:lineRule="auto"/>
        <w:rPr>
          <w:rFonts w:ascii="Times New Roman" w:eastAsia="Times New Roman" w:hAnsi="Times New Roman" w:cs="Times New Roman"/>
          <w:b/>
          <w:bCs/>
          <w:sz w:val="28"/>
          <w:szCs w:val="28"/>
          <w:lang w:val="kk-KZ" w:eastAsia="ru-RU"/>
        </w:rPr>
      </w:pPr>
    </w:p>
    <w:p w:rsidR="000D7613" w:rsidRDefault="000D7613" w:rsidP="000D7613">
      <w:pPr>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Сот шығындары..................................................................................................56</w:t>
      </w:r>
    </w:p>
    <w:p w:rsidR="000D7613" w:rsidRDefault="000D7613" w:rsidP="000D7613">
      <w:pPr>
        <w:spacing w:after="0" w:line="240" w:lineRule="auto"/>
        <w:rPr>
          <w:rFonts w:ascii="Times New Roman" w:eastAsia="Times New Roman" w:hAnsi="Times New Roman" w:cs="Times New Roman"/>
          <w:b/>
          <w:bCs/>
          <w:sz w:val="28"/>
          <w:szCs w:val="28"/>
          <w:lang w:val="kk-KZ" w:eastAsia="ru-RU"/>
        </w:rPr>
      </w:pPr>
    </w:p>
    <w:p w:rsidR="000D7613" w:rsidRDefault="000D7613" w:rsidP="000D7613">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Дәлелдеу және дәлелдемелер.............................................................................63</w:t>
      </w:r>
    </w:p>
    <w:p w:rsidR="000D7613" w:rsidRDefault="000D7613" w:rsidP="000D7613">
      <w:pPr>
        <w:spacing w:after="0" w:line="240" w:lineRule="auto"/>
        <w:rPr>
          <w:rFonts w:ascii="Times New Roman" w:eastAsia="Times New Roman" w:hAnsi="Times New Roman" w:cs="Times New Roman"/>
          <w:b/>
          <w:sz w:val="28"/>
          <w:szCs w:val="28"/>
          <w:lang w:val="kk-KZ" w:eastAsia="ru-RU"/>
        </w:rPr>
      </w:pPr>
    </w:p>
    <w:p w:rsidR="000D7613" w:rsidRDefault="000D7613" w:rsidP="000D7613">
      <w:pPr>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sz w:val="28"/>
          <w:szCs w:val="28"/>
          <w:lang w:val="kk-KZ" w:eastAsia="ru-RU"/>
        </w:rPr>
        <w:t>Қолданылған әдебиеттер тізімі.........................................................................97</w:t>
      </w:r>
    </w:p>
    <w:p w:rsidR="000D7613" w:rsidRDefault="000D7613" w:rsidP="000D7613">
      <w:pPr>
        <w:spacing w:after="0" w:line="240" w:lineRule="auto"/>
        <w:rPr>
          <w:rFonts w:ascii="Times New Roman" w:eastAsia="Times New Roman" w:hAnsi="Times New Roman" w:cs="Times New Roman"/>
          <w:b/>
          <w:bCs/>
          <w:sz w:val="28"/>
          <w:szCs w:val="28"/>
          <w:lang w:val="kk-KZ" w:eastAsia="ru-RU"/>
        </w:rPr>
      </w:pPr>
    </w:p>
    <w:p w:rsidR="000D7613" w:rsidRDefault="000D7613" w:rsidP="000D7613">
      <w:pPr>
        <w:spacing w:after="0" w:line="240" w:lineRule="auto"/>
        <w:rPr>
          <w:rFonts w:ascii="Times New Roman" w:eastAsia="Times New Roman" w:hAnsi="Times New Roman" w:cs="Times New Roman"/>
          <w:b/>
          <w:bCs/>
          <w:sz w:val="28"/>
          <w:szCs w:val="28"/>
          <w:lang w:val="kk-KZ"/>
        </w:rPr>
      </w:pPr>
    </w:p>
    <w:p w:rsidR="000D7613" w:rsidRDefault="000D7613" w:rsidP="000D7613">
      <w:pPr>
        <w:pStyle w:val="a3"/>
        <w:spacing w:before="0" w:beforeAutospacing="0" w:after="0" w:afterAutospacing="0"/>
        <w:rPr>
          <w:b/>
          <w:bCs/>
          <w:sz w:val="28"/>
          <w:szCs w:val="28"/>
          <w:lang w:val="kk-KZ"/>
        </w:rPr>
      </w:pPr>
    </w:p>
    <w:p w:rsidR="000D7613" w:rsidRDefault="000D7613" w:rsidP="000D7613">
      <w:pPr>
        <w:pStyle w:val="a3"/>
        <w:spacing w:before="0" w:beforeAutospacing="0" w:after="0" w:afterAutospacing="0"/>
        <w:rPr>
          <w:b/>
          <w:bCs/>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bookmarkStart w:id="0" w:name="_GoBack"/>
      <w:bookmarkEnd w:id="0"/>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rPr>
          <w:b/>
          <w:sz w:val="28"/>
          <w:szCs w:val="28"/>
          <w:lang w:val="kk-KZ"/>
        </w:rPr>
      </w:pPr>
    </w:p>
    <w:p w:rsidR="000D7613" w:rsidRDefault="000D7613" w:rsidP="000D7613">
      <w:pPr>
        <w:pStyle w:val="a3"/>
        <w:spacing w:before="0" w:beforeAutospacing="0" w:after="0" w:afterAutospacing="0"/>
        <w:jc w:val="center"/>
        <w:rPr>
          <w:b/>
          <w:sz w:val="28"/>
          <w:szCs w:val="28"/>
          <w:lang w:val="kk-KZ"/>
        </w:rPr>
      </w:pPr>
      <w:r>
        <w:rPr>
          <w:b/>
          <w:sz w:val="28"/>
          <w:szCs w:val="28"/>
          <w:lang w:val="kk-KZ"/>
        </w:rPr>
        <w:lastRenderedPageBreak/>
        <w:t>Кіріспе</w:t>
      </w:r>
    </w:p>
    <w:p w:rsidR="000D7613" w:rsidRDefault="000D7613" w:rsidP="000D7613">
      <w:pPr>
        <w:pStyle w:val="a3"/>
        <w:spacing w:before="0" w:beforeAutospacing="0" w:after="0" w:afterAutospacing="0"/>
        <w:jc w:val="center"/>
        <w:rPr>
          <w:b/>
          <w:sz w:val="28"/>
          <w:szCs w:val="28"/>
          <w:lang w:val="kk-KZ"/>
        </w:rPr>
      </w:pP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Азаматтық процесстік құқық заң мамандарын даярлайтын жоғарғы оқу орындарында және басқа да жоғарғы оқу орындарының  заң факультеттерінде оқылатын негізгі базалық пәндердің бірі болып табылады.</w:t>
      </w: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ҚР Конституциясымен кепілдендірілген, бұзылған құқықтар мен заңды мүдделерді соттық қорғау құқығы азаматтық процесстік құқықты оқыту қажеттілігін негіздейді. Пәнді оқыту заңдағы соңғы өзгерістерді ескеріп, ҚР Жоғарғы Сот Пленумының Қаулыларын және құқық қолдану тәжірибесін ескере отырып оқыту маңызды.</w:t>
      </w: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Сотқа жүгіну қажеттілігі артқан сайын дәрежелі заң көмегін бере алатын мамандарды даярлау қажеттілігі де арта түсуде. Сонымен қатар, заңгердің көмегі соттық қорғаудың қолжетімді және нәтижелі болғанын қамтамасыз етеді.</w:t>
      </w: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Ұсынылып отырған оқу құралында азаматтық процесстік құқықтың жалпы бөлімінің тақырыптары кешенді түрде сараланып, қарастырылған.Оқу құралының құрылымы азаматтық іс жүргізу құқығы пәні бойынша оқу бағдарламасына сай құрастырылған.</w:t>
      </w: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Жаңадан қабылданған заңның ерекшеліктерін ескере отырып оқу құралында азаматтық процесстің негізгі тақырыптары мен институттары қарастырылған. Сонымен қатар, даулы мәселелерге қатысты ғылыми көзқарастардың салыстырмалы талдауы жасалған. Процессуалист ғалымдардың азаматтық сот өндірісінің кейбір аспектілеріне қатысты тұжырымдары берілген.</w:t>
      </w: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Оқу құралында азаматтық процесс түсінігі, азаматтық іс жүргізу құқығының түсінігі, азаматтық іс жүргізу қағидалары, іске қатысушы тұлғалар құрамы, тараптар, үшінші тұлғалар, азаматтық іс жүргізу қатынастары, ведомстволық және соттылық, іс жүргізу мерзімдері, сот шығындары, дәлелдеу және дәлелдемелер мәселелері түбегейлі қарастырылып,сараланған.</w:t>
      </w: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Сонымен бірге, азаматтық процесске прокурордың қатысу мәселелері, мемлекеттік баж түсінігі мен оның мөлшерін анықтау сияқты тақырыптар көрініс тапқан.</w:t>
      </w:r>
    </w:p>
    <w:p w:rsidR="000D7613" w:rsidRDefault="000D7613" w:rsidP="000D7613">
      <w:pPr>
        <w:pStyle w:val="a3"/>
        <w:spacing w:before="0" w:beforeAutospacing="0" w:after="0" w:afterAutospacing="0"/>
        <w:ind w:firstLine="708"/>
        <w:jc w:val="both"/>
        <w:rPr>
          <w:sz w:val="28"/>
          <w:szCs w:val="28"/>
          <w:lang w:val="kk-KZ"/>
        </w:rPr>
      </w:pPr>
      <w:r>
        <w:rPr>
          <w:sz w:val="28"/>
          <w:szCs w:val="28"/>
          <w:lang w:val="kk-KZ"/>
        </w:rPr>
        <w:t>Оқу құралы жоғарғы оқу орындарының студенттеріне, оқытушыларына және азаматтық сот өндірісі мәселелеріне қызығушылық танытатын оқырманға арналған.</w:t>
      </w:r>
    </w:p>
    <w:p w:rsidR="000D7613" w:rsidRDefault="000D7613" w:rsidP="000D7613">
      <w:pPr>
        <w:pStyle w:val="a3"/>
        <w:spacing w:before="0" w:beforeAutospacing="0" w:after="0" w:afterAutospacing="0"/>
        <w:ind w:firstLine="708"/>
        <w:jc w:val="both"/>
        <w:rPr>
          <w:sz w:val="28"/>
          <w:szCs w:val="28"/>
          <w:lang w:val="kk-KZ"/>
        </w:rPr>
      </w:pPr>
    </w:p>
    <w:p w:rsidR="000D7613" w:rsidRDefault="000D7613" w:rsidP="000D7613">
      <w:pPr>
        <w:pStyle w:val="a3"/>
        <w:spacing w:before="0" w:beforeAutospacing="0" w:after="0" w:afterAutospacing="0"/>
        <w:ind w:firstLine="708"/>
        <w:jc w:val="both"/>
        <w:rPr>
          <w:sz w:val="28"/>
          <w:szCs w:val="28"/>
          <w:lang w:val="kk-KZ"/>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0D7613" w:rsidRDefault="000D7613" w:rsidP="000D7613">
      <w:pPr>
        <w:spacing w:after="0" w:line="240" w:lineRule="auto"/>
        <w:ind w:firstLine="709"/>
        <w:jc w:val="center"/>
        <w:rPr>
          <w:rFonts w:ascii="Times New Roman" w:eastAsia="Times New Roman" w:hAnsi="Times New Roman" w:cs="Times New Roman"/>
          <w:b/>
          <w:bCs/>
          <w:sz w:val="28"/>
          <w:szCs w:val="28"/>
          <w:shd w:val="clear" w:color="auto" w:fill="FFFFFF"/>
          <w:lang w:val="kk-KZ" w:eastAsia="ru-RU"/>
        </w:rPr>
      </w:pPr>
    </w:p>
    <w:p w:rsidR="00A0717D" w:rsidRPr="000D7613" w:rsidRDefault="00A0717D">
      <w:pPr>
        <w:rPr>
          <w:lang w:val="kk-KZ"/>
        </w:rPr>
      </w:pPr>
    </w:p>
    <w:sectPr w:rsidR="00A0717D" w:rsidRPr="000D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13"/>
    <w:rsid w:val="000D7613"/>
    <w:rsid w:val="00A0717D"/>
    <w:rsid w:val="00C0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05BC5-A4DD-47D0-A664-BDF1F35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61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Урисбаева Айнур</cp:lastModifiedBy>
  <cp:revision>1</cp:revision>
  <dcterms:created xsi:type="dcterms:W3CDTF">2019-05-24T06:21:00Z</dcterms:created>
  <dcterms:modified xsi:type="dcterms:W3CDTF">2019-05-24T06:22:00Z</dcterms:modified>
</cp:coreProperties>
</file>