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9" w:rsidRPr="00425BB9" w:rsidRDefault="00425BB9" w:rsidP="00425BB9">
      <w:pPr>
        <w:shd w:val="clear" w:color="auto" w:fill="FFFFFF"/>
        <w:spacing w:before="100" w:beforeAutospacing="1" w:after="100" w:afterAutospacing="1" w:line="735" w:lineRule="atLeast"/>
        <w:jc w:val="center"/>
        <w:outlineLvl w:val="1"/>
        <w:rPr>
          <w:rFonts w:ascii="Arial" w:eastAsia="Times New Roman" w:hAnsi="Arial" w:cs="Arial"/>
          <w:color w:val="316494"/>
          <w:sz w:val="47"/>
          <w:szCs w:val="47"/>
          <w:lang w:eastAsia="ru-RU"/>
        </w:rPr>
      </w:pPr>
      <w:r w:rsidRPr="00425BB9">
        <w:rPr>
          <w:rFonts w:ascii="Arial" w:eastAsia="Times New Roman" w:hAnsi="Arial" w:cs="Arial"/>
          <w:color w:val="316494"/>
          <w:sz w:val="47"/>
          <w:szCs w:val="47"/>
          <w:lang w:eastAsia="ru-RU"/>
        </w:rPr>
        <w:fldChar w:fldCharType="begin"/>
      </w:r>
      <w:r w:rsidRPr="00425BB9">
        <w:rPr>
          <w:rFonts w:ascii="Arial" w:eastAsia="Times New Roman" w:hAnsi="Arial" w:cs="Arial"/>
          <w:color w:val="316494"/>
          <w:sz w:val="47"/>
          <w:szCs w:val="47"/>
          <w:lang w:eastAsia="ru-RU"/>
        </w:rPr>
        <w:instrText xml:space="preserve"> HYPERLINK "http://vecher.kz/incity/v-sluzhenii-nauke-i-lyudyam" </w:instrText>
      </w:r>
      <w:r w:rsidRPr="00425BB9">
        <w:rPr>
          <w:rFonts w:ascii="Arial" w:eastAsia="Times New Roman" w:hAnsi="Arial" w:cs="Arial"/>
          <w:color w:val="316494"/>
          <w:sz w:val="47"/>
          <w:szCs w:val="47"/>
          <w:lang w:eastAsia="ru-RU"/>
        </w:rPr>
        <w:fldChar w:fldCharType="separate"/>
      </w:r>
      <w:r w:rsidRPr="00425BB9">
        <w:rPr>
          <w:rFonts w:ascii="Arial" w:eastAsia="Times New Roman" w:hAnsi="Arial" w:cs="Arial"/>
          <w:color w:val="316494"/>
          <w:sz w:val="47"/>
          <w:lang w:eastAsia="ru-RU"/>
        </w:rPr>
        <w:t>В служении науке и людям</w:t>
      </w:r>
      <w:r w:rsidRPr="00425BB9">
        <w:rPr>
          <w:rFonts w:ascii="Arial" w:eastAsia="Times New Roman" w:hAnsi="Arial" w:cs="Arial"/>
          <w:color w:val="316494"/>
          <w:sz w:val="47"/>
          <w:szCs w:val="47"/>
          <w:lang w:eastAsia="ru-RU"/>
        </w:rPr>
        <w:fldChar w:fldCharType="end"/>
      </w:r>
    </w:p>
    <w:p w:rsidR="00425BB9" w:rsidRPr="00425BB9" w:rsidRDefault="00425BB9" w:rsidP="00425BB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77777"/>
          <w:sz w:val="21"/>
          <w:szCs w:val="21"/>
          <w:lang w:eastAsia="ru-RU"/>
        </w:rPr>
        <w:lastRenderedPageBreak/>
        <w:drawing>
          <wp:inline distT="0" distB="0" distL="0" distR="0">
            <wp:extent cx="6500495" cy="9750425"/>
            <wp:effectExtent l="19050" t="0" r="0" b="0"/>
            <wp:docPr id="1" name="Рисунок 1" descr="7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75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B9" w:rsidRPr="00425BB9" w:rsidRDefault="00425BB9" w:rsidP="00425BB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lastRenderedPageBreak/>
        <w:t xml:space="preserve">В стенах Казахского национального университета в течение последних двадцати лет беспрерывно работает один из видных ученых Казахстана в области экономической географии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Надыров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, который в эти дни отмечает свой 70-летний юбилей.</w:t>
      </w:r>
    </w:p>
    <w:p w:rsidR="00425BB9" w:rsidRPr="00425BB9" w:rsidRDefault="00425BB9" w:rsidP="00425BB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Имя на славу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Неслучайно говорят, что имя человека определяет не только его характер, но и судьбу. 10 мая 1948 года в Алма-Ате в семье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Багауденовича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 Ширин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Абдуллаевны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Надыровых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родился сын, которого нарекли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Шерипжаном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 С арабского слово «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» («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шариф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») переводится как «уважаемый», «известный». Так и случилось: имя это стало судьбоносным – по прошествии десятилетий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действительно стал известным ученым и весьма уважаемым гражданином страны. Хотя на пути к известности стояло много трудностей и испытаний, и все их он достойно преодолел благодаря большому таланту и трудолюбию.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В самом начале ему повезло со школой. Алма-атинская средняя школа № 2 в то время была образцовой, здесь преподавали лучшие педагоги города – несколько кандидатов наук, лучшие математики, физики и химики республики.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до сих пор с чувством огромной благодарности вспоминает своего учителя географии Олега Олеговича Рутковского, впоследствии кандидата географических наук, декана географического факультета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КазГУ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им. С. М. Кирова, а также кандидата филологических наук Раису Владимировну Ривину, математика Елизавету Ивановну Архангельскую, физика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Куприяна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Куприяновича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 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Не меньшее удовольствие приносила и дальнейшая учеба на естественно-географическом факультете Казахского государственного педагогического института им. Абая. В то время здесь работали эвакуированные в годы войны профессора и доценты, в основном с географического факультета МГУ имени Ломоносова.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слушал лекции именитых ученых – кандидатов географических наук, доцентов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Никонора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Зиновьевича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Стрельникова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,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Мухтамида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Шамухамедовича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Ярмухамедова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, Нины Михайловны Щукиной и ныне здравствующего доктора географических наук, профессора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Алдара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Петровича Горбунова.</w:t>
      </w:r>
    </w:p>
    <w:p w:rsidR="00425BB9" w:rsidRPr="00425BB9" w:rsidRDefault="00425BB9" w:rsidP="00425BB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В храме науки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В 1971 году перед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Шерипжаном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Надыровым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, только что с отличием окончившим институт по специальности «география – биология», открывалась широкая дорога в науку.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Начиналась трудовая деятельность дипломированного специалиста с должности младшего научного сотрудника в секторе географии Академии наук Казахской ССР. Не всякому вчерашнему студенту выпадал шанс вступить в научное сообщество такого высокого ранга,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Надырова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же лично пригласили в академию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Кулян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Батишевна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Ахмедова и Маргарита Ивановна Семенова – ученые высочайшей научной эрудиции. 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Именно в стенах главного храма науки республики он окончил аспирантуру и стал готовить кандидатскую диссертацию, которую успешно защитил на специализированном совете Ленинградского госуниверситета. В новой должности старшего научного сотрудника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принимал активное участие в разработке важнейших научно-исследовательских тем того времени: «Социально-экономические предпосылки строительства канала Иртыш – Караганда», «Социально-экономические проблемы переброски части стока сибирских рек в Казахстан и Среднюю Азию», «Создание атласа Казахской ССР» и многих других.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Интересной и плодотворной оказалась научная стажировка ученого в 1990–1991 годах в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Синьцзянском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институте географии Академии наук КНР, где он совместно с китайскими 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 xml:space="preserve">коллегами изучал региональные проблемы сотрудничества Казахстана и СУАР КНР. В результате исследований казахстанско-китайских торгово-экономических отношений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Надыров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защитил свою докторскую диссертацию.</w:t>
      </w:r>
    </w:p>
    <w:p w:rsidR="00425BB9" w:rsidRPr="00425BB9" w:rsidRDefault="00425BB9" w:rsidP="00425BB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На волне добра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Вся дальнейшая научно-педагогическая деятельность ученого накрепко связана с кафедрой экономической и социальной географии географического факультета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КазНУ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имени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аль-Фараби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, где он трудится поныне. Поступив на работу в вуз еще в 1997 году, последовательно прошел путь от профессора до заведующего кафедрой экономической и социальной географии, а затем стал деканом географического факультета. Сейчас на этом же факультете он профессор кафедры географии, землеустройства и кадастра.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Но в какой бы должности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ни работал, он всегда оставался скромным и доступным человеком и, самое главное, превосходным учителем и наставником. Все, кто знает профессора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Надырова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, скажут, что на него можно рассчитывать в любой ситуации, и обязательно отметят его огромную жизненную энергию, колоссальную пробивную способность, аналитический ум, умение делиться опытом и относиться ко всем с одинаковым уважением и вниманием.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Сердечный по натуре, вместе с тем он очень принципиально и твердо отстаивает свою точку зрения, умеет убеждать и вести за собой. Студентам-географам повезло с таким педагогом, им посчастливилось слушать лекции глубокого ученого и удивительно открытого человека.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из тех, кто может найти подход к студентам, применяя лишь свое природное обаяние. Он излучает свет и добро, всегда открыт для общения.</w:t>
      </w:r>
    </w:p>
    <w:p w:rsidR="00425BB9" w:rsidRPr="00425BB9" w:rsidRDefault="00425BB9" w:rsidP="00425BB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От свершений к планам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И в свои 70 лет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продолжает трудиться в том же темпе, как в былые годы. В этом он находит свое счастье. Его учебная нагрузка отличается многообразием: профессор читает лекции, проводит производственную практику, руководит выпускными работами бакалавров, магистрантов и докторантов. Под его научным руководством один соискатель защитил докторскую диссертацию, 13 человек – кандидатские диссертации, один молодой человек был удостоен академической степени доктора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PhD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 более 50 – степени магистра географии.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 xml:space="preserve">Конечно же, профессор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Надыров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имеет много звучных регалий и званий. В крупных географических центрах Казахстана и в зарубежных странах его ученики занимают ответственные должности и являются признанными в своей области профессионалами.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весьма авторитетен в научных и экспертных сообществах стран ближнего и дальнего зарубежья. Он – первый казахстанский экономический географ, удостоенный в 2016 году звания почетного зарубежного члена Ассоциации российских географов-обществоведов.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Шерипжан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Марупович</w:t>
      </w:r>
      <w:proofErr w:type="spellEnd"/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как ученый, педагог, общественный деятель и просто талантливый, мудрый человек достиг огромных высот. Его жизнь и деятельность – достойный пример для подражания в деле воспитания молодежи, беззаветного служения Родине, народу, науке и образованию. И у него по-прежнему много идей, замыслов, он полон сил и энергии.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Мы, его ученики, гордимся своим педагогом – одним из известнейших ученых Казахстана, и накануне юбилея желаем ему крепкого здоровья, мира и добра. Пусть каждый день жизни и дальше будет наполнен радостными минутами, гордостью за то, что удалось сделать. </w:t>
      </w:r>
      <w:r w:rsidRPr="00425BB9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lastRenderedPageBreak/>
        <w:t>Кульзада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Дуйсебаева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 xml:space="preserve"> и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Асия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 xml:space="preserve">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Абилова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 xml:space="preserve">, доценты кафедры географии, землеустройства и кадастра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КазНУ</w:t>
      </w:r>
      <w:proofErr w:type="spellEnd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 xml:space="preserve"> им. </w:t>
      </w:r>
      <w:proofErr w:type="spellStart"/>
      <w:r w:rsidRPr="00425BB9">
        <w:rPr>
          <w:rFonts w:ascii="Arial" w:eastAsia="Times New Roman" w:hAnsi="Arial" w:cs="Arial"/>
          <w:b/>
          <w:bCs/>
          <w:color w:val="777777"/>
          <w:sz w:val="21"/>
          <w:lang w:eastAsia="ru-RU"/>
        </w:rPr>
        <w:t>аль-Фараби</w:t>
      </w:r>
      <w:proofErr w:type="spellEnd"/>
    </w:p>
    <w:p w:rsidR="00622128" w:rsidRDefault="00622128"/>
    <w:sectPr w:rsidR="00622128" w:rsidSect="006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25BB9"/>
    <w:rsid w:val="00425BB9"/>
    <w:rsid w:val="0062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8"/>
  </w:style>
  <w:style w:type="paragraph" w:styleId="2">
    <w:name w:val="heading 2"/>
    <w:basedOn w:val="a"/>
    <w:link w:val="20"/>
    <w:uiPriority w:val="9"/>
    <w:qFormat/>
    <w:rsid w:val="0042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5B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B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Серик</cp:lastModifiedBy>
  <cp:revision>1</cp:revision>
  <dcterms:created xsi:type="dcterms:W3CDTF">2018-05-11T11:43:00Z</dcterms:created>
  <dcterms:modified xsi:type="dcterms:W3CDTF">2018-05-11T11:44:00Z</dcterms:modified>
</cp:coreProperties>
</file>