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94" w:rsidRPr="00562928" w:rsidRDefault="00716094" w:rsidP="00562928">
      <w:pPr>
        <w:ind w:firstLine="426"/>
        <w:jc w:val="center"/>
        <w:rPr>
          <w:b/>
          <w:caps/>
          <w:lang w:val="kk-KZ"/>
        </w:rPr>
      </w:pPr>
      <w:r w:rsidRPr="00562928">
        <w:rPr>
          <w:b/>
          <w:caps/>
          <w:lang w:val="kk-KZ"/>
        </w:rPr>
        <w:t xml:space="preserve">Оқу мәтіндері арқылы тілдік тұлға қалыптастыру </w:t>
      </w:r>
    </w:p>
    <w:p w:rsidR="00716094" w:rsidRPr="00562928" w:rsidRDefault="00716094" w:rsidP="00562928">
      <w:pPr>
        <w:ind w:firstLine="426"/>
        <w:jc w:val="center"/>
        <w:rPr>
          <w:b/>
          <w:color w:val="1F497D" w:themeColor="text2"/>
          <w:lang w:val="kk-KZ"/>
        </w:rPr>
      </w:pPr>
    </w:p>
    <w:p w:rsidR="00ED24B4" w:rsidRPr="00562928" w:rsidRDefault="00ED24B4" w:rsidP="00562928">
      <w:pPr>
        <w:ind w:firstLine="426"/>
        <w:jc w:val="right"/>
        <w:rPr>
          <w:b/>
          <w:lang w:val="kk-KZ"/>
        </w:rPr>
      </w:pPr>
      <w:r w:rsidRPr="00562928">
        <w:rPr>
          <w:b/>
          <w:lang w:val="kk-KZ"/>
        </w:rPr>
        <w:t>И.В.</w:t>
      </w:r>
      <w:r w:rsidR="00562928" w:rsidRPr="00562928">
        <w:rPr>
          <w:b/>
          <w:lang w:val="kk-KZ"/>
        </w:rPr>
        <w:t xml:space="preserve"> </w:t>
      </w:r>
      <w:r w:rsidR="00C359B2" w:rsidRPr="00562928">
        <w:rPr>
          <w:b/>
          <w:lang w:val="kk-KZ"/>
        </w:rPr>
        <w:t>Кильдюшова</w:t>
      </w:r>
    </w:p>
    <w:p w:rsidR="00ED24B4" w:rsidRPr="00562928" w:rsidRDefault="00DF693A" w:rsidP="00562928">
      <w:pPr>
        <w:ind w:firstLine="426"/>
        <w:jc w:val="right"/>
        <w:rPr>
          <w:color w:val="1F497D" w:themeColor="text2"/>
          <w:lang w:val="kk-KZ"/>
        </w:rPr>
      </w:pPr>
      <w:hyperlink r:id="rId5" w:history="1">
        <w:r w:rsidR="00ED24B4" w:rsidRPr="00562928">
          <w:rPr>
            <w:rStyle w:val="a3"/>
            <w:lang w:val="kk-KZ"/>
          </w:rPr>
          <w:t>lev-ira62@mail.ru</w:t>
        </w:r>
      </w:hyperlink>
    </w:p>
    <w:p w:rsidR="00C359B2" w:rsidRPr="00562928" w:rsidRDefault="00ED24B4" w:rsidP="00562928">
      <w:pPr>
        <w:ind w:firstLine="426"/>
        <w:jc w:val="right"/>
        <w:rPr>
          <w:color w:val="1F497D" w:themeColor="text2"/>
          <w:lang w:val="kk-KZ"/>
        </w:rPr>
      </w:pPr>
      <w:r w:rsidRPr="00562928">
        <w:rPr>
          <w:b/>
          <w:lang w:val="kk-KZ"/>
        </w:rPr>
        <w:t xml:space="preserve">                                                                                        </w:t>
      </w:r>
      <w:r w:rsidR="00562928" w:rsidRPr="00562928">
        <w:rPr>
          <w:b/>
          <w:lang w:val="kk-KZ"/>
        </w:rPr>
        <w:t xml:space="preserve">                            Г.Ә. </w:t>
      </w:r>
      <w:r w:rsidRPr="00562928">
        <w:rPr>
          <w:b/>
          <w:lang w:val="kk-KZ"/>
        </w:rPr>
        <w:t>Машинбаев</w:t>
      </w:r>
      <w:r w:rsidRPr="00562928">
        <w:rPr>
          <w:b/>
        </w:rPr>
        <w:t>а</w:t>
      </w:r>
      <w:r w:rsidRPr="00562928">
        <w:rPr>
          <w:lang w:val="kk-KZ"/>
        </w:rPr>
        <w:t xml:space="preserve">                                                                                                                             </w:t>
      </w:r>
      <w:proofErr w:type="spellStart"/>
      <w:r w:rsidRPr="00562928">
        <w:rPr>
          <w:color w:val="0070C0"/>
          <w:u w:val="single"/>
          <w:lang w:val="en-US"/>
        </w:rPr>
        <w:t>gulnaznuki</w:t>
      </w:r>
      <w:proofErr w:type="spellEnd"/>
      <w:r w:rsidRPr="00562928">
        <w:rPr>
          <w:color w:val="0070C0"/>
          <w:u w:val="single"/>
        </w:rPr>
        <w:t>@</w:t>
      </w:r>
      <w:r w:rsidRPr="00562928">
        <w:rPr>
          <w:color w:val="0070C0"/>
          <w:u w:val="single"/>
          <w:lang w:val="en-US"/>
        </w:rPr>
        <w:t>mail</w:t>
      </w:r>
      <w:r w:rsidRPr="00562928">
        <w:rPr>
          <w:color w:val="0070C0"/>
          <w:u w:val="single"/>
        </w:rPr>
        <w:t>.</w:t>
      </w:r>
      <w:proofErr w:type="spellStart"/>
      <w:r w:rsidRPr="00562928">
        <w:rPr>
          <w:color w:val="0070C0"/>
          <w:u w:val="single"/>
          <w:lang w:val="en-US"/>
        </w:rPr>
        <w:t>ru</w:t>
      </w:r>
      <w:proofErr w:type="spellEnd"/>
      <w:r w:rsidRPr="00562928">
        <w:rPr>
          <w:color w:val="1F497D" w:themeColor="text2"/>
          <w:lang w:val="kk-KZ"/>
        </w:rPr>
        <w:t xml:space="preserve"> </w:t>
      </w:r>
    </w:p>
    <w:p w:rsidR="00C359B2" w:rsidRDefault="00864E9F" w:rsidP="00562928">
      <w:pPr>
        <w:ind w:firstLine="426"/>
        <w:jc w:val="right"/>
        <w:rPr>
          <w:lang w:val="kk-KZ"/>
        </w:rPr>
      </w:pPr>
      <w:r w:rsidRPr="00562928">
        <w:rPr>
          <w:lang w:val="kk-KZ"/>
        </w:rPr>
        <w:t>Әл-Фараби атындағы ҚазҰУ</w:t>
      </w:r>
    </w:p>
    <w:p w:rsidR="00562928" w:rsidRPr="00562928" w:rsidRDefault="00562928" w:rsidP="00562928">
      <w:pPr>
        <w:ind w:firstLine="426"/>
        <w:jc w:val="right"/>
        <w:rPr>
          <w:lang w:val="kk-KZ"/>
        </w:rPr>
      </w:pPr>
    </w:p>
    <w:p w:rsidR="00562928" w:rsidRPr="00562928" w:rsidRDefault="00562928" w:rsidP="00562928">
      <w:pPr>
        <w:ind w:firstLine="426"/>
        <w:jc w:val="both"/>
        <w:rPr>
          <w:i/>
          <w:lang w:val="kk-KZ"/>
        </w:rPr>
      </w:pPr>
      <w:r w:rsidRPr="00562928">
        <w:rPr>
          <w:i/>
          <w:lang w:val="kk-KZ"/>
        </w:rPr>
        <w:t xml:space="preserve">Мақалада шетелдік студенттердің тілдік тұлғасын қалыптастырудағы оқу мәтіндерінің рөлі жөнінде сөз болады. </w:t>
      </w:r>
    </w:p>
    <w:p w:rsidR="00562928" w:rsidRPr="00562928" w:rsidRDefault="00562928" w:rsidP="00562928">
      <w:pPr>
        <w:ind w:firstLine="426"/>
        <w:jc w:val="both"/>
        <w:rPr>
          <w:i/>
          <w:lang w:val="kk-KZ"/>
        </w:rPr>
      </w:pPr>
    </w:p>
    <w:p w:rsidR="00C359B2" w:rsidRPr="00562928" w:rsidRDefault="00C359B2" w:rsidP="00562928">
      <w:pPr>
        <w:ind w:firstLine="426"/>
        <w:jc w:val="both"/>
        <w:rPr>
          <w:i/>
        </w:rPr>
      </w:pPr>
      <w:r w:rsidRPr="00562928">
        <w:rPr>
          <w:i/>
        </w:rPr>
        <w:t>В статье идет речь о роли учебного текста в формировании языковой личности иностранного студента.</w:t>
      </w:r>
    </w:p>
    <w:p w:rsidR="00562928" w:rsidRPr="00562928" w:rsidRDefault="00562928" w:rsidP="00562928">
      <w:pPr>
        <w:ind w:firstLine="426"/>
        <w:jc w:val="both"/>
        <w:rPr>
          <w:i/>
          <w:lang w:val="kk-KZ"/>
        </w:rPr>
      </w:pPr>
    </w:p>
    <w:p w:rsidR="00C359B2" w:rsidRPr="00562928" w:rsidRDefault="00C359B2" w:rsidP="00562928">
      <w:pPr>
        <w:ind w:firstLine="426"/>
        <w:jc w:val="both"/>
        <w:rPr>
          <w:i/>
          <w:lang w:val="en-US"/>
        </w:rPr>
      </w:pPr>
      <w:r w:rsidRPr="00562928">
        <w:rPr>
          <w:i/>
          <w:lang w:val="en-US"/>
        </w:rPr>
        <w:t>The article discusses the role of educational texts in the formation of linguistic identity of the foreign student.</w:t>
      </w:r>
    </w:p>
    <w:p w:rsidR="00562928" w:rsidRDefault="00562928" w:rsidP="00562928">
      <w:pPr>
        <w:ind w:firstLine="426"/>
        <w:jc w:val="both"/>
        <w:rPr>
          <w:lang w:val="kk-KZ"/>
        </w:rPr>
      </w:pPr>
    </w:p>
    <w:p w:rsidR="007B1B65" w:rsidRPr="00562928" w:rsidRDefault="00043E55" w:rsidP="00562928">
      <w:pPr>
        <w:tabs>
          <w:tab w:val="left" w:pos="0"/>
        </w:tabs>
        <w:ind w:firstLine="426"/>
        <w:jc w:val="both"/>
        <w:rPr>
          <w:lang w:val="kk-KZ"/>
        </w:rPr>
      </w:pPr>
      <w:r w:rsidRPr="00562928">
        <w:rPr>
          <w:lang w:val="kk-KZ"/>
        </w:rPr>
        <w:t>Тілдік тұлға</w:t>
      </w:r>
      <w:r w:rsidR="008A6C4E" w:rsidRPr="00562928">
        <w:rPr>
          <w:lang w:val="kk-KZ"/>
        </w:rPr>
        <w:t xml:space="preserve"> деп біз</w:t>
      </w:r>
      <w:r w:rsidR="008A6C4E" w:rsidRPr="00562928">
        <w:rPr>
          <w:color w:val="1F497D" w:themeColor="text2"/>
          <w:lang w:val="kk-KZ"/>
        </w:rPr>
        <w:t xml:space="preserve"> </w:t>
      </w:r>
      <w:r w:rsidRPr="00562928">
        <w:rPr>
          <w:color w:val="1F497D" w:themeColor="text2"/>
          <w:lang w:val="kk-KZ"/>
        </w:rPr>
        <w:t xml:space="preserve"> </w:t>
      </w:r>
      <w:r w:rsidR="00562928">
        <w:rPr>
          <w:lang w:val="kk-KZ"/>
        </w:rPr>
        <w:t>сөйлеу шығармаларын (</w:t>
      </w:r>
      <w:r w:rsidR="008A5A2F" w:rsidRPr="00562928">
        <w:rPr>
          <w:lang w:val="kk-KZ"/>
        </w:rPr>
        <w:t>мәтіндер) тудыратын және оны қабылдауға жағдай жасайтын</w:t>
      </w:r>
      <w:r w:rsidR="00EF717D" w:rsidRPr="00562928">
        <w:rPr>
          <w:lang w:val="kk-KZ"/>
        </w:rPr>
        <w:t>,</w:t>
      </w:r>
      <w:r w:rsidR="00E0118A" w:rsidRPr="00562928">
        <w:rPr>
          <w:lang w:val="kk-KZ"/>
        </w:rPr>
        <w:t xml:space="preserve"> </w:t>
      </w:r>
      <w:r w:rsidR="007B1B65" w:rsidRPr="00562928">
        <w:rPr>
          <w:lang w:val="kk-KZ"/>
        </w:rPr>
        <w:t xml:space="preserve">тілдік-құрылымдық </w:t>
      </w:r>
      <w:r w:rsidR="00912256" w:rsidRPr="00562928">
        <w:rPr>
          <w:lang w:val="kk-KZ"/>
        </w:rPr>
        <w:t xml:space="preserve"> жағынан </w:t>
      </w:r>
      <w:r w:rsidR="007B1B65" w:rsidRPr="00562928">
        <w:rPr>
          <w:lang w:val="kk-KZ"/>
        </w:rPr>
        <w:t>күрделі</w:t>
      </w:r>
      <w:r w:rsidR="00246EB7" w:rsidRPr="00562928">
        <w:rPr>
          <w:lang w:val="kk-KZ"/>
        </w:rPr>
        <w:t xml:space="preserve">, </w:t>
      </w:r>
      <w:r w:rsidR="007B1B65" w:rsidRPr="00562928">
        <w:rPr>
          <w:lang w:val="kk-KZ"/>
        </w:rPr>
        <w:t xml:space="preserve">терең және нақты шындыққа ие  белгілі бір мақсаты бар </w:t>
      </w:r>
      <w:r w:rsidR="00EF717D" w:rsidRPr="00562928">
        <w:rPr>
          <w:lang w:val="kk-KZ"/>
        </w:rPr>
        <w:t xml:space="preserve"> </w:t>
      </w:r>
      <w:r w:rsidR="008A5A2F" w:rsidRPr="00562928">
        <w:rPr>
          <w:lang w:val="kk-KZ"/>
        </w:rPr>
        <w:t xml:space="preserve"> адам мінезі мен қабілеттерінің жиынтығын айтамыз </w:t>
      </w:r>
      <w:r w:rsidR="00C359B2" w:rsidRPr="00562928">
        <w:rPr>
          <w:lang w:val="kk-KZ"/>
        </w:rPr>
        <w:t>[2,</w:t>
      </w:r>
      <w:r w:rsidR="00562928">
        <w:rPr>
          <w:lang w:val="kk-KZ"/>
        </w:rPr>
        <w:t xml:space="preserve"> С</w:t>
      </w:r>
      <w:r w:rsidR="00C359B2" w:rsidRPr="00562928">
        <w:rPr>
          <w:lang w:val="kk-KZ"/>
        </w:rPr>
        <w:t xml:space="preserve">.104]. </w:t>
      </w:r>
      <w:r w:rsidR="008A6C4E" w:rsidRPr="00562928">
        <w:rPr>
          <w:lang w:val="kk-KZ"/>
        </w:rPr>
        <w:t xml:space="preserve">Бұл Ю.И. </w:t>
      </w:r>
      <w:r w:rsidR="007B1B65" w:rsidRPr="00562928">
        <w:rPr>
          <w:lang w:val="kk-KZ"/>
        </w:rPr>
        <w:t xml:space="preserve">Карауловтың  </w:t>
      </w:r>
      <w:r w:rsidR="00CA1D8E" w:rsidRPr="00562928">
        <w:rPr>
          <w:lang w:val="kk-KZ"/>
        </w:rPr>
        <w:t>адам қабілеті мен оны</w:t>
      </w:r>
      <w:r w:rsidR="007B1B65" w:rsidRPr="00562928">
        <w:rPr>
          <w:lang w:val="kk-KZ"/>
        </w:rPr>
        <w:t xml:space="preserve"> тудырған мәтінінің ерекшеліктерін біріктіретін және тілдік тұлғаның  үш деңгейлі вербалды-семантикалық, когнитивтік, прагматикалық  моделін сипаттаған анықтамасы.</w:t>
      </w:r>
    </w:p>
    <w:p w:rsidR="00946BBE" w:rsidRPr="00562928" w:rsidRDefault="008F219E" w:rsidP="00562928">
      <w:pPr>
        <w:tabs>
          <w:tab w:val="left" w:pos="0"/>
        </w:tabs>
        <w:ind w:firstLine="426"/>
        <w:jc w:val="both"/>
        <w:rPr>
          <w:lang w:val="kk-KZ"/>
        </w:rPr>
      </w:pPr>
      <w:r w:rsidRPr="00562928">
        <w:rPr>
          <w:lang w:val="kk-KZ"/>
        </w:rPr>
        <w:t>Бірінші деңгей</w:t>
      </w:r>
      <w:r w:rsidR="007D01CB" w:rsidRPr="00562928">
        <w:rPr>
          <w:lang w:val="kk-KZ"/>
        </w:rPr>
        <w:t>де оқып отырған тілдің құрылымдық-жүйелік байланыстарын меңгеру</w:t>
      </w:r>
      <w:r w:rsidR="00CA1D8E" w:rsidRPr="00562928">
        <w:rPr>
          <w:lang w:val="kk-KZ"/>
        </w:rPr>
        <w:t xml:space="preserve"> </w:t>
      </w:r>
      <w:r w:rsidR="007D01CB" w:rsidRPr="00562928">
        <w:rPr>
          <w:lang w:val="kk-KZ"/>
        </w:rPr>
        <w:t xml:space="preserve">қажет  және </w:t>
      </w:r>
      <w:r w:rsidR="00CA1D8E" w:rsidRPr="00562928">
        <w:rPr>
          <w:lang w:val="kk-KZ"/>
        </w:rPr>
        <w:t xml:space="preserve">ол </w:t>
      </w:r>
      <w:r w:rsidR="007D01CB" w:rsidRPr="00562928">
        <w:rPr>
          <w:lang w:val="kk-KZ"/>
        </w:rPr>
        <w:t>коммуникативтік-қызметтік міндеттерді шешуге бағытталады</w:t>
      </w:r>
      <w:r w:rsidR="007D01CB" w:rsidRPr="00562928">
        <w:rPr>
          <w:color w:val="1F497D" w:themeColor="text2"/>
          <w:lang w:val="kk-KZ"/>
        </w:rPr>
        <w:t xml:space="preserve">. </w:t>
      </w:r>
      <w:r w:rsidR="008F2CB2" w:rsidRPr="00562928">
        <w:rPr>
          <w:lang w:val="kk-KZ"/>
        </w:rPr>
        <w:t>Екінші деңгей – лингвокогнитивті</w:t>
      </w:r>
      <w:r w:rsidR="00C359B2" w:rsidRPr="00562928">
        <w:rPr>
          <w:lang w:val="kk-KZ"/>
        </w:rPr>
        <w:t xml:space="preserve">; </w:t>
      </w:r>
      <w:r w:rsidR="008F2CB2" w:rsidRPr="00562928">
        <w:rPr>
          <w:lang w:val="kk-KZ"/>
        </w:rPr>
        <w:t>оның бірліктері әрбір тілдік тұлғаның әлем картасында жинақталған ұғым</w:t>
      </w:r>
      <w:r w:rsidR="00CA1D8E" w:rsidRPr="00562928">
        <w:rPr>
          <w:lang w:val="kk-KZ"/>
        </w:rPr>
        <w:t>дар</w:t>
      </w:r>
      <w:r w:rsidR="0074510B" w:rsidRPr="00562928">
        <w:rPr>
          <w:lang w:val="kk-KZ"/>
        </w:rPr>
        <w:t>ы</w:t>
      </w:r>
      <w:r w:rsidR="008F2CB2" w:rsidRPr="00562928">
        <w:rPr>
          <w:lang w:val="kk-KZ"/>
        </w:rPr>
        <w:t>,</w:t>
      </w:r>
      <w:r w:rsidR="00CA1D8E" w:rsidRPr="00562928">
        <w:rPr>
          <w:lang w:val="kk-KZ"/>
        </w:rPr>
        <w:t xml:space="preserve"> </w:t>
      </w:r>
      <w:r w:rsidR="008F2CB2" w:rsidRPr="00562928">
        <w:rPr>
          <w:lang w:val="kk-KZ"/>
        </w:rPr>
        <w:t>идеялар</w:t>
      </w:r>
      <w:r w:rsidR="0074510B" w:rsidRPr="00562928">
        <w:rPr>
          <w:lang w:val="kk-KZ"/>
        </w:rPr>
        <w:t>ы</w:t>
      </w:r>
      <w:r w:rsidR="00946BBE" w:rsidRPr="00562928">
        <w:rPr>
          <w:lang w:val="kk-KZ"/>
        </w:rPr>
        <w:t xml:space="preserve"> болып табылады</w:t>
      </w:r>
      <w:r w:rsidR="00C359B2" w:rsidRPr="00562928">
        <w:rPr>
          <w:lang w:val="kk-KZ"/>
        </w:rPr>
        <w:t xml:space="preserve">. </w:t>
      </w:r>
      <w:r w:rsidR="00CA1D8E" w:rsidRPr="00562928">
        <w:rPr>
          <w:lang w:val="kk-KZ"/>
        </w:rPr>
        <w:t xml:space="preserve">Үшінші мотивациялық деңгей, </w:t>
      </w:r>
      <w:r w:rsidR="00946BBE" w:rsidRPr="00562928">
        <w:rPr>
          <w:lang w:val="kk-KZ"/>
        </w:rPr>
        <w:t>тұлғаның коммуникативтік қызмет қажеттіліктерінде пайда болады.</w:t>
      </w:r>
    </w:p>
    <w:p w:rsidR="00C359B2" w:rsidRPr="00562928" w:rsidRDefault="00957E6F" w:rsidP="00562928">
      <w:pPr>
        <w:tabs>
          <w:tab w:val="left" w:pos="0"/>
        </w:tabs>
        <w:ind w:firstLine="426"/>
        <w:jc w:val="both"/>
        <w:rPr>
          <w:color w:val="1F497D" w:themeColor="text2"/>
          <w:lang w:val="kk-KZ"/>
        </w:rPr>
      </w:pPr>
      <w:r w:rsidRPr="00562928">
        <w:rPr>
          <w:lang w:val="kk-KZ"/>
        </w:rPr>
        <w:t>С</w:t>
      </w:r>
      <w:r w:rsidR="00FA736D" w:rsidRPr="00562928">
        <w:rPr>
          <w:lang w:val="kk-KZ"/>
        </w:rPr>
        <w:t>туденттерге  екінші тіл оқытуда</w:t>
      </w:r>
      <w:r w:rsidRPr="00562928">
        <w:rPr>
          <w:lang w:val="kk-KZ"/>
        </w:rPr>
        <w:t>, айталық шетелдік студенттерге орыс тілі</w:t>
      </w:r>
      <w:r w:rsidR="00E0118A" w:rsidRPr="00562928">
        <w:rPr>
          <w:lang w:val="kk-KZ"/>
        </w:rPr>
        <w:t>н</w:t>
      </w:r>
      <w:r w:rsidR="003F6372" w:rsidRPr="00562928">
        <w:rPr>
          <w:lang w:val="kk-KZ"/>
        </w:rPr>
        <w:t xml:space="preserve"> оқытуды </w:t>
      </w:r>
      <w:r w:rsidRPr="00562928">
        <w:rPr>
          <w:lang w:val="kk-KZ"/>
        </w:rPr>
        <w:t xml:space="preserve"> студенттерде «екінші»  тілдік тұлға қалыптастыру деп айтамыз. </w:t>
      </w:r>
      <w:r w:rsidR="00946BBE" w:rsidRPr="00562928">
        <w:rPr>
          <w:lang w:val="kk-KZ"/>
        </w:rPr>
        <w:t>Қысқаша айтқанда, екінші тілдік тұлға белгілі бір тілді оқығанда</w:t>
      </w:r>
      <w:r w:rsidR="00FA736D" w:rsidRPr="00562928">
        <w:rPr>
          <w:lang w:val="kk-KZ"/>
        </w:rPr>
        <w:t xml:space="preserve"> </w:t>
      </w:r>
      <w:r w:rsidR="00CA1D8E" w:rsidRPr="00562928">
        <w:rPr>
          <w:lang w:val="kk-KZ"/>
        </w:rPr>
        <w:t>тілдік тұлға</w:t>
      </w:r>
      <w:r w:rsidR="00E0118A" w:rsidRPr="00562928">
        <w:rPr>
          <w:lang w:val="kk-KZ"/>
        </w:rPr>
        <w:t xml:space="preserve">ның оқып отырған өзге  тілдегі тілдің мағыналық және прагматикалық сипаттарын тереңірек, кеңінен түсінгенде </w:t>
      </w:r>
      <w:r w:rsidR="00CA1D8E" w:rsidRPr="00562928">
        <w:rPr>
          <w:lang w:val="kk-KZ"/>
        </w:rPr>
        <w:t>«туады»</w:t>
      </w:r>
      <w:r w:rsidR="00E0118A" w:rsidRPr="00562928">
        <w:rPr>
          <w:lang w:val="kk-KZ"/>
        </w:rPr>
        <w:t>, бұл құбылыс жүзеге асқанда адам</w:t>
      </w:r>
      <w:r w:rsidR="0074510B" w:rsidRPr="00562928">
        <w:rPr>
          <w:lang w:val="kk-KZ"/>
        </w:rPr>
        <w:t xml:space="preserve"> мәдениет</w:t>
      </w:r>
      <w:r w:rsidR="00E0118A" w:rsidRPr="00562928">
        <w:rPr>
          <w:lang w:val="kk-KZ"/>
        </w:rPr>
        <w:t>аралық қарым-қатынасқа еркін түсе алып,</w:t>
      </w:r>
      <w:r w:rsidR="0058346F" w:rsidRPr="00562928">
        <w:rPr>
          <w:lang w:val="kk-KZ"/>
        </w:rPr>
        <w:t xml:space="preserve"> жаңа </w:t>
      </w:r>
      <w:r w:rsidR="00E0118A" w:rsidRPr="00562928">
        <w:rPr>
          <w:lang w:val="kk-KZ"/>
        </w:rPr>
        <w:t xml:space="preserve"> </w:t>
      </w:r>
      <w:r w:rsidR="0058346F" w:rsidRPr="00562928">
        <w:rPr>
          <w:lang w:val="kk-KZ"/>
        </w:rPr>
        <w:t xml:space="preserve">тілдік, </w:t>
      </w:r>
      <w:r w:rsidR="00E0118A" w:rsidRPr="00562928">
        <w:rPr>
          <w:lang w:val="kk-KZ"/>
        </w:rPr>
        <w:t>білімді және әлеуметтік</w:t>
      </w:r>
      <w:r w:rsidR="0058346F" w:rsidRPr="00562928">
        <w:rPr>
          <w:lang w:val="kk-KZ"/>
        </w:rPr>
        <w:t xml:space="preserve"> мәдени</w:t>
      </w:r>
      <w:r w:rsidR="00E0118A" w:rsidRPr="00562928">
        <w:rPr>
          <w:lang w:val="kk-KZ"/>
        </w:rPr>
        <w:t xml:space="preserve"> </w:t>
      </w:r>
      <w:r w:rsidR="0058346F" w:rsidRPr="00562928">
        <w:rPr>
          <w:lang w:val="kk-KZ"/>
        </w:rPr>
        <w:t xml:space="preserve">ортада </w:t>
      </w:r>
      <w:r w:rsidR="00E0118A" w:rsidRPr="00562928">
        <w:rPr>
          <w:lang w:val="kk-KZ"/>
        </w:rPr>
        <w:t>дамуы тиіс.</w:t>
      </w:r>
      <w:r w:rsidR="00E0118A" w:rsidRPr="00562928">
        <w:rPr>
          <w:color w:val="1F497D" w:themeColor="text2"/>
          <w:lang w:val="kk-KZ"/>
        </w:rPr>
        <w:t xml:space="preserve"> </w:t>
      </w:r>
    </w:p>
    <w:p w:rsidR="00C359B2" w:rsidRPr="00562928" w:rsidRDefault="004E142C" w:rsidP="00562928">
      <w:pPr>
        <w:tabs>
          <w:tab w:val="left" w:pos="0"/>
        </w:tabs>
        <w:ind w:firstLine="426"/>
        <w:jc w:val="both"/>
        <w:rPr>
          <w:lang w:val="kk-KZ"/>
        </w:rPr>
      </w:pPr>
      <w:r w:rsidRPr="00562928">
        <w:rPr>
          <w:lang w:val="kk-KZ"/>
        </w:rPr>
        <w:t xml:space="preserve">Тілдік </w:t>
      </w:r>
      <w:r w:rsidR="00461F7D" w:rsidRPr="00562928">
        <w:rPr>
          <w:lang w:val="kk-KZ"/>
        </w:rPr>
        <w:t>тұлға</w:t>
      </w:r>
      <w:r w:rsidR="00C359B2" w:rsidRPr="00562928">
        <w:rPr>
          <w:lang w:val="kk-KZ"/>
        </w:rPr>
        <w:t xml:space="preserve"> </w:t>
      </w:r>
      <w:r w:rsidRPr="00562928">
        <w:rPr>
          <w:lang w:val="kk-KZ"/>
        </w:rPr>
        <w:t>тілде көрініс табатын әр түрлі деңгейдегі қоғамдық сананың формасында мәдениет кеңістігінде белгілі мінез-құлық стере</w:t>
      </w:r>
      <w:r w:rsidR="00461F7D" w:rsidRPr="00562928">
        <w:rPr>
          <w:lang w:val="kk-KZ"/>
        </w:rPr>
        <w:t>о</w:t>
      </w:r>
      <w:r w:rsidRPr="00562928">
        <w:rPr>
          <w:lang w:val="kk-KZ"/>
        </w:rPr>
        <w:t>типтері мен нормаларында көрінді</w:t>
      </w:r>
      <w:r w:rsidRPr="00562928">
        <w:rPr>
          <w:color w:val="1F497D" w:themeColor="text2"/>
          <w:lang w:val="kk-KZ"/>
        </w:rPr>
        <w:t xml:space="preserve">.  </w:t>
      </w:r>
      <w:r w:rsidR="008A5A2F" w:rsidRPr="00562928">
        <w:rPr>
          <w:lang w:val="kk-KZ"/>
        </w:rPr>
        <w:t xml:space="preserve">Мәдениеттің базалық топтары түрлі мағыналық концептілерден тұратын ұлттық құндылықтар болады.  </w:t>
      </w:r>
    </w:p>
    <w:p w:rsidR="00C359B2" w:rsidRPr="00562928" w:rsidRDefault="00B82D7B" w:rsidP="00562928">
      <w:pPr>
        <w:tabs>
          <w:tab w:val="left" w:pos="0"/>
        </w:tabs>
        <w:ind w:firstLine="426"/>
        <w:jc w:val="both"/>
        <w:rPr>
          <w:lang w:val="kk-KZ"/>
        </w:rPr>
      </w:pPr>
      <w:r w:rsidRPr="00562928">
        <w:rPr>
          <w:lang w:val="kk-KZ"/>
        </w:rPr>
        <w:t>Тілдік тұлғаның психология-педагогикалық механизмдер</w:t>
      </w:r>
      <w:r w:rsidR="004D331B" w:rsidRPr="00562928">
        <w:rPr>
          <w:lang w:val="kk-KZ"/>
        </w:rPr>
        <w:t xml:space="preserve">інің </w:t>
      </w:r>
      <w:r w:rsidR="003F6372" w:rsidRPr="00562928">
        <w:rPr>
          <w:lang w:val="kk-KZ"/>
        </w:rPr>
        <w:t>оқу-танымдық қызмет</w:t>
      </w:r>
      <w:r w:rsidR="004D331B" w:rsidRPr="00562928">
        <w:rPr>
          <w:lang w:val="kk-KZ"/>
        </w:rPr>
        <w:t xml:space="preserve"> құралдарымен  қалыптасуы</w:t>
      </w:r>
      <w:r w:rsidR="0058346F" w:rsidRPr="00562928">
        <w:rPr>
          <w:lang w:val="kk-KZ"/>
        </w:rPr>
        <w:t xml:space="preserve"> </w:t>
      </w:r>
      <w:r w:rsidR="004D331B" w:rsidRPr="00562928">
        <w:rPr>
          <w:lang w:val="kk-KZ"/>
        </w:rPr>
        <w:t xml:space="preserve"> </w:t>
      </w:r>
      <w:r w:rsidR="003F6372" w:rsidRPr="00562928">
        <w:rPr>
          <w:lang w:val="kk-KZ"/>
        </w:rPr>
        <w:t xml:space="preserve">дегеніміз </w:t>
      </w:r>
      <w:r w:rsidR="004D331B" w:rsidRPr="00562928">
        <w:rPr>
          <w:lang w:val="kk-KZ"/>
        </w:rPr>
        <w:t>студенттер оқу мәтіндерімен таныса отырып олардағы мағыналарды кейде</w:t>
      </w:r>
      <w:r w:rsidR="003F6372" w:rsidRPr="00562928">
        <w:rPr>
          <w:lang w:val="kk-KZ"/>
        </w:rPr>
        <w:t xml:space="preserve"> тура сол қалпында өзгертпей </w:t>
      </w:r>
      <w:r w:rsidR="0058346F" w:rsidRPr="00562928">
        <w:rPr>
          <w:lang w:val="kk-KZ"/>
        </w:rPr>
        <w:t xml:space="preserve"> қабылдаса, кейдде </w:t>
      </w:r>
      <w:r w:rsidR="00AC3C53" w:rsidRPr="00562928">
        <w:rPr>
          <w:lang w:val="kk-KZ"/>
        </w:rPr>
        <w:t>оларды мүлдем өзінше түсініп ал</w:t>
      </w:r>
      <w:r w:rsidR="0058346F" w:rsidRPr="00562928">
        <w:rPr>
          <w:lang w:val="kk-KZ"/>
        </w:rPr>
        <w:t>уында</w:t>
      </w:r>
      <w:r w:rsidR="00AC3C53" w:rsidRPr="00562928">
        <w:rPr>
          <w:lang w:val="kk-KZ"/>
        </w:rPr>
        <w:t>. Мәтін материалын интерпретациялау үдерісінде және өз мәтінін тудырғанда берілген мәтін «мазмұндық қалып</w:t>
      </w:r>
      <w:r w:rsidR="003F6372" w:rsidRPr="00562928">
        <w:rPr>
          <w:lang w:val="kk-KZ"/>
        </w:rPr>
        <w:t>»</w:t>
      </w:r>
      <w:r w:rsidR="00AC3C53" w:rsidRPr="00562928">
        <w:rPr>
          <w:lang w:val="kk-KZ"/>
        </w:rPr>
        <w:t xml:space="preserve"> ретінде қызмет етеді. </w:t>
      </w:r>
      <w:r w:rsidR="003F6372" w:rsidRPr="00562928">
        <w:rPr>
          <w:lang w:val="kk-KZ"/>
        </w:rPr>
        <w:t xml:space="preserve">Яғниғстудент бірінші берілген мәтінді талдайды, түсінеді де нәтижесінде сол қалыпты негізінде өз ойын мәтін етіп айтады немесе жазып шығады. </w:t>
      </w:r>
      <w:r w:rsidR="004D331B" w:rsidRPr="00562928">
        <w:rPr>
          <w:lang w:val="kk-KZ"/>
        </w:rPr>
        <w:t xml:space="preserve"> </w:t>
      </w:r>
      <w:r w:rsidRPr="00562928">
        <w:rPr>
          <w:lang w:val="kk-KZ"/>
        </w:rPr>
        <w:t xml:space="preserve">  </w:t>
      </w:r>
    </w:p>
    <w:p w:rsidR="00957E6F" w:rsidRPr="00562928" w:rsidRDefault="00024B5C" w:rsidP="00562928">
      <w:pPr>
        <w:tabs>
          <w:tab w:val="left" w:pos="0"/>
          <w:tab w:val="left" w:pos="709"/>
        </w:tabs>
        <w:ind w:firstLine="426"/>
        <w:jc w:val="both"/>
        <w:rPr>
          <w:color w:val="1F497D" w:themeColor="text2"/>
          <w:lang w:val="kk-KZ"/>
        </w:rPr>
      </w:pPr>
      <w:r w:rsidRPr="00562928">
        <w:rPr>
          <w:lang w:val="kk-KZ"/>
        </w:rPr>
        <w:t>«Екінші»</w:t>
      </w:r>
      <w:r w:rsidR="0091059F" w:rsidRPr="00562928">
        <w:rPr>
          <w:lang w:val="kk-KZ"/>
        </w:rPr>
        <w:t xml:space="preserve"> тілдік тұлға қалыптастыруда «басқарушы» мен «</w:t>
      </w:r>
      <w:r w:rsidR="0058346F" w:rsidRPr="00562928">
        <w:rPr>
          <w:lang w:val="kk-KZ"/>
        </w:rPr>
        <w:t>стихиялы»</w:t>
      </w:r>
      <w:r w:rsidR="003F6372" w:rsidRPr="00562928">
        <w:rPr>
          <w:lang w:val="kk-KZ"/>
        </w:rPr>
        <w:t xml:space="preserve"> арасындағы қатынаста өзара </w:t>
      </w:r>
      <w:r w:rsidR="0091059F" w:rsidRPr="00562928">
        <w:rPr>
          <w:lang w:val="kk-KZ"/>
        </w:rPr>
        <w:t xml:space="preserve"> мәселе туындайды.</w:t>
      </w:r>
      <w:r w:rsidR="003F6372" w:rsidRPr="00562928">
        <w:rPr>
          <w:color w:val="1F497D" w:themeColor="text2"/>
          <w:lang w:val="kk-KZ"/>
        </w:rPr>
        <w:t xml:space="preserve"> </w:t>
      </w:r>
      <w:r w:rsidR="00957E6F" w:rsidRPr="00562928">
        <w:rPr>
          <w:lang w:val="kk-KZ"/>
        </w:rPr>
        <w:t>Әртүрлі мазмұндағы мәтіндермен жұмыс істеу басқаруға тұратын үдеріс болып табылады</w:t>
      </w:r>
      <w:r w:rsidR="00C359B2" w:rsidRPr="00562928">
        <w:rPr>
          <w:color w:val="1F497D" w:themeColor="text2"/>
          <w:lang w:val="kk-KZ"/>
        </w:rPr>
        <w:t xml:space="preserve">. </w:t>
      </w:r>
      <w:r w:rsidR="00957E6F" w:rsidRPr="00562928">
        <w:rPr>
          <w:lang w:val="kk-KZ"/>
        </w:rPr>
        <w:t>Қарапайым түрде түсіндіретін болсақ, тілдік қарым-қатынас жасау дегеніміз мәтін алмасу деп айтуға болады</w:t>
      </w:r>
      <w:r w:rsidR="00957E6F" w:rsidRPr="00562928">
        <w:rPr>
          <w:color w:val="1F497D" w:themeColor="text2"/>
          <w:lang w:val="kk-KZ"/>
        </w:rPr>
        <w:t xml:space="preserve">. </w:t>
      </w:r>
      <w:r w:rsidR="00957E6F" w:rsidRPr="00562928">
        <w:rPr>
          <w:lang w:val="kk-KZ"/>
        </w:rPr>
        <w:t>Яғни, сөйлеуге үйрету</w:t>
      </w:r>
      <w:r w:rsidR="00562928">
        <w:rPr>
          <w:lang w:val="kk-KZ"/>
        </w:rPr>
        <w:t xml:space="preserve"> </w:t>
      </w:r>
      <w:r w:rsidR="00957E6F" w:rsidRPr="00562928">
        <w:rPr>
          <w:lang w:val="kk-KZ"/>
        </w:rPr>
        <w:t>–мәтінді тудыруды және оны қабылдауға үйрету деп түс</w:t>
      </w:r>
      <w:r w:rsidR="008F219E" w:rsidRPr="00562928">
        <w:rPr>
          <w:lang w:val="kk-KZ"/>
        </w:rPr>
        <w:t>і</w:t>
      </w:r>
      <w:r w:rsidR="00957E6F" w:rsidRPr="00562928">
        <w:rPr>
          <w:lang w:val="kk-KZ"/>
        </w:rPr>
        <w:t>нуге болады.</w:t>
      </w:r>
      <w:r w:rsidR="00957E6F" w:rsidRPr="00562928">
        <w:rPr>
          <w:color w:val="1F497D" w:themeColor="text2"/>
          <w:lang w:val="kk-KZ"/>
        </w:rPr>
        <w:t xml:space="preserve">     </w:t>
      </w:r>
    </w:p>
    <w:p w:rsidR="00A86C06" w:rsidRPr="00562928" w:rsidRDefault="00957E6F" w:rsidP="00562928">
      <w:pPr>
        <w:tabs>
          <w:tab w:val="left" w:pos="0"/>
          <w:tab w:val="left" w:pos="709"/>
        </w:tabs>
        <w:ind w:firstLine="426"/>
        <w:jc w:val="both"/>
        <w:rPr>
          <w:lang w:val="kk-KZ"/>
        </w:rPr>
      </w:pPr>
      <w:r w:rsidRPr="00562928">
        <w:rPr>
          <w:lang w:val="kk-KZ"/>
        </w:rPr>
        <w:lastRenderedPageBreak/>
        <w:t>Студен</w:t>
      </w:r>
      <w:r w:rsidR="00082F6B" w:rsidRPr="00562928">
        <w:rPr>
          <w:lang w:val="kk-KZ"/>
        </w:rPr>
        <w:t xml:space="preserve">ттерді бөтен мәтінді дұрыс, нақты, толық қабылдауға және мәтін негізінде өз мәтіндерін құрастыруды үйрету қажет. </w:t>
      </w:r>
      <w:r w:rsidR="00A86C06" w:rsidRPr="00562928">
        <w:rPr>
          <w:lang w:val="kk-KZ"/>
        </w:rPr>
        <w:t xml:space="preserve">Басқаша айтқанда мәтінді қабылдау қабілеттерін жетілдіріп, мәтін құрастыру қабілеттерінің қалыптасуына жағдай жасаймыз.  </w:t>
      </w:r>
      <w:r w:rsidR="00C359B2" w:rsidRPr="00562928">
        <w:rPr>
          <w:lang w:val="kk-KZ"/>
        </w:rPr>
        <w:t xml:space="preserve"> </w:t>
      </w:r>
    </w:p>
    <w:p w:rsidR="00957E6F" w:rsidRPr="00562928" w:rsidRDefault="00F13A25" w:rsidP="00562928">
      <w:pPr>
        <w:tabs>
          <w:tab w:val="left" w:pos="0"/>
        </w:tabs>
        <w:ind w:firstLine="426"/>
        <w:jc w:val="both"/>
        <w:rPr>
          <w:lang w:val="kk-KZ"/>
        </w:rPr>
      </w:pPr>
      <w:r w:rsidRPr="00562928">
        <w:rPr>
          <w:lang w:val="kk-KZ"/>
        </w:rPr>
        <w:t>Мәтін аяқталған, байланыстырылған, бүтін, ішкі құрылымы жағынан синтаксистік құрылымы бар,</w:t>
      </w:r>
      <w:r w:rsidR="00461F7D" w:rsidRPr="00562928">
        <w:rPr>
          <w:lang w:val="kk-KZ"/>
        </w:rPr>
        <w:t xml:space="preserve"> </w:t>
      </w:r>
      <w:r w:rsidRPr="00562928">
        <w:rPr>
          <w:lang w:val="kk-KZ"/>
        </w:rPr>
        <w:t>белгілі бір мақсатты көздейтін, шығарма</w:t>
      </w:r>
      <w:r w:rsidR="00957E6F" w:rsidRPr="00562928">
        <w:rPr>
          <w:lang w:val="kk-KZ"/>
        </w:rPr>
        <w:t>ш</w:t>
      </w:r>
      <w:r w:rsidR="0058346F" w:rsidRPr="00562928">
        <w:rPr>
          <w:lang w:val="kk-KZ"/>
        </w:rPr>
        <w:t xml:space="preserve">ылық және логикалық сипаты бар, </w:t>
      </w:r>
      <w:r w:rsidRPr="00562928">
        <w:rPr>
          <w:lang w:val="kk-KZ"/>
        </w:rPr>
        <w:t xml:space="preserve">прагматикалық </w:t>
      </w:r>
      <w:r w:rsidR="00912256" w:rsidRPr="00562928">
        <w:rPr>
          <w:lang w:val="kk-KZ"/>
        </w:rPr>
        <w:t>нұсқауы</w:t>
      </w:r>
      <w:r w:rsidR="00912256" w:rsidRPr="00562928">
        <w:rPr>
          <w:color w:val="FF0000"/>
          <w:lang w:val="kk-KZ"/>
        </w:rPr>
        <w:t xml:space="preserve"> </w:t>
      </w:r>
      <w:r w:rsidRPr="00562928">
        <w:rPr>
          <w:lang w:val="kk-KZ"/>
        </w:rPr>
        <w:t xml:space="preserve"> бар  тақырып пен ойдың  бірлігі болып табылады</w:t>
      </w:r>
      <w:r w:rsidRPr="00562928">
        <w:rPr>
          <w:color w:val="1F497D" w:themeColor="text2"/>
          <w:lang w:val="kk-KZ"/>
        </w:rPr>
        <w:t>.</w:t>
      </w:r>
      <w:r w:rsidR="0058346F" w:rsidRPr="00562928">
        <w:rPr>
          <w:color w:val="1F497D" w:themeColor="text2"/>
          <w:lang w:val="kk-KZ"/>
        </w:rPr>
        <w:t xml:space="preserve"> </w:t>
      </w:r>
      <w:r w:rsidRPr="00562928">
        <w:rPr>
          <w:lang w:val="kk-KZ"/>
        </w:rPr>
        <w:t>Мәтінді</w:t>
      </w:r>
      <w:r w:rsidR="00024B5C" w:rsidRPr="00562928">
        <w:rPr>
          <w:lang w:val="kk-KZ"/>
        </w:rPr>
        <w:t xml:space="preserve"> </w:t>
      </w:r>
      <w:r w:rsidRPr="00562928">
        <w:rPr>
          <w:lang w:val="kk-KZ"/>
        </w:rPr>
        <w:t>қабылдау</w:t>
      </w:r>
      <w:r w:rsidR="00024B5C" w:rsidRPr="00562928">
        <w:rPr>
          <w:lang w:val="kk-KZ"/>
        </w:rPr>
        <w:t xml:space="preserve"> тілдік бірліктер арқылы </w:t>
      </w:r>
      <w:r w:rsidRPr="00562928">
        <w:rPr>
          <w:lang w:val="kk-KZ"/>
        </w:rPr>
        <w:t xml:space="preserve"> </w:t>
      </w:r>
      <w:r w:rsidR="00024B5C" w:rsidRPr="00562928">
        <w:rPr>
          <w:lang w:val="kk-KZ"/>
        </w:rPr>
        <w:t>емес, сонымен қатар</w:t>
      </w:r>
      <w:r w:rsidR="007D01CB" w:rsidRPr="00562928">
        <w:rPr>
          <w:lang w:val="kk-KZ"/>
        </w:rPr>
        <w:t xml:space="preserve"> оның пәнді</w:t>
      </w:r>
      <w:r w:rsidR="00957E6F" w:rsidRPr="00562928">
        <w:rPr>
          <w:lang w:val="kk-KZ"/>
        </w:rPr>
        <w:t xml:space="preserve">к мазмұнын құратын </w:t>
      </w:r>
      <w:r w:rsidR="00024B5C" w:rsidRPr="00562928">
        <w:rPr>
          <w:lang w:val="kk-KZ"/>
        </w:rPr>
        <w:t xml:space="preserve"> фондық </w:t>
      </w:r>
      <w:r w:rsidR="00957E6F" w:rsidRPr="00562928">
        <w:rPr>
          <w:lang w:val="kk-KZ"/>
        </w:rPr>
        <w:t xml:space="preserve">білімі арқылы да жүзеге асады. </w:t>
      </w:r>
    </w:p>
    <w:p w:rsidR="00C359B2" w:rsidRPr="00562928" w:rsidRDefault="004E142C" w:rsidP="00562928">
      <w:pPr>
        <w:tabs>
          <w:tab w:val="left" w:pos="0"/>
        </w:tabs>
        <w:ind w:firstLine="426"/>
        <w:jc w:val="both"/>
        <w:rPr>
          <w:lang w:val="kk-KZ"/>
        </w:rPr>
      </w:pPr>
      <w:r w:rsidRPr="00562928">
        <w:rPr>
          <w:lang w:val="kk-KZ"/>
        </w:rPr>
        <w:t>Мәтін</w:t>
      </w:r>
      <w:r w:rsidR="00C359B2" w:rsidRPr="00562928">
        <w:rPr>
          <w:lang w:val="kk-KZ"/>
        </w:rPr>
        <w:t xml:space="preserve"> –</w:t>
      </w:r>
      <w:r w:rsidR="00024B5C" w:rsidRPr="00562928">
        <w:rPr>
          <w:lang w:val="kk-KZ"/>
        </w:rPr>
        <w:t xml:space="preserve"> коммуникативтік мақсаттардың кешенінен тұраты</w:t>
      </w:r>
      <w:r w:rsidR="00716094" w:rsidRPr="00562928">
        <w:rPr>
          <w:lang w:val="kk-KZ"/>
        </w:rPr>
        <w:t xml:space="preserve">н сөйлеу қызметінің </w:t>
      </w:r>
      <w:r w:rsidR="00912256" w:rsidRPr="00562928">
        <w:rPr>
          <w:lang w:val="kk-KZ"/>
        </w:rPr>
        <w:t>есепке алынған</w:t>
      </w:r>
      <w:r w:rsidR="00912256" w:rsidRPr="00562928">
        <w:rPr>
          <w:color w:val="FF0000"/>
          <w:lang w:val="kk-KZ"/>
        </w:rPr>
        <w:t xml:space="preserve"> </w:t>
      </w:r>
      <w:r w:rsidR="00024B5C" w:rsidRPr="00562928">
        <w:rPr>
          <w:lang w:val="kk-KZ"/>
        </w:rPr>
        <w:t>өнімі</w:t>
      </w:r>
      <w:r w:rsidR="00716094" w:rsidRPr="00562928">
        <w:rPr>
          <w:color w:val="1F497D" w:themeColor="text2"/>
          <w:lang w:val="kk-KZ"/>
        </w:rPr>
        <w:t xml:space="preserve">. </w:t>
      </w:r>
      <w:r w:rsidR="00716094" w:rsidRPr="00562928">
        <w:rPr>
          <w:lang w:val="kk-KZ"/>
        </w:rPr>
        <w:t>Тіл оқып отырған шетелдік с</w:t>
      </w:r>
      <w:r w:rsidR="0058346F" w:rsidRPr="00562928">
        <w:rPr>
          <w:lang w:val="kk-KZ"/>
        </w:rPr>
        <w:t>туден</w:t>
      </w:r>
      <w:r w:rsidR="00716094" w:rsidRPr="00562928">
        <w:rPr>
          <w:lang w:val="kk-KZ"/>
        </w:rPr>
        <w:t>ттің белгілі бір мәтінді тудыруы</w:t>
      </w:r>
      <w:r w:rsidR="008A5A2F" w:rsidRPr="00562928">
        <w:rPr>
          <w:lang w:val="kk-KZ"/>
        </w:rPr>
        <w:t xml:space="preserve"> оның сол тілді меңгеруінің көрінісі болып табылады. </w:t>
      </w:r>
      <w:r w:rsidR="00716094" w:rsidRPr="00562928">
        <w:rPr>
          <w:lang w:val="kk-KZ"/>
        </w:rPr>
        <w:t xml:space="preserve"> </w:t>
      </w:r>
    </w:p>
    <w:p w:rsidR="00C359B2" w:rsidRPr="00562928" w:rsidRDefault="00E861D6" w:rsidP="00562928">
      <w:pPr>
        <w:tabs>
          <w:tab w:val="left" w:pos="0"/>
        </w:tabs>
        <w:ind w:firstLine="426"/>
        <w:jc w:val="both"/>
        <w:rPr>
          <w:lang w:val="kk-KZ"/>
        </w:rPr>
      </w:pPr>
      <w:r w:rsidRPr="00562928">
        <w:rPr>
          <w:lang w:val="kk-KZ"/>
        </w:rPr>
        <w:t xml:space="preserve">Біз тілдік </w:t>
      </w:r>
      <w:r w:rsidR="00461F7D" w:rsidRPr="00562928">
        <w:rPr>
          <w:lang w:val="kk-KZ"/>
        </w:rPr>
        <w:t xml:space="preserve">тұлғаның </w:t>
      </w:r>
      <w:r w:rsidRPr="00562928">
        <w:rPr>
          <w:lang w:val="kk-KZ"/>
        </w:rPr>
        <w:t xml:space="preserve"> қалыптасуы туралы </w:t>
      </w:r>
      <w:r w:rsidR="003F6372" w:rsidRPr="00562928">
        <w:rPr>
          <w:lang w:val="kk-KZ"/>
        </w:rPr>
        <w:t>айтқанда адамның тілдік санасының</w:t>
      </w:r>
      <w:r w:rsidRPr="00562928">
        <w:rPr>
          <w:lang w:val="kk-KZ"/>
        </w:rPr>
        <w:t xml:space="preserve"> ғылыми, діни</w:t>
      </w:r>
      <w:r w:rsidR="00C359B2" w:rsidRPr="00562928">
        <w:rPr>
          <w:lang w:val="kk-KZ"/>
        </w:rPr>
        <w:t xml:space="preserve">, </w:t>
      </w:r>
      <w:r w:rsidRPr="00562928">
        <w:rPr>
          <w:lang w:val="kk-KZ"/>
        </w:rPr>
        <w:t>құқықтық, және эстетикалық  жақт</w:t>
      </w:r>
      <w:r w:rsidR="0058346F" w:rsidRPr="00562928">
        <w:rPr>
          <w:lang w:val="kk-KZ"/>
        </w:rPr>
        <w:t xml:space="preserve">арын естен шығармауымыз керек. </w:t>
      </w:r>
      <w:r w:rsidRPr="00562928">
        <w:rPr>
          <w:lang w:val="kk-KZ"/>
        </w:rPr>
        <w:t>Ә</w:t>
      </w:r>
      <w:r w:rsidR="00461F7D" w:rsidRPr="00562928">
        <w:rPr>
          <w:lang w:val="kk-KZ"/>
        </w:rPr>
        <w:t xml:space="preserve">рине, </w:t>
      </w:r>
      <w:r w:rsidRPr="00562928">
        <w:rPr>
          <w:lang w:val="kk-KZ"/>
        </w:rPr>
        <w:t>оларды</w:t>
      </w:r>
      <w:r w:rsidR="00461F7D" w:rsidRPr="00562928">
        <w:rPr>
          <w:lang w:val="kk-KZ"/>
        </w:rPr>
        <w:t>ң әрқайсысы жеке өмір сүрмейтіні</w:t>
      </w:r>
      <w:r w:rsidRPr="00562928">
        <w:rPr>
          <w:lang w:val="kk-KZ"/>
        </w:rPr>
        <w:t xml:space="preserve"> белгілі, о</w:t>
      </w:r>
      <w:r w:rsidR="00461F7D" w:rsidRPr="00562928">
        <w:rPr>
          <w:lang w:val="kk-KZ"/>
        </w:rPr>
        <w:t>лар бір-бірімен байланысты, бір-</w:t>
      </w:r>
      <w:r w:rsidRPr="00562928">
        <w:rPr>
          <w:lang w:val="kk-KZ"/>
        </w:rPr>
        <w:t xml:space="preserve">біріне кірігіп кеткен кешен деп білуіміз қажет. </w:t>
      </w:r>
    </w:p>
    <w:p w:rsidR="00C359B2" w:rsidRPr="00562928" w:rsidRDefault="00E320E7" w:rsidP="00562928">
      <w:pPr>
        <w:tabs>
          <w:tab w:val="left" w:pos="0"/>
        </w:tabs>
        <w:ind w:firstLine="426"/>
        <w:jc w:val="both"/>
        <w:rPr>
          <w:lang w:val="kk-KZ"/>
        </w:rPr>
      </w:pPr>
      <w:r w:rsidRPr="00562928">
        <w:rPr>
          <w:lang w:val="kk-KZ"/>
        </w:rPr>
        <w:t>Орыс тілін шет т</w:t>
      </w:r>
      <w:r w:rsidR="00461F7D" w:rsidRPr="00562928">
        <w:rPr>
          <w:lang w:val="kk-KZ"/>
        </w:rPr>
        <w:t>іл ретінде оқытуда аутентикалық, бейімделген мәтіндердегі</w:t>
      </w:r>
      <w:r w:rsidRPr="00562928">
        <w:rPr>
          <w:lang w:val="kk-KZ"/>
        </w:rPr>
        <w:t xml:space="preserve"> жұмыстың барлық түрлері өз мәтіндерін тудыруға кілт элементтер болып табылады</w:t>
      </w:r>
      <w:r w:rsidRPr="00562928">
        <w:rPr>
          <w:color w:val="1F497D" w:themeColor="text2"/>
          <w:lang w:val="kk-KZ"/>
        </w:rPr>
        <w:t xml:space="preserve">. </w:t>
      </w:r>
      <w:r w:rsidR="00B35C65" w:rsidRPr="00562928">
        <w:rPr>
          <w:lang w:val="kk-KZ"/>
        </w:rPr>
        <w:t>Орыс тілін шет тіл ретінде оқытуда</w:t>
      </w:r>
      <w:r w:rsidR="00C359B2" w:rsidRPr="00562928">
        <w:rPr>
          <w:lang w:val="kk-KZ"/>
        </w:rPr>
        <w:t xml:space="preserve"> </w:t>
      </w:r>
      <w:r w:rsidR="00461F7D" w:rsidRPr="00562928">
        <w:rPr>
          <w:lang w:val="kk-KZ"/>
        </w:rPr>
        <w:t xml:space="preserve">мәтін ақпарат көзі </w:t>
      </w:r>
      <w:r w:rsidR="00B35C65" w:rsidRPr="00562928">
        <w:rPr>
          <w:lang w:val="kk-KZ"/>
        </w:rPr>
        <w:t>және оқыту материалы болып табылады</w:t>
      </w:r>
      <w:r w:rsidR="00C359B2" w:rsidRPr="00562928">
        <w:rPr>
          <w:lang w:val="kk-KZ"/>
        </w:rPr>
        <w:t xml:space="preserve">. </w:t>
      </w:r>
    </w:p>
    <w:p w:rsidR="00C359B2" w:rsidRPr="00562928" w:rsidRDefault="004E142C" w:rsidP="00562928">
      <w:pPr>
        <w:tabs>
          <w:tab w:val="left" w:pos="0"/>
        </w:tabs>
        <w:ind w:firstLine="426"/>
        <w:jc w:val="both"/>
        <w:rPr>
          <w:lang w:val="kk-KZ"/>
        </w:rPr>
      </w:pPr>
      <w:r w:rsidRPr="00562928">
        <w:rPr>
          <w:lang w:val="kk-KZ"/>
        </w:rPr>
        <w:t>Мәтінмен жұмыста: мәт</w:t>
      </w:r>
      <w:r w:rsidR="00461F7D" w:rsidRPr="00562928">
        <w:rPr>
          <w:lang w:val="kk-KZ"/>
        </w:rPr>
        <w:t>інге мәтіналды жаттығуларын, мәтін</w:t>
      </w:r>
      <w:r w:rsidRPr="00562928">
        <w:rPr>
          <w:lang w:val="kk-KZ"/>
        </w:rPr>
        <w:t>мен жұмыс жаттығуларын енгізіп</w:t>
      </w:r>
      <w:r w:rsidR="00E861D6" w:rsidRPr="00562928">
        <w:rPr>
          <w:lang w:val="kk-KZ"/>
        </w:rPr>
        <w:t>, сөйлеуге шығару керек.</w:t>
      </w:r>
      <w:r w:rsidR="00E861D6" w:rsidRPr="00562928">
        <w:rPr>
          <w:color w:val="1F497D" w:themeColor="text2"/>
          <w:lang w:val="kk-KZ"/>
        </w:rPr>
        <w:t xml:space="preserve"> </w:t>
      </w:r>
      <w:r w:rsidR="00B35C65" w:rsidRPr="00562928">
        <w:rPr>
          <w:lang w:val="kk-KZ"/>
        </w:rPr>
        <w:t xml:space="preserve">Қорытынды кезеңде </w:t>
      </w:r>
      <w:r w:rsidR="008A5A2F" w:rsidRPr="00562928">
        <w:rPr>
          <w:lang w:val="kk-KZ"/>
        </w:rPr>
        <w:t>өздерінің мәтіндерін құрас</w:t>
      </w:r>
      <w:r w:rsidR="00B35C65" w:rsidRPr="00562928">
        <w:rPr>
          <w:lang w:val="kk-KZ"/>
        </w:rPr>
        <w:t>тырады</w:t>
      </w:r>
      <w:r w:rsidR="00C359B2" w:rsidRPr="00562928">
        <w:rPr>
          <w:lang w:val="kk-KZ"/>
        </w:rPr>
        <w:t xml:space="preserve">. </w:t>
      </w:r>
      <w:r w:rsidR="006F0F45" w:rsidRPr="00562928">
        <w:rPr>
          <w:lang w:val="kk-KZ"/>
        </w:rPr>
        <w:t>Алғашқы екі кезең туралы айтпай-ақ сөйлеуге шығатын</w:t>
      </w:r>
      <w:r w:rsidR="00DF67DB" w:rsidRPr="00562928">
        <w:rPr>
          <w:lang w:val="kk-KZ"/>
        </w:rPr>
        <w:t xml:space="preserve"> </w:t>
      </w:r>
      <w:r w:rsidR="006F0F45" w:rsidRPr="00562928">
        <w:rPr>
          <w:lang w:val="kk-KZ"/>
        </w:rPr>
        <w:t xml:space="preserve"> қорытынды</w:t>
      </w:r>
      <w:r w:rsidR="00DF67DB" w:rsidRPr="00562928">
        <w:rPr>
          <w:lang w:val="kk-KZ"/>
        </w:rPr>
        <w:t xml:space="preserve"> </w:t>
      </w:r>
      <w:r w:rsidR="006F0F45" w:rsidRPr="00562928">
        <w:rPr>
          <w:lang w:val="kk-KZ"/>
        </w:rPr>
        <w:t xml:space="preserve"> кезеңге тоқталайық. </w:t>
      </w:r>
      <w:r w:rsidR="00C359B2" w:rsidRPr="00562928">
        <w:rPr>
          <w:lang w:val="kk-KZ"/>
        </w:rPr>
        <w:t>«Дорога в Россию»</w:t>
      </w:r>
      <w:r w:rsidR="0058346F" w:rsidRPr="00562928">
        <w:rPr>
          <w:lang w:val="kk-KZ"/>
        </w:rPr>
        <w:t xml:space="preserve"> </w:t>
      </w:r>
      <w:r w:rsidR="00F13A25" w:rsidRPr="00562928">
        <w:rPr>
          <w:lang w:val="kk-KZ"/>
        </w:rPr>
        <w:t xml:space="preserve">орыс тілі оқу құралында </w:t>
      </w:r>
      <w:r w:rsidR="00C359B2" w:rsidRPr="00562928">
        <w:rPr>
          <w:lang w:val="kk-KZ"/>
        </w:rPr>
        <w:t xml:space="preserve"> 2</w:t>
      </w:r>
      <w:r w:rsidR="00461F7D" w:rsidRPr="00562928">
        <w:rPr>
          <w:lang w:val="kk-KZ"/>
        </w:rPr>
        <w:t xml:space="preserve">-б, </w:t>
      </w:r>
      <w:r w:rsidR="00C359B2" w:rsidRPr="00562928">
        <w:rPr>
          <w:lang w:val="kk-KZ"/>
        </w:rPr>
        <w:t>4</w:t>
      </w:r>
      <w:r w:rsidR="00461F7D" w:rsidRPr="00562928">
        <w:rPr>
          <w:lang w:val="kk-KZ"/>
        </w:rPr>
        <w:t xml:space="preserve">-сабақ </w:t>
      </w:r>
      <w:r w:rsidR="00F13A25" w:rsidRPr="00562928">
        <w:rPr>
          <w:lang w:val="kk-KZ"/>
        </w:rPr>
        <w:t xml:space="preserve">студенттерді </w:t>
      </w:r>
      <w:r w:rsidR="00C359B2" w:rsidRPr="00562928">
        <w:rPr>
          <w:lang w:val="kk-KZ"/>
        </w:rPr>
        <w:t xml:space="preserve"> </w:t>
      </w:r>
      <w:r w:rsidR="00F13A25" w:rsidRPr="00562928">
        <w:rPr>
          <w:lang w:val="kk-KZ"/>
        </w:rPr>
        <w:t>суретш</w:t>
      </w:r>
      <w:r w:rsidR="00024B5C" w:rsidRPr="00562928">
        <w:rPr>
          <w:lang w:val="kk-KZ"/>
        </w:rPr>
        <w:t>ілер, актерлер, жазушылар тур</w:t>
      </w:r>
      <w:r w:rsidR="00F13A25" w:rsidRPr="00562928">
        <w:rPr>
          <w:lang w:val="kk-KZ"/>
        </w:rPr>
        <w:t>а</w:t>
      </w:r>
      <w:r w:rsidR="00024B5C" w:rsidRPr="00562928">
        <w:rPr>
          <w:lang w:val="kk-KZ"/>
        </w:rPr>
        <w:t>л</w:t>
      </w:r>
      <w:r w:rsidR="00F13A25" w:rsidRPr="00562928">
        <w:rPr>
          <w:lang w:val="kk-KZ"/>
        </w:rPr>
        <w:t>ы ақпараттармен таныстырады.</w:t>
      </w:r>
      <w:r w:rsidR="00F13A25" w:rsidRPr="00562928">
        <w:rPr>
          <w:color w:val="1F497D" w:themeColor="text2"/>
          <w:lang w:val="kk-KZ"/>
        </w:rPr>
        <w:t xml:space="preserve"> </w:t>
      </w:r>
      <w:r w:rsidR="00024B5C" w:rsidRPr="00562928">
        <w:rPr>
          <w:lang w:val="kk-KZ"/>
        </w:rPr>
        <w:t>Мысалы</w:t>
      </w:r>
      <w:r w:rsidR="00C359B2" w:rsidRPr="00562928">
        <w:rPr>
          <w:lang w:val="kk-KZ"/>
        </w:rPr>
        <w:t xml:space="preserve">, </w:t>
      </w:r>
      <w:r w:rsidR="00024B5C" w:rsidRPr="00562928">
        <w:rPr>
          <w:lang w:val="kk-KZ"/>
        </w:rPr>
        <w:t>А.А.</w:t>
      </w:r>
      <w:r w:rsidR="00562928">
        <w:rPr>
          <w:lang w:val="kk-KZ"/>
        </w:rPr>
        <w:t xml:space="preserve"> </w:t>
      </w:r>
      <w:r w:rsidR="00024B5C" w:rsidRPr="00562928">
        <w:rPr>
          <w:lang w:val="kk-KZ"/>
        </w:rPr>
        <w:t>Ахматова туралы мәтін арқ</w:t>
      </w:r>
      <w:r w:rsidR="00461F7D" w:rsidRPr="00562928">
        <w:rPr>
          <w:lang w:val="kk-KZ"/>
        </w:rPr>
        <w:t>ылы студенттермен ақын өмір сүр</w:t>
      </w:r>
      <w:r w:rsidR="00024B5C" w:rsidRPr="00562928">
        <w:rPr>
          <w:lang w:val="kk-KZ"/>
        </w:rPr>
        <w:t>ген кезең туралы, ондағы тарихи оқиғалар туралы сөйлесуге мүмкіндік береді.</w:t>
      </w:r>
      <w:r w:rsidR="00024B5C" w:rsidRPr="00562928">
        <w:rPr>
          <w:color w:val="1F497D" w:themeColor="text2"/>
          <w:lang w:val="kk-KZ"/>
        </w:rPr>
        <w:t xml:space="preserve"> </w:t>
      </w:r>
      <w:r w:rsidR="00C359B2" w:rsidRPr="00562928">
        <w:rPr>
          <w:color w:val="1F497D" w:themeColor="text2"/>
          <w:lang w:val="kk-KZ"/>
        </w:rPr>
        <w:t xml:space="preserve"> </w:t>
      </w:r>
      <w:r w:rsidR="007D01CB" w:rsidRPr="00562928">
        <w:rPr>
          <w:lang w:val="kk-KZ"/>
        </w:rPr>
        <w:t xml:space="preserve">Мәтін орыс өнерінің түрлі жанрлары туралы </w:t>
      </w:r>
      <w:r w:rsidR="00C359B2" w:rsidRPr="00562928">
        <w:rPr>
          <w:lang w:val="kk-KZ"/>
        </w:rPr>
        <w:t xml:space="preserve"> (живопись, икон</w:t>
      </w:r>
      <w:r w:rsidR="003F6372" w:rsidRPr="00562928">
        <w:rPr>
          <w:lang w:val="kk-KZ"/>
        </w:rPr>
        <w:t xml:space="preserve"> жазулары</w:t>
      </w:r>
      <w:r w:rsidR="00E03CAD" w:rsidRPr="00562928">
        <w:rPr>
          <w:lang w:val="kk-KZ"/>
        </w:rPr>
        <w:t>,</w:t>
      </w:r>
      <w:r w:rsidR="003F6372" w:rsidRPr="00562928">
        <w:rPr>
          <w:lang w:val="kk-KZ"/>
        </w:rPr>
        <w:t xml:space="preserve"> </w:t>
      </w:r>
      <w:r w:rsidR="00C359B2" w:rsidRPr="00562928">
        <w:rPr>
          <w:lang w:val="kk-KZ"/>
        </w:rPr>
        <w:t xml:space="preserve">поэзия), </w:t>
      </w:r>
      <w:r w:rsidR="007D01CB" w:rsidRPr="00562928">
        <w:rPr>
          <w:lang w:val="kk-KZ"/>
        </w:rPr>
        <w:t xml:space="preserve">жеке тұлғалар туралы </w:t>
      </w:r>
      <w:r w:rsidR="00C359B2" w:rsidRPr="00562928">
        <w:rPr>
          <w:lang w:val="kk-KZ"/>
        </w:rPr>
        <w:t>(А.</w:t>
      </w:r>
      <w:r w:rsidR="00562928">
        <w:rPr>
          <w:lang w:val="kk-KZ"/>
        </w:rPr>
        <w:t> </w:t>
      </w:r>
      <w:r w:rsidR="00C359B2" w:rsidRPr="00562928">
        <w:rPr>
          <w:lang w:val="kk-KZ"/>
        </w:rPr>
        <w:t>Ахм</w:t>
      </w:r>
      <w:r w:rsidR="007D01CB" w:rsidRPr="00562928">
        <w:rPr>
          <w:lang w:val="kk-KZ"/>
        </w:rPr>
        <w:t>атова, Н.</w:t>
      </w:r>
      <w:r w:rsidR="00562928">
        <w:rPr>
          <w:lang w:val="kk-KZ"/>
        </w:rPr>
        <w:t xml:space="preserve"> </w:t>
      </w:r>
      <w:r w:rsidR="007D01CB" w:rsidRPr="00562928">
        <w:rPr>
          <w:lang w:val="kk-KZ"/>
        </w:rPr>
        <w:t>Гумилев, А.</w:t>
      </w:r>
      <w:r w:rsidR="00562928">
        <w:rPr>
          <w:lang w:val="kk-KZ"/>
        </w:rPr>
        <w:t xml:space="preserve"> </w:t>
      </w:r>
      <w:r w:rsidR="007D01CB" w:rsidRPr="00562928">
        <w:rPr>
          <w:lang w:val="kk-KZ"/>
        </w:rPr>
        <w:t>Модильяни), жер аудару сияқты құбылыстар туралы мәліметтерге бай</w:t>
      </w:r>
      <w:r w:rsidR="007D01CB" w:rsidRPr="00562928">
        <w:rPr>
          <w:color w:val="1F497D" w:themeColor="text2"/>
          <w:lang w:val="kk-KZ"/>
        </w:rPr>
        <w:t xml:space="preserve">. </w:t>
      </w:r>
      <w:r w:rsidR="00C359B2" w:rsidRPr="00562928">
        <w:rPr>
          <w:color w:val="1F497D" w:themeColor="text2"/>
          <w:lang w:val="kk-KZ"/>
        </w:rPr>
        <w:t xml:space="preserve"> </w:t>
      </w:r>
      <w:r w:rsidR="00716094" w:rsidRPr="00562928">
        <w:rPr>
          <w:lang w:val="kk-KZ"/>
        </w:rPr>
        <w:t>Мұнда өнімді</w:t>
      </w:r>
      <w:r w:rsidR="00946BBE" w:rsidRPr="00562928">
        <w:rPr>
          <w:lang w:val="kk-KZ"/>
        </w:rPr>
        <w:t xml:space="preserve"> қызықты әңгіме өрбу үш</w:t>
      </w:r>
      <w:r w:rsidR="00716094" w:rsidRPr="00562928">
        <w:rPr>
          <w:lang w:val="kk-KZ"/>
        </w:rPr>
        <w:t xml:space="preserve">ін топтың белгілі бір дәрежеде </w:t>
      </w:r>
      <w:r w:rsidR="00946BBE" w:rsidRPr="00562928">
        <w:rPr>
          <w:lang w:val="kk-KZ"/>
        </w:rPr>
        <w:t>дайындығы болуы қажет</w:t>
      </w:r>
      <w:r w:rsidR="00716094" w:rsidRPr="00562928">
        <w:rPr>
          <w:color w:val="1F497D" w:themeColor="text2"/>
          <w:lang w:val="kk-KZ"/>
        </w:rPr>
        <w:t>.</w:t>
      </w:r>
      <w:r w:rsidR="007B1B65" w:rsidRPr="00562928">
        <w:rPr>
          <w:color w:val="1F497D" w:themeColor="text2"/>
          <w:lang w:val="kk-KZ"/>
        </w:rPr>
        <w:t xml:space="preserve"> </w:t>
      </w:r>
      <w:r w:rsidR="00946BBE" w:rsidRPr="00562928">
        <w:rPr>
          <w:lang w:val="kk-KZ"/>
        </w:rPr>
        <w:t>Ауғаныстан Ислам Республикасынан азаматтарынан  тұратын тарихшы,  физик, химиктер бар  болашақ магистранттар тоб</w:t>
      </w:r>
      <w:r w:rsidR="00716094" w:rsidRPr="00562928">
        <w:rPr>
          <w:lang w:val="kk-KZ"/>
        </w:rPr>
        <w:t>ында (1-жыл оқитындар) мұндай әң</w:t>
      </w:r>
      <w:r w:rsidR="00946BBE" w:rsidRPr="00562928">
        <w:rPr>
          <w:lang w:val="kk-KZ"/>
        </w:rPr>
        <w:t>гіме жақсы өрбіді</w:t>
      </w:r>
      <w:r w:rsidR="00946BBE" w:rsidRPr="00562928">
        <w:rPr>
          <w:color w:val="1F497D" w:themeColor="text2"/>
          <w:lang w:val="kk-KZ"/>
        </w:rPr>
        <w:t xml:space="preserve">. </w:t>
      </w:r>
      <w:r w:rsidR="003605CA" w:rsidRPr="00562928">
        <w:rPr>
          <w:lang w:val="kk-KZ"/>
        </w:rPr>
        <w:t>Біріншіден, 20 ғасырдың бірінші жартысында Ресейде болған тарихи оқиғаларға, кеңес өкіметі жылдар</w:t>
      </w:r>
      <w:r w:rsidR="007D01CB" w:rsidRPr="00562928">
        <w:rPr>
          <w:lang w:val="kk-KZ"/>
        </w:rPr>
        <w:t xml:space="preserve">ы орыс интелленциясының жою мен  репресссия туралы </w:t>
      </w:r>
      <w:r w:rsidR="003F6372" w:rsidRPr="00562928">
        <w:rPr>
          <w:lang w:val="kk-KZ"/>
        </w:rPr>
        <w:t xml:space="preserve">мәліметтерге </w:t>
      </w:r>
      <w:r w:rsidR="007D01CB" w:rsidRPr="00562928">
        <w:rPr>
          <w:lang w:val="kk-KZ"/>
        </w:rPr>
        <w:t>аса көңіл бөлінді</w:t>
      </w:r>
      <w:r w:rsidR="00C359B2" w:rsidRPr="00562928">
        <w:rPr>
          <w:lang w:val="kk-KZ"/>
        </w:rPr>
        <w:t xml:space="preserve">. </w:t>
      </w:r>
      <w:r w:rsidR="0058346F" w:rsidRPr="00562928">
        <w:rPr>
          <w:lang w:val="kk-KZ"/>
        </w:rPr>
        <w:t>Ауғандарғ</w:t>
      </w:r>
      <w:r w:rsidR="00957E6F" w:rsidRPr="00562928">
        <w:rPr>
          <w:lang w:val="kk-KZ"/>
        </w:rPr>
        <w:t>а азамат соғысы тақырыбы жақынырақ</w:t>
      </w:r>
      <w:r w:rsidR="00716094" w:rsidRPr="00562928">
        <w:rPr>
          <w:lang w:val="kk-KZ"/>
        </w:rPr>
        <w:t xml:space="preserve"> болғандықтан олар бұл оқиғаны өздерінің елдеріндегі жағдаймен салыстырып, қызыға әңгімелеуге тырысты</w:t>
      </w:r>
      <w:r w:rsidR="00C359B2" w:rsidRPr="00562928">
        <w:rPr>
          <w:color w:val="1F497D" w:themeColor="text2"/>
          <w:lang w:val="kk-KZ"/>
        </w:rPr>
        <w:t xml:space="preserve">. </w:t>
      </w:r>
      <w:r w:rsidR="00B35C65" w:rsidRPr="00562928">
        <w:rPr>
          <w:lang w:val="kk-KZ"/>
        </w:rPr>
        <w:t>Екіншіден, студенттердің икон жазуларына деген қызығушылықтарын оятты.</w:t>
      </w:r>
      <w:r w:rsidR="00B35C65" w:rsidRPr="00562928">
        <w:rPr>
          <w:color w:val="1F497D" w:themeColor="text2"/>
          <w:lang w:val="kk-KZ"/>
        </w:rPr>
        <w:t xml:space="preserve">  </w:t>
      </w:r>
      <w:r w:rsidR="00716094" w:rsidRPr="00562928">
        <w:rPr>
          <w:lang w:val="kk-KZ"/>
        </w:rPr>
        <w:t>Олар православты соборда болып көргендіктен бұл жанрмен таныс болды</w:t>
      </w:r>
      <w:r w:rsidR="00C359B2" w:rsidRPr="00562928">
        <w:rPr>
          <w:color w:val="1F497D" w:themeColor="text2"/>
          <w:lang w:val="kk-KZ"/>
        </w:rPr>
        <w:t xml:space="preserve">. </w:t>
      </w:r>
      <w:r w:rsidR="00716094" w:rsidRPr="00562928">
        <w:rPr>
          <w:lang w:val="kk-KZ"/>
        </w:rPr>
        <w:t>Олар үшін икононың тылсым күші бар екендігі жаңалық болды. Дегенмен, олар мұсылман дінін ұстанушылар ретінде барлық шынайы сенім ғажайып құбылыстар</w:t>
      </w:r>
      <w:r w:rsidR="00461F7D" w:rsidRPr="00562928">
        <w:rPr>
          <w:lang w:val="kk-KZ"/>
        </w:rPr>
        <w:t xml:space="preserve"> жасайды</w:t>
      </w:r>
      <w:r w:rsidR="00716094" w:rsidRPr="00562928">
        <w:rPr>
          <w:lang w:val="kk-KZ"/>
        </w:rPr>
        <w:t xml:space="preserve"> дегенді айтты.</w:t>
      </w:r>
      <w:r w:rsidR="00716094" w:rsidRPr="00562928">
        <w:rPr>
          <w:color w:val="1F497D" w:themeColor="text2"/>
          <w:lang w:val="kk-KZ"/>
        </w:rPr>
        <w:t xml:space="preserve">  </w:t>
      </w:r>
      <w:r w:rsidR="00B35C65" w:rsidRPr="00562928">
        <w:rPr>
          <w:lang w:val="kk-KZ"/>
        </w:rPr>
        <w:t>И</w:t>
      </w:r>
      <w:proofErr w:type="spellStart"/>
      <w:r w:rsidR="00B35C65" w:rsidRPr="00562928">
        <w:t>конопис</w:t>
      </w:r>
      <w:proofErr w:type="spellEnd"/>
      <w:r w:rsidR="00B35C65" w:rsidRPr="00562928">
        <w:rPr>
          <w:lang w:val="kk-KZ"/>
        </w:rPr>
        <w:t xml:space="preserve">тер туралы айта отырып, </w:t>
      </w:r>
      <w:proofErr w:type="spellStart"/>
      <w:r w:rsidR="00B35C65" w:rsidRPr="00562928">
        <w:t>А.Тарковск</w:t>
      </w:r>
      <w:proofErr w:type="spellEnd"/>
      <w:r w:rsidR="00B35C65" w:rsidRPr="00562928">
        <w:rPr>
          <w:lang w:val="kk-KZ"/>
        </w:rPr>
        <w:t xml:space="preserve">ийдің </w:t>
      </w:r>
      <w:r w:rsidR="00C359B2" w:rsidRPr="00562928">
        <w:t xml:space="preserve"> «Страсти по Андрею»</w:t>
      </w:r>
      <w:r w:rsidR="005D34AB" w:rsidRPr="00562928">
        <w:rPr>
          <w:lang w:val="kk-KZ"/>
        </w:rPr>
        <w:t xml:space="preserve"> фильмін көруді ұсынамыз</w:t>
      </w:r>
      <w:r w:rsidR="00C359B2" w:rsidRPr="00562928">
        <w:t>.</w:t>
      </w:r>
    </w:p>
    <w:p w:rsidR="00337549" w:rsidRPr="00562928" w:rsidRDefault="005D34AB" w:rsidP="00562928">
      <w:pPr>
        <w:tabs>
          <w:tab w:val="left" w:pos="0"/>
        </w:tabs>
        <w:ind w:firstLine="426"/>
        <w:jc w:val="both"/>
        <w:rPr>
          <w:lang w:val="kk-KZ"/>
        </w:rPr>
      </w:pPr>
      <w:r w:rsidRPr="00562928">
        <w:rPr>
          <w:lang w:val="kk-KZ"/>
        </w:rPr>
        <w:t>Қазақ тілін шет тіл ретінде оқыту сабақтарында қазақ</w:t>
      </w:r>
      <w:r w:rsidR="003F6372" w:rsidRPr="00562928">
        <w:rPr>
          <w:lang w:val="kk-KZ"/>
        </w:rPr>
        <w:t xml:space="preserve"> халқының ұғ</w:t>
      </w:r>
      <w:r w:rsidRPr="00562928">
        <w:rPr>
          <w:lang w:val="kk-KZ"/>
        </w:rPr>
        <w:t>ымындағы киелі сандарды оқытуға қатыст</w:t>
      </w:r>
      <w:r w:rsidR="00CE0E31" w:rsidRPr="00562928">
        <w:rPr>
          <w:lang w:val="kk-KZ"/>
        </w:rPr>
        <w:t>ы</w:t>
      </w:r>
      <w:r w:rsidRPr="00562928">
        <w:rPr>
          <w:lang w:val="kk-KZ"/>
        </w:rPr>
        <w:t xml:space="preserve"> мәтіндерді оқытқанда шетелдіктерді тіліміздегі адамың  туған кезінен бастап қайтыс болғанға дейінігі өмірінде</w:t>
      </w:r>
      <w:r w:rsidR="00CE0E31" w:rsidRPr="00562928">
        <w:rPr>
          <w:lang w:val="kk-KZ"/>
        </w:rPr>
        <w:t xml:space="preserve"> </w:t>
      </w:r>
      <w:r w:rsidRPr="00562928">
        <w:rPr>
          <w:lang w:val="kk-KZ"/>
        </w:rPr>
        <w:t xml:space="preserve">айтылатын </w:t>
      </w:r>
      <w:r w:rsidR="003F6372" w:rsidRPr="00562928">
        <w:rPr>
          <w:lang w:val="kk-KZ"/>
        </w:rPr>
        <w:t xml:space="preserve"> тіркестер: </w:t>
      </w:r>
      <w:r w:rsidR="00CE0E31" w:rsidRPr="00562928">
        <w:rPr>
          <w:lang w:val="kk-KZ"/>
        </w:rPr>
        <w:t xml:space="preserve">тоғыз ай, </w:t>
      </w:r>
      <w:r w:rsidRPr="00562928">
        <w:rPr>
          <w:lang w:val="kk-KZ"/>
        </w:rPr>
        <w:t xml:space="preserve">он күн көтеру, 40 күннен кейінгі қырқынан шығару, </w:t>
      </w:r>
      <w:r w:rsidR="00CE0E31" w:rsidRPr="00562928">
        <w:rPr>
          <w:lang w:val="kk-KZ"/>
        </w:rPr>
        <w:t xml:space="preserve">немесе қайтыс болғанда үшін немесе жетісін беру, қырқын беру, жылын беру сияқты салт-дәстүрлерді білдіретіндігін </w:t>
      </w:r>
      <w:r w:rsidR="00751028" w:rsidRPr="00562928">
        <w:rPr>
          <w:lang w:val="kk-KZ"/>
        </w:rPr>
        <w:t>сан есімді тіркестермен таныстырамыз. Т</w:t>
      </w:r>
      <w:r w:rsidR="00CE0E31" w:rsidRPr="00562928">
        <w:rPr>
          <w:lang w:val="kk-KZ"/>
        </w:rPr>
        <w:t>ілдегі осы қасиет</w:t>
      </w:r>
      <w:r w:rsidR="003F6372" w:rsidRPr="00562928">
        <w:rPr>
          <w:lang w:val="kk-KZ"/>
        </w:rPr>
        <w:t xml:space="preserve">ті сандармен келетін мақалдар  бар </w:t>
      </w:r>
      <w:r w:rsidR="00CE0E31" w:rsidRPr="00562928">
        <w:rPr>
          <w:lang w:val="kk-KZ"/>
        </w:rPr>
        <w:t>мәтін</w:t>
      </w:r>
      <w:r w:rsidR="003F6372" w:rsidRPr="00562928">
        <w:rPr>
          <w:lang w:val="kk-KZ"/>
        </w:rPr>
        <w:t>ді</w:t>
      </w:r>
      <w:r w:rsidR="00CE0E31" w:rsidRPr="00562928">
        <w:rPr>
          <w:lang w:val="kk-KZ"/>
        </w:rPr>
        <w:t xml:space="preserve"> </w:t>
      </w:r>
      <w:r w:rsidR="003F6372" w:rsidRPr="00562928">
        <w:rPr>
          <w:lang w:val="kk-KZ"/>
        </w:rPr>
        <w:t>оқытамыз:</w:t>
      </w:r>
    </w:p>
    <w:p w:rsidR="00CE0E31" w:rsidRPr="00562928" w:rsidRDefault="00CE0E31" w:rsidP="00562928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lang w:val="kk-KZ"/>
        </w:rPr>
      </w:pPr>
      <w:r w:rsidRPr="00562928">
        <w:rPr>
          <w:lang w:val="kk-KZ"/>
        </w:rPr>
        <w:t>Алтау ала болса, ауыздағы кетеді, төртеу түгел болса, төбедегі келеді;</w:t>
      </w:r>
    </w:p>
    <w:p w:rsidR="00CE0E31" w:rsidRPr="00562928" w:rsidRDefault="00CE0E31" w:rsidP="00562928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lang w:val="kk-KZ"/>
        </w:rPr>
      </w:pPr>
      <w:r w:rsidRPr="00562928">
        <w:rPr>
          <w:lang w:val="kk-KZ"/>
        </w:rPr>
        <w:t>Жеті рет өлшеп, бір рет кес.</w:t>
      </w:r>
    </w:p>
    <w:p w:rsidR="00CE0E31" w:rsidRPr="00562928" w:rsidRDefault="00CE0E31" w:rsidP="00562928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lang w:val="kk-KZ"/>
        </w:rPr>
      </w:pPr>
      <w:r w:rsidRPr="00562928">
        <w:rPr>
          <w:lang w:val="kk-KZ"/>
        </w:rPr>
        <w:t>Бір жылы сөз – бір күнге азық;</w:t>
      </w:r>
    </w:p>
    <w:p w:rsidR="00CE0E31" w:rsidRPr="00562928" w:rsidRDefault="00CE0E31" w:rsidP="00562928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lang w:val="kk-KZ"/>
        </w:rPr>
      </w:pPr>
      <w:r w:rsidRPr="00562928">
        <w:rPr>
          <w:lang w:val="kk-KZ"/>
        </w:rPr>
        <w:t>Екі жақсы қас болмас, екі дұшпан дос болмас;</w:t>
      </w:r>
    </w:p>
    <w:p w:rsidR="00CE0E31" w:rsidRPr="00562928" w:rsidRDefault="00CE0E31" w:rsidP="00562928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lang w:val="kk-KZ"/>
        </w:rPr>
      </w:pPr>
      <w:r w:rsidRPr="00562928">
        <w:rPr>
          <w:lang w:val="kk-KZ"/>
        </w:rPr>
        <w:t>Бес саусақ бірдей емес;</w:t>
      </w:r>
    </w:p>
    <w:p w:rsidR="00CE0E31" w:rsidRPr="00562928" w:rsidRDefault="00CE0E31" w:rsidP="00562928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lang w:val="kk-KZ"/>
        </w:rPr>
      </w:pPr>
      <w:r w:rsidRPr="00562928">
        <w:rPr>
          <w:lang w:val="kk-KZ"/>
        </w:rPr>
        <w:t>Жеті жұрттың тілін біл, жеті елдің сырын біл;</w:t>
      </w:r>
    </w:p>
    <w:p w:rsidR="00CE0E31" w:rsidRPr="00562928" w:rsidRDefault="00CE0E31" w:rsidP="00562928">
      <w:pPr>
        <w:pStyle w:val="a4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lang w:val="kk-KZ"/>
        </w:rPr>
      </w:pPr>
      <w:r w:rsidRPr="00562928">
        <w:rPr>
          <w:lang w:val="kk-KZ"/>
        </w:rPr>
        <w:t>Жеті атасын білмеген – жетесіз.</w:t>
      </w:r>
    </w:p>
    <w:p w:rsidR="00751028" w:rsidRPr="00562928" w:rsidRDefault="00CE0E31" w:rsidP="00562928">
      <w:pPr>
        <w:tabs>
          <w:tab w:val="left" w:pos="0"/>
        </w:tabs>
        <w:ind w:left="142" w:firstLine="426"/>
        <w:jc w:val="both"/>
        <w:rPr>
          <w:lang w:val="kk-KZ"/>
        </w:rPr>
      </w:pPr>
      <w:r w:rsidRPr="00562928">
        <w:rPr>
          <w:lang w:val="kk-KZ"/>
        </w:rPr>
        <w:t>Аталған қасиетті</w:t>
      </w:r>
      <w:r w:rsidR="003F6372" w:rsidRPr="00562928">
        <w:rPr>
          <w:lang w:val="kk-KZ"/>
        </w:rPr>
        <w:t xml:space="preserve"> сандар туралы тақырып сту</w:t>
      </w:r>
      <w:r w:rsidRPr="00562928">
        <w:rPr>
          <w:lang w:val="kk-KZ"/>
        </w:rPr>
        <w:t>денттердің ерекше қызығушылықтарын тудыр</w:t>
      </w:r>
      <w:r w:rsidR="003F6372" w:rsidRPr="00562928">
        <w:rPr>
          <w:lang w:val="kk-KZ"/>
        </w:rPr>
        <w:t>а</w:t>
      </w:r>
      <w:r w:rsidRPr="00562928">
        <w:rPr>
          <w:lang w:val="kk-KZ"/>
        </w:rPr>
        <w:t>ды. Студенттер өз тілдеріндегі қасиетті сандарды тізіп жазып, олардың неге қасиетті екендіктерін дәлелде</w:t>
      </w:r>
      <w:r w:rsidR="003F6372" w:rsidRPr="00562928">
        <w:rPr>
          <w:lang w:val="kk-KZ"/>
        </w:rPr>
        <w:t>й</w:t>
      </w:r>
      <w:r w:rsidRPr="00562928">
        <w:rPr>
          <w:lang w:val="kk-KZ"/>
        </w:rPr>
        <w:t xml:space="preserve">ді, осы қасиетті сандарды қазақ тіліндегі қасиетті сандармен салыстыра отырып өздерінің </w:t>
      </w:r>
      <w:r w:rsidR="003F6372" w:rsidRPr="00562928">
        <w:rPr>
          <w:lang w:val="kk-KZ"/>
        </w:rPr>
        <w:t>шағын мәтіндерін құрастырып шыға</w:t>
      </w:r>
      <w:r w:rsidR="00751028" w:rsidRPr="00562928">
        <w:rPr>
          <w:lang w:val="kk-KZ"/>
        </w:rPr>
        <w:t>д</w:t>
      </w:r>
      <w:r w:rsidRPr="00562928">
        <w:rPr>
          <w:lang w:val="kk-KZ"/>
        </w:rPr>
        <w:t>ы. Сонымен қатар сан есімдер қосылып айтылатын мақалдарын қазақшаға аудар</w:t>
      </w:r>
      <w:r w:rsidR="003F6372" w:rsidRPr="00562928">
        <w:rPr>
          <w:lang w:val="kk-KZ"/>
        </w:rPr>
        <w:t>а</w:t>
      </w:r>
      <w:r w:rsidRPr="00562928">
        <w:rPr>
          <w:lang w:val="kk-KZ"/>
        </w:rPr>
        <w:t xml:space="preserve">ды. Олар өз елдеріндегі 8 санынын қасиетті сан екендігін, және 13 санының әлемнің көп елдерінде </w:t>
      </w:r>
      <w:r w:rsidR="003509C4" w:rsidRPr="00562928">
        <w:rPr>
          <w:lang w:val="kk-KZ"/>
        </w:rPr>
        <w:t>сәтсіз</w:t>
      </w:r>
      <w:r w:rsidR="003F6372" w:rsidRPr="00562928">
        <w:rPr>
          <w:lang w:val="kk-KZ"/>
        </w:rPr>
        <w:t xml:space="preserve"> сан екендігін айтып өтеді</w:t>
      </w:r>
      <w:r w:rsidRPr="00562928">
        <w:rPr>
          <w:lang w:val="kk-KZ"/>
        </w:rPr>
        <w:t>.</w:t>
      </w:r>
      <w:r w:rsidR="00751028" w:rsidRPr="00562928">
        <w:rPr>
          <w:lang w:val="kk-KZ"/>
        </w:rPr>
        <w:t xml:space="preserve"> </w:t>
      </w:r>
    </w:p>
    <w:p w:rsidR="00CE0E31" w:rsidRPr="00562928" w:rsidRDefault="00751028" w:rsidP="00562928">
      <w:pPr>
        <w:tabs>
          <w:tab w:val="left" w:pos="0"/>
        </w:tabs>
        <w:ind w:left="142" w:firstLine="426"/>
        <w:jc w:val="both"/>
        <w:rPr>
          <w:lang w:val="kk-KZ"/>
        </w:rPr>
      </w:pPr>
      <w:r w:rsidRPr="00562928">
        <w:rPr>
          <w:lang w:val="kk-KZ"/>
        </w:rPr>
        <w:t>Бір сабақта қ</w:t>
      </w:r>
      <w:r w:rsidR="003509C4" w:rsidRPr="00562928">
        <w:rPr>
          <w:lang w:val="kk-KZ"/>
        </w:rPr>
        <w:t>ытайлық студенттер 4 санының жол болмаушылықты білдіретіндігін, сондықтан телефон нөмірін алғанда 4 саны бар не сол 4 санына аяқталатын нөмір алмауға тырысатынд</w:t>
      </w:r>
      <w:r w:rsidRPr="00562928">
        <w:rPr>
          <w:lang w:val="kk-KZ"/>
        </w:rPr>
        <w:t>ықтары жөнінде ақпараттар айтып</w:t>
      </w:r>
      <w:r w:rsidR="003509C4" w:rsidRPr="00562928">
        <w:rPr>
          <w:lang w:val="kk-KZ"/>
        </w:rPr>
        <w:t xml:space="preserve">, оны мәтіндерінде жан-жақты сипаттап жазып шықты. </w:t>
      </w:r>
      <w:r w:rsidR="00056A99" w:rsidRPr="00562928">
        <w:rPr>
          <w:lang w:val="kk-KZ"/>
        </w:rPr>
        <w:t>Мұндай тапсырмалар бергенде студенттер өзі</w:t>
      </w:r>
      <w:r w:rsidRPr="00562928">
        <w:rPr>
          <w:lang w:val="kk-KZ"/>
        </w:rPr>
        <w:t xml:space="preserve"> </w:t>
      </w:r>
      <w:r w:rsidR="00056A99" w:rsidRPr="00562928">
        <w:rPr>
          <w:lang w:val="kk-KZ"/>
        </w:rPr>
        <w:t>оқып отырған тілдегі наным-сенім туралы</w:t>
      </w:r>
      <w:r w:rsidRPr="00562928">
        <w:rPr>
          <w:lang w:val="kk-KZ"/>
        </w:rPr>
        <w:t xml:space="preserve"> </w:t>
      </w:r>
      <w:r w:rsidR="00056A99" w:rsidRPr="00562928">
        <w:rPr>
          <w:lang w:val="kk-KZ"/>
        </w:rPr>
        <w:t>біле алады және оны өз елінде</w:t>
      </w:r>
      <w:r w:rsidRPr="00562928">
        <w:rPr>
          <w:lang w:val="kk-KZ"/>
        </w:rPr>
        <w:t>г</w:t>
      </w:r>
      <w:r w:rsidR="00056A99" w:rsidRPr="00562928">
        <w:rPr>
          <w:lang w:val="kk-KZ"/>
        </w:rPr>
        <w:t>і көзқараспен салыстыра алады. Осындай нақты фактілермен студенттің толық мәліметке бай мәтін тудыруына себепші болады және оны басқа студенттер тыңдағанда олардың тарапынан сұр</w:t>
      </w:r>
      <w:r w:rsidRPr="00562928">
        <w:rPr>
          <w:lang w:val="kk-KZ"/>
        </w:rPr>
        <w:t>ақтар тудып, оларды өзара пікіралмасуғ</w:t>
      </w:r>
      <w:r w:rsidR="00056A99" w:rsidRPr="00562928">
        <w:rPr>
          <w:lang w:val="kk-KZ"/>
        </w:rPr>
        <w:t xml:space="preserve">а итермелейді. </w:t>
      </w:r>
    </w:p>
    <w:p w:rsidR="00C359B2" w:rsidRPr="00562928" w:rsidRDefault="00F13A25" w:rsidP="00562928">
      <w:pPr>
        <w:tabs>
          <w:tab w:val="left" w:pos="0"/>
        </w:tabs>
        <w:ind w:left="142" w:firstLine="426"/>
        <w:jc w:val="both"/>
        <w:rPr>
          <w:lang w:val="kk-KZ"/>
        </w:rPr>
      </w:pPr>
      <w:r w:rsidRPr="00562928">
        <w:rPr>
          <w:lang w:val="kk-KZ"/>
        </w:rPr>
        <w:t>Нақты осындай жолмен әртүрлі елді</w:t>
      </w:r>
      <w:r w:rsidR="00751028" w:rsidRPr="00562928">
        <w:rPr>
          <w:lang w:val="kk-KZ"/>
        </w:rPr>
        <w:t>ң адамдарының тарихы, мәдениеті</w:t>
      </w:r>
      <w:r w:rsidRPr="00562928">
        <w:rPr>
          <w:lang w:val="kk-KZ"/>
        </w:rPr>
        <w:t>, ұлттық ерекшелігі ар</w:t>
      </w:r>
      <w:r w:rsidR="00957E6F" w:rsidRPr="00562928">
        <w:rPr>
          <w:lang w:val="kk-KZ"/>
        </w:rPr>
        <w:t>а</w:t>
      </w:r>
      <w:r w:rsidRPr="00562928">
        <w:rPr>
          <w:lang w:val="kk-KZ"/>
        </w:rPr>
        <w:t>сына көпір орнайды</w:t>
      </w:r>
      <w:r w:rsidR="00337549" w:rsidRPr="00562928">
        <w:rPr>
          <w:color w:val="1F497D" w:themeColor="text2"/>
          <w:lang w:val="kk-KZ"/>
        </w:rPr>
        <w:t xml:space="preserve">. </w:t>
      </w:r>
      <w:r w:rsidR="00337549" w:rsidRPr="00562928">
        <w:rPr>
          <w:lang w:val="kk-KZ"/>
        </w:rPr>
        <w:t>Мұнда студенттің жағ</w:t>
      </w:r>
      <w:r w:rsidR="00461F7D" w:rsidRPr="00562928">
        <w:rPr>
          <w:lang w:val="kk-KZ"/>
        </w:rPr>
        <w:t>ымды көзқарасын қалыптастырып, оны жетілдіру маңызды болып табылады.</w:t>
      </w:r>
      <w:r w:rsidR="0058346F" w:rsidRPr="00562928">
        <w:rPr>
          <w:lang w:val="kk-KZ"/>
        </w:rPr>
        <w:t xml:space="preserve"> Біз</w:t>
      </w:r>
      <w:r w:rsidR="00461F7D" w:rsidRPr="00562928">
        <w:rPr>
          <w:lang w:val="kk-KZ"/>
        </w:rPr>
        <w:t xml:space="preserve"> бұл арада «бөтен» және «өзімдікі» деген шектеуді жоямыз</w:t>
      </w:r>
      <w:r w:rsidR="00C359B2" w:rsidRPr="00562928">
        <w:rPr>
          <w:color w:val="1F497D" w:themeColor="text2"/>
          <w:lang w:val="kk-KZ"/>
        </w:rPr>
        <w:t xml:space="preserve">. </w:t>
      </w:r>
      <w:r w:rsidR="003605CA" w:rsidRPr="00562928">
        <w:rPr>
          <w:lang w:val="kk-KZ"/>
        </w:rPr>
        <w:t>Бұл жерде оқытушының рөлін</w:t>
      </w:r>
      <w:r w:rsidR="005D34AB" w:rsidRPr="00562928">
        <w:rPr>
          <w:color w:val="1F497D" w:themeColor="text2"/>
          <w:lang w:val="kk-KZ"/>
        </w:rPr>
        <w:t>е</w:t>
      </w:r>
      <w:r w:rsidR="005D34AB" w:rsidRPr="00562928">
        <w:rPr>
          <w:lang w:val="kk-KZ"/>
        </w:rPr>
        <w:t xml:space="preserve"> баға беру қиындау</w:t>
      </w:r>
      <w:r w:rsidR="003605CA" w:rsidRPr="00562928">
        <w:rPr>
          <w:color w:val="1F497D" w:themeColor="text2"/>
          <w:lang w:val="kk-KZ"/>
        </w:rPr>
        <w:t>.</w:t>
      </w:r>
      <w:r w:rsidR="005D34AB" w:rsidRPr="00562928">
        <w:rPr>
          <w:color w:val="1F497D" w:themeColor="text2"/>
          <w:lang w:val="kk-KZ"/>
        </w:rPr>
        <w:t xml:space="preserve"> </w:t>
      </w:r>
      <w:r w:rsidR="003605CA" w:rsidRPr="00562928">
        <w:rPr>
          <w:color w:val="1F497D" w:themeColor="text2"/>
          <w:lang w:val="kk-KZ"/>
        </w:rPr>
        <w:t xml:space="preserve"> </w:t>
      </w:r>
      <w:r w:rsidR="003605CA" w:rsidRPr="00562928">
        <w:rPr>
          <w:lang w:val="kk-KZ"/>
        </w:rPr>
        <w:t>Әрине, оқытушы тұлға</w:t>
      </w:r>
      <w:r w:rsidR="00E861D6" w:rsidRPr="00562928">
        <w:rPr>
          <w:lang w:val="kk-KZ"/>
        </w:rPr>
        <w:t xml:space="preserve">лық жағынан дамыған болуы қажет. </w:t>
      </w:r>
      <w:r w:rsidR="003605CA" w:rsidRPr="00562928">
        <w:rPr>
          <w:lang w:val="kk-KZ"/>
        </w:rPr>
        <w:t>Яғни, оның белсенділік көрсетіп, қызығушылықпен қарауы тілдік сананың бөлігі болып табылатын студенттің өзіндік «менін»</w:t>
      </w:r>
      <w:r w:rsidR="00912256" w:rsidRPr="00562928">
        <w:rPr>
          <w:lang w:val="kk-KZ"/>
        </w:rPr>
        <w:t xml:space="preserve"> </w:t>
      </w:r>
      <w:r w:rsidR="003605CA" w:rsidRPr="00562928">
        <w:rPr>
          <w:lang w:val="kk-KZ"/>
        </w:rPr>
        <w:t xml:space="preserve">қалыптастырады.  </w:t>
      </w:r>
      <w:r w:rsidR="00C359B2" w:rsidRPr="00562928">
        <w:rPr>
          <w:lang w:val="kk-KZ"/>
        </w:rPr>
        <w:t>Мәтінмен жұмыс орыс тілін шет тіл ретінд</w:t>
      </w:r>
      <w:r w:rsidR="003605CA" w:rsidRPr="00562928">
        <w:rPr>
          <w:lang w:val="kk-KZ"/>
        </w:rPr>
        <w:t xml:space="preserve">е оқытудың барлық кезеңдерінде </w:t>
      </w:r>
      <w:r w:rsidR="00C359B2" w:rsidRPr="00562928">
        <w:rPr>
          <w:lang w:val="kk-KZ"/>
        </w:rPr>
        <w:t xml:space="preserve">негізгі компоненттердің бірі болып табылады. </w:t>
      </w:r>
    </w:p>
    <w:p w:rsidR="00C359B2" w:rsidRPr="00562928" w:rsidRDefault="00C359B2" w:rsidP="00562928">
      <w:pPr>
        <w:tabs>
          <w:tab w:val="left" w:pos="0"/>
        </w:tabs>
        <w:ind w:firstLine="426"/>
        <w:jc w:val="both"/>
        <w:rPr>
          <w:lang w:val="kk-KZ"/>
        </w:rPr>
      </w:pPr>
      <w:r w:rsidRPr="00562928">
        <w:rPr>
          <w:lang w:val="kk-KZ"/>
        </w:rPr>
        <w:t>Мәтінмен жұмыс істеуде негізгі құрал сөйлесім қарым-қатынасы болып табылады, мұнда мәтінді қаб</w:t>
      </w:r>
      <w:r w:rsidR="005D34AB" w:rsidRPr="00562928">
        <w:rPr>
          <w:lang w:val="kk-KZ"/>
        </w:rPr>
        <w:t xml:space="preserve">ылдап қана қоймайды, </w:t>
      </w:r>
      <w:r w:rsidR="00082F6B" w:rsidRPr="00562928">
        <w:rPr>
          <w:lang w:val="kk-KZ"/>
        </w:rPr>
        <w:t>сонымен қата</w:t>
      </w:r>
      <w:r w:rsidRPr="00562928">
        <w:rPr>
          <w:lang w:val="kk-KZ"/>
        </w:rPr>
        <w:t xml:space="preserve">р ол мәтінді </w:t>
      </w:r>
      <w:r w:rsidR="005D34AB" w:rsidRPr="00562928">
        <w:rPr>
          <w:lang w:val="kk-KZ"/>
        </w:rPr>
        <w:t xml:space="preserve">ойдан құрастырып айта алады, </w:t>
      </w:r>
      <w:r w:rsidR="00912256" w:rsidRPr="00562928">
        <w:rPr>
          <w:lang w:val="kk-KZ"/>
        </w:rPr>
        <w:t xml:space="preserve">тілді сезінеді, </w:t>
      </w:r>
      <w:r w:rsidR="00082F6B" w:rsidRPr="00562928">
        <w:rPr>
          <w:lang w:val="kk-KZ"/>
        </w:rPr>
        <w:t>есте сақтаулары шығармашылық  тұрғыда дамиды, тіл үйренушілер үйреніп жатқан тіл өкілдерінің мә</w:t>
      </w:r>
      <w:r w:rsidR="007D01CB" w:rsidRPr="00562928">
        <w:rPr>
          <w:lang w:val="kk-KZ"/>
        </w:rPr>
        <w:t>дениетін т</w:t>
      </w:r>
      <w:r w:rsidR="00082F6B" w:rsidRPr="00562928">
        <w:rPr>
          <w:lang w:val="kk-KZ"/>
        </w:rPr>
        <w:t>анып біледі және тұлға рет</w:t>
      </w:r>
      <w:r w:rsidR="00912256" w:rsidRPr="00562928">
        <w:rPr>
          <w:lang w:val="kk-KZ"/>
        </w:rPr>
        <w:t>і</w:t>
      </w:r>
      <w:r w:rsidR="00082F6B" w:rsidRPr="00562928">
        <w:rPr>
          <w:lang w:val="kk-KZ"/>
        </w:rPr>
        <w:t xml:space="preserve">нде дамиды.  </w:t>
      </w:r>
    </w:p>
    <w:p w:rsidR="00C359B2" w:rsidRPr="00562928" w:rsidRDefault="00C359B2" w:rsidP="00562928">
      <w:pPr>
        <w:ind w:firstLine="426"/>
        <w:jc w:val="both"/>
        <w:rPr>
          <w:color w:val="FF0000"/>
          <w:lang w:val="kk-KZ"/>
        </w:rPr>
      </w:pPr>
      <w:r w:rsidRPr="00562928">
        <w:rPr>
          <w:lang w:val="kk-KZ"/>
        </w:rPr>
        <w:tab/>
      </w:r>
    </w:p>
    <w:p w:rsidR="00C359B2" w:rsidRPr="00562928" w:rsidRDefault="00C359B2" w:rsidP="00562928">
      <w:pPr>
        <w:ind w:firstLine="426"/>
        <w:jc w:val="center"/>
        <w:rPr>
          <w:lang w:val="kk-KZ"/>
        </w:rPr>
      </w:pPr>
      <w:r w:rsidRPr="00562928">
        <w:rPr>
          <w:b/>
          <w:lang w:val="kk-KZ"/>
        </w:rPr>
        <w:t>Ә</w:t>
      </w:r>
      <w:proofErr w:type="spellStart"/>
      <w:r w:rsidRPr="00562928">
        <w:rPr>
          <w:b/>
        </w:rPr>
        <w:t>дебиеттер</w:t>
      </w:r>
      <w:proofErr w:type="spellEnd"/>
      <w:r w:rsidR="00562928">
        <w:rPr>
          <w:b/>
          <w:lang w:val="kk-KZ"/>
        </w:rPr>
        <w:t>:</w:t>
      </w:r>
    </w:p>
    <w:p w:rsidR="00C359B2" w:rsidRPr="00562928" w:rsidRDefault="00C359B2" w:rsidP="00562928">
      <w:pPr>
        <w:ind w:firstLine="426"/>
        <w:jc w:val="both"/>
      </w:pPr>
    </w:p>
    <w:p w:rsidR="00C359B2" w:rsidRPr="00562928" w:rsidRDefault="00C359B2" w:rsidP="0056292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562928">
        <w:t xml:space="preserve">Антонова В.Е., Нахабина М.М., Толстых А.А. Дорога в Россию: учебник русского языка (базовый уровень). – 5-е изд., </w:t>
      </w:r>
      <w:proofErr w:type="spellStart"/>
      <w:r w:rsidRPr="00562928">
        <w:t>испр</w:t>
      </w:r>
      <w:proofErr w:type="spellEnd"/>
      <w:r w:rsidRPr="00562928">
        <w:t>. – М.: ЦМО МГУ им. М.В. Ломоносова; СПб.: Златоуст, 2011. – 256</w:t>
      </w:r>
      <w:r w:rsidR="00562928">
        <w:rPr>
          <w:lang w:val="kk-KZ"/>
        </w:rPr>
        <w:t xml:space="preserve"> </w:t>
      </w:r>
      <w:proofErr w:type="gramStart"/>
      <w:r w:rsidRPr="00562928">
        <w:t>с</w:t>
      </w:r>
      <w:proofErr w:type="gramEnd"/>
      <w:r w:rsidRPr="00562928">
        <w:t>.</w:t>
      </w:r>
    </w:p>
    <w:p w:rsidR="00C359B2" w:rsidRPr="00562928" w:rsidRDefault="00C359B2" w:rsidP="0056292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562928">
        <w:t>Караулов Ю.Н. Русский язык и языковая личность. – М.: Наука, 1987.</w:t>
      </w:r>
      <w:r w:rsidR="00562928">
        <w:rPr>
          <w:lang w:val="kk-KZ"/>
        </w:rPr>
        <w:t xml:space="preserve"> – </w:t>
      </w:r>
      <w:r w:rsidRPr="00562928">
        <w:t>261</w:t>
      </w:r>
      <w:r w:rsidR="00562928">
        <w:rPr>
          <w:lang w:val="kk-KZ"/>
        </w:rPr>
        <w:t xml:space="preserve"> </w:t>
      </w:r>
      <w:proofErr w:type="gramStart"/>
      <w:r w:rsidRPr="00562928">
        <w:t>с</w:t>
      </w:r>
      <w:proofErr w:type="gramEnd"/>
      <w:r w:rsidRPr="00562928">
        <w:t>.</w:t>
      </w:r>
    </w:p>
    <w:p w:rsidR="00864E9F" w:rsidRPr="00562928" w:rsidRDefault="00864E9F" w:rsidP="0056292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lang w:val="kk-KZ"/>
        </w:rPr>
      </w:pPr>
      <w:r w:rsidRPr="00562928">
        <w:rPr>
          <w:lang w:val="kk-KZ"/>
        </w:rPr>
        <w:t>Мұсаева</w:t>
      </w:r>
      <w:r w:rsidRPr="00562928">
        <w:t xml:space="preserve"> Г</w:t>
      </w:r>
      <w:r w:rsidR="00562928">
        <w:rPr>
          <w:lang w:val="kk-KZ"/>
        </w:rPr>
        <w:t>.</w:t>
      </w:r>
      <w:r w:rsidRPr="00562928">
        <w:rPr>
          <w:lang w:val="kk-KZ"/>
        </w:rPr>
        <w:t>Ә. Қазақ тілі – шет тіл ретінде.</w:t>
      </w:r>
      <w:r w:rsidR="00562928">
        <w:rPr>
          <w:lang w:val="kk-KZ"/>
        </w:rPr>
        <w:t xml:space="preserve"> </w:t>
      </w:r>
      <w:r w:rsidRPr="00562928">
        <w:rPr>
          <w:lang w:val="kk-KZ"/>
        </w:rPr>
        <w:t>Базалық деңгей:</w:t>
      </w:r>
      <w:r w:rsidR="00562928">
        <w:rPr>
          <w:lang w:val="kk-KZ"/>
        </w:rPr>
        <w:t xml:space="preserve"> </w:t>
      </w:r>
      <w:r w:rsidRPr="00562928">
        <w:rPr>
          <w:lang w:val="kk-KZ"/>
        </w:rPr>
        <w:t xml:space="preserve">Оқу құралы. 1-кітап. </w:t>
      </w:r>
      <w:r w:rsidR="00562928">
        <w:rPr>
          <w:lang w:val="kk-KZ"/>
        </w:rPr>
        <w:t xml:space="preserve">               </w:t>
      </w:r>
      <w:r w:rsidRPr="00562928">
        <w:rPr>
          <w:lang w:val="kk-KZ"/>
        </w:rPr>
        <w:t>–</w:t>
      </w:r>
      <w:r w:rsidR="00562928">
        <w:rPr>
          <w:lang w:val="kk-KZ"/>
        </w:rPr>
        <w:t xml:space="preserve"> Астана: Ш. </w:t>
      </w:r>
      <w:r w:rsidRPr="00562928">
        <w:rPr>
          <w:lang w:val="kk-KZ"/>
        </w:rPr>
        <w:t>Шаяхметов атындағы тілдерді дамытудың республикалық</w:t>
      </w:r>
      <w:r w:rsidR="00562928">
        <w:rPr>
          <w:lang w:val="kk-KZ"/>
        </w:rPr>
        <w:t xml:space="preserve"> үйлестіру-әдістемелік орталығы</w:t>
      </w:r>
      <w:r w:rsidRPr="00562928">
        <w:rPr>
          <w:lang w:val="kk-KZ"/>
        </w:rPr>
        <w:t>, 2015</w:t>
      </w:r>
      <w:r w:rsidR="00562928">
        <w:rPr>
          <w:lang w:val="kk-KZ"/>
        </w:rPr>
        <w:t>.</w:t>
      </w:r>
      <w:r w:rsidRPr="00562928">
        <w:rPr>
          <w:lang w:val="kk-KZ"/>
        </w:rPr>
        <w:t xml:space="preserve"> – 242 б. </w:t>
      </w:r>
    </w:p>
    <w:sectPr w:rsidR="00864E9F" w:rsidRPr="00562928" w:rsidSect="0095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295"/>
    <w:multiLevelType w:val="hybridMultilevel"/>
    <w:tmpl w:val="AC72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25003"/>
    <w:multiLevelType w:val="hybridMultilevel"/>
    <w:tmpl w:val="8572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359B2"/>
    <w:rsid w:val="000036B5"/>
    <w:rsid w:val="00024B5C"/>
    <w:rsid w:val="00043E55"/>
    <w:rsid w:val="00056A99"/>
    <w:rsid w:val="00082F6B"/>
    <w:rsid w:val="000C120F"/>
    <w:rsid w:val="001F77A9"/>
    <w:rsid w:val="00246EB7"/>
    <w:rsid w:val="00337549"/>
    <w:rsid w:val="003509C4"/>
    <w:rsid w:val="003605CA"/>
    <w:rsid w:val="003F6372"/>
    <w:rsid w:val="00400AEC"/>
    <w:rsid w:val="00461F7D"/>
    <w:rsid w:val="004D331B"/>
    <w:rsid w:val="004E142C"/>
    <w:rsid w:val="00546D45"/>
    <w:rsid w:val="00562928"/>
    <w:rsid w:val="0058346F"/>
    <w:rsid w:val="005D34AB"/>
    <w:rsid w:val="005F2F7A"/>
    <w:rsid w:val="006F0F45"/>
    <w:rsid w:val="00716094"/>
    <w:rsid w:val="0074510B"/>
    <w:rsid w:val="00751028"/>
    <w:rsid w:val="007B1B65"/>
    <w:rsid w:val="007D01CB"/>
    <w:rsid w:val="00864E9F"/>
    <w:rsid w:val="008A5A2F"/>
    <w:rsid w:val="008A6C4E"/>
    <w:rsid w:val="008F219E"/>
    <w:rsid w:val="008F2CB2"/>
    <w:rsid w:val="0091059F"/>
    <w:rsid w:val="00912256"/>
    <w:rsid w:val="00920BD2"/>
    <w:rsid w:val="00946BBE"/>
    <w:rsid w:val="0095591D"/>
    <w:rsid w:val="00957E6F"/>
    <w:rsid w:val="00A02A55"/>
    <w:rsid w:val="00A60328"/>
    <w:rsid w:val="00A86C06"/>
    <w:rsid w:val="00AC3C53"/>
    <w:rsid w:val="00B35C65"/>
    <w:rsid w:val="00B82D7B"/>
    <w:rsid w:val="00BA23DC"/>
    <w:rsid w:val="00C359B2"/>
    <w:rsid w:val="00CA1D8E"/>
    <w:rsid w:val="00CE0E31"/>
    <w:rsid w:val="00D03741"/>
    <w:rsid w:val="00DF67DB"/>
    <w:rsid w:val="00DF693A"/>
    <w:rsid w:val="00E0118A"/>
    <w:rsid w:val="00E03CAD"/>
    <w:rsid w:val="00E320E7"/>
    <w:rsid w:val="00E8286E"/>
    <w:rsid w:val="00E861D6"/>
    <w:rsid w:val="00ED24B4"/>
    <w:rsid w:val="00EF717D"/>
    <w:rsid w:val="00F13A25"/>
    <w:rsid w:val="00F253D7"/>
    <w:rsid w:val="00FA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0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v-ira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Мухтар</cp:lastModifiedBy>
  <cp:revision>14</cp:revision>
  <cp:lastPrinted>2011-12-31T19:18:00Z</cp:lastPrinted>
  <dcterms:created xsi:type="dcterms:W3CDTF">2017-03-08T17:19:00Z</dcterms:created>
  <dcterms:modified xsi:type="dcterms:W3CDTF">2017-03-26T08:25:00Z</dcterms:modified>
</cp:coreProperties>
</file>