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13226" w:rsidRPr="00613226" w:rsidTr="00B242E4">
        <w:tc>
          <w:tcPr>
            <w:tcW w:w="4248" w:type="dxa"/>
          </w:tcPr>
          <w:p w:rsidR="00613226" w:rsidRPr="00613226" w:rsidRDefault="00613226" w:rsidP="0061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13226" w:rsidRPr="00613226" w:rsidRDefault="00613226" w:rsidP="0061322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613226" w:rsidRPr="00EB105E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«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13226" w:rsidRPr="00613226" w:rsidRDefault="00613226" w:rsidP="0061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F7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Шакиров К.Н.</w:t>
            </w: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13226" w:rsidRPr="00613226" w:rsidRDefault="00613226" w:rsidP="006132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3226" w:rsidRPr="00613226" w:rsidRDefault="00613226" w:rsidP="003104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по основному обязательному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модулю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7 (ОММ) 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UPRK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«Уголовное право Республики Казахстан</w:t>
      </w:r>
      <w:r w:rsidR="008B6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gramStart"/>
      <w:r w:rsidR="008B6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="008B6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– Общая часть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специальность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- 3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2</w:t>
      </w:r>
      <w:r w:rsidRPr="00613226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3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3645E7" w:rsidP="0061322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="00613226"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="00613226"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</w:p>
    <w:p w:rsidR="00613226" w:rsidRPr="00457AEC" w:rsidRDefault="00613226" w:rsidP="00457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курса является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совокупности юридических норм, установленных высшим органом законодательной власти</w:t>
      </w:r>
      <w:r w:rsidR="0045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наказания.</w:t>
      </w:r>
      <w:r w:rsidR="00457AEC" w:rsidRPr="00457AEC">
        <w:t xml:space="preserve"> </w:t>
      </w:r>
      <w:r w:rsidR="00457AEC">
        <w:t xml:space="preserve"> </w:t>
      </w:r>
      <w:r w:rsidR="00457AEC" w:rsidRPr="00457AEC">
        <w:rPr>
          <w:rFonts w:ascii="Times New Roman" w:hAnsi="Times New Roman" w:cs="Times New Roman"/>
          <w:sz w:val="20"/>
          <w:szCs w:val="20"/>
        </w:rPr>
        <w:t xml:space="preserve">К тому же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семьям, а также с особенностями </w:t>
      </w:r>
      <w:r w:rsidR="00457AEC">
        <w:rPr>
          <w:rFonts w:ascii="Times New Roman" w:hAnsi="Times New Roman" w:cs="Times New Roman"/>
          <w:sz w:val="20"/>
          <w:szCs w:val="20"/>
        </w:rPr>
        <w:t xml:space="preserve">отечественного </w:t>
      </w:r>
      <w:r w:rsidR="00457AEC" w:rsidRPr="00457AEC">
        <w:rPr>
          <w:rFonts w:ascii="Times New Roman" w:hAnsi="Times New Roman" w:cs="Times New Roman"/>
          <w:sz w:val="20"/>
          <w:szCs w:val="20"/>
        </w:rPr>
        <w:t xml:space="preserve"> уголовного права в сравнении с правовыми системами других государств</w:t>
      </w:r>
      <w:r w:rsidR="00457AEC">
        <w:rPr>
          <w:rFonts w:ascii="Times New Roman" w:hAnsi="Times New Roman" w:cs="Times New Roman"/>
          <w:sz w:val="20"/>
          <w:szCs w:val="20"/>
        </w:rPr>
        <w:t>.</w:t>
      </w:r>
    </w:p>
    <w:p w:rsidR="001A7DBB" w:rsidRDefault="00613226" w:rsidP="00E26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изучения курса уголовного права РК состоят в первую очередь в том, чтобы дать студентам бакалаврам  специальности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5ВО30200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«международное право» необходимые  знания  и  исходные  данные  об уголовном праве, уголовном законе, о понятии преступления и наказания, об уголовной ответственности, порядке назначения наказания и привлечения к уголовной ответственности, а равно об освобождении от нее, о вопросах уголовной ответственности несовершеннолетних. И одновременно с этим  ознакомить их  с современным состоянием и тенденциями развития уголовного права ведущих западных государств, чьи правовые системы оказали и оказывают большое влияние на развитие правовых систем других стран и в том числе Республики Казахстан.</w:t>
      </w:r>
      <w:r w:rsidR="001A7DBB" w:rsidRPr="001A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1A7D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мпетенции (результаты обучения).</w:t>
      </w:r>
      <w:r w:rsidRPr="006466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1A7DBB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  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результате изучения данного курса студенты должны:</w:t>
      </w:r>
    </w:p>
    <w:p w:rsidR="001A7DBB" w:rsidRPr="001A7DBB" w:rsidRDefault="001A7DBB" w:rsidP="001A7DB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знать: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действующее казахстанское уголовное законодательство, </w:t>
      </w:r>
      <w:r w:rsidRPr="001A7DBB">
        <w:rPr>
          <w:rFonts w:ascii="Times New Roman" w:hAnsi="Times New Roman" w:cs="Times New Roman"/>
          <w:sz w:val="20"/>
          <w:szCs w:val="20"/>
        </w:rPr>
        <w:t>регулирующее уголовные правоотношения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регулирования уголовных правоотношений в зарубежных странах;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современную уголовно-правовую политику Казахстана, ее задачи и цели;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особенности реформы уголовного права, ее социальные, политические и экономические предпосылки в Казахстане;</w:t>
      </w:r>
    </w:p>
    <w:p w:rsidR="00972DAF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взаимосвязь уголовного права со сме</w:t>
      </w:r>
      <w:r w:rsidR="00972DAF">
        <w:rPr>
          <w:rFonts w:ascii="Times New Roman" w:eastAsia="Times New Roman" w:hAnsi="Times New Roman" w:cs="Times New Roman"/>
          <w:sz w:val="20"/>
          <w:szCs w:val="20"/>
          <w:lang w:eastAsia="ru-RU"/>
        </w:rPr>
        <w:t>жными юридическими дисциплинами;</w:t>
      </w:r>
    </w:p>
    <w:p w:rsidR="001A7DBB" w:rsidRPr="00972DAF" w:rsidRDefault="00972DAF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t xml:space="preserve"> </w:t>
      </w:r>
      <w:r w:rsidRPr="00972DAF">
        <w:rPr>
          <w:rFonts w:ascii="Times New Roman" w:hAnsi="Times New Roman" w:cs="Times New Roman"/>
          <w:sz w:val="20"/>
          <w:szCs w:val="20"/>
        </w:rPr>
        <w:t>состояние и развитие международно-правового регулирования и зарубежного законодат</w:t>
      </w:r>
      <w:r>
        <w:rPr>
          <w:rFonts w:ascii="Times New Roman" w:hAnsi="Times New Roman" w:cs="Times New Roman"/>
          <w:sz w:val="20"/>
          <w:szCs w:val="20"/>
        </w:rPr>
        <w:t>ельства в соответствующей сфере.</w:t>
      </w:r>
    </w:p>
    <w:p w:rsidR="001A7DBB" w:rsidRPr="001A7DBB" w:rsidRDefault="001A7DBB" w:rsidP="001A7D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четко определять наличие состава преступления в конкретном деянии;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B221C9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  </w:t>
      </w:r>
      <w:r w:rsidRPr="001A7DBB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1A7DBB" w:rsidRPr="00A75216" w:rsidRDefault="00B221C9" w:rsidP="001A7D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16">
        <w:rPr>
          <w:rFonts w:ascii="Times New Roman" w:hAnsi="Times New Roman" w:cs="Times New Roman"/>
          <w:sz w:val="18"/>
          <w:szCs w:val="18"/>
        </w:rPr>
        <w:t xml:space="preserve">- </w:t>
      </w:r>
      <w:r w:rsidRPr="00A752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работы с зарубежными законодательными и иными нормативными источниками;</w:t>
      </w:r>
    </w:p>
    <w:p w:rsidR="001A7DBB" w:rsidRPr="00A75216" w:rsidRDefault="001A7DBB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 история государства и права, история Казахстана.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уголовно-процессуальное право, адвокатура в международном праве и внутригосударственном праве РК.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CD5" w:rsidRPr="007F5EC9" w:rsidRDefault="00FC5CD5" w:rsidP="00F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FC5CD5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C5CD5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7F5EC9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094148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«Уголовное право РК</w:t>
            </w:r>
            <w:r w:rsidR="00153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ЗС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общие вопросы.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D309CF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93252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</w:t>
            </w:r>
            <w:r w:rsidR="00094148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Уголовная ответственность, ее основание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 w:rsidR="00932525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3A8" w:rsidRPr="00126760" w:rsidRDefault="008E43A8" w:rsidP="008E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094148"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C1B35" w:rsidRPr="00126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Толкование уголовного закона.</w:t>
            </w:r>
          </w:p>
          <w:p w:rsidR="00094148" w:rsidRPr="008E43A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Понятие преступления по уголовному праву.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Состав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7F5EC9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3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уголовного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09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 и объективная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C1B35" w:rsidRPr="00094148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1B35" w:rsidRPr="007F5EC9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C1B35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4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C1B35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Криминализация  и декриминализация общественно-опасных деяний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26760" w:rsidRPr="002A126B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126760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0" w:rsidRPr="00D309CF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7F5EC9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5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222B13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94148" w:rsidRDefault="00126760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Субъект преступления по казахстанскому и зарубежному уголовному праву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222B13">
        <w:trPr>
          <w:trHeight w:val="25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6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222B13" w:rsidRPr="007F5EC9" w:rsidTr="008E43A8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222B13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3446E8" w:rsidRDefault="00222B13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46E8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</w:t>
            </w:r>
            <w:r w:rsid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22B13" w:rsidRPr="00094148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222B13" w:rsidRPr="007F5EC9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13" w:rsidRPr="00D309CF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7F5EC9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7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Субъект преступления по зарубежному уголовному праву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Рубежный контроль</w:t>
            </w: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по модулю 1 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651F3E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651F3E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F939D0" w:rsidRDefault="00651F3E" w:rsidP="0097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39D0" w:rsidRP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соучастников по отечественному и зарубежному уголовному праву и особенности их определения</w:t>
            </w:r>
            <w:r w:rsid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8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Default="00651F3E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561322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9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51" w:rsidRPr="00364751" w:rsidRDefault="00651F3E" w:rsidP="00364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10.</w:t>
            </w:r>
            <w:r w:rsidR="00364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647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обстоятельств, </w:t>
            </w:r>
            <w:r w:rsidR="00484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исключающих преступность деяния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отечественном и в 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головном праве зарубежных стран»</w:t>
            </w:r>
          </w:p>
          <w:p w:rsidR="00651F3E" w:rsidRPr="00364751" w:rsidRDefault="00651F3E" w:rsidP="0097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10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5.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BB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11-12</w:t>
            </w:r>
          </w:p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E" w:rsidRPr="003446E8" w:rsidRDefault="00E60BBF" w:rsidP="00ED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3DCE" w:rsidRP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наказания и его целей в отечественном и</w:t>
            </w:r>
            <w:r w:rsidR="00ED3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D3DCE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зарубежном уголовном праве</w:t>
            </w:r>
            <w:r w:rsid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Назначение наказания в уголовном праве РК»</w:t>
            </w:r>
          </w:p>
          <w:p w:rsidR="00E60BBF" w:rsidRPr="00613226" w:rsidRDefault="00E60BBF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0BBF" w:rsidRPr="00974BAC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</w:tr>
      <w:tr w:rsidR="00E60BBF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5EC9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11-12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677D4C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Наказание и его назначение в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77D4C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D4C" w:rsidRPr="007F5EC9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77D4C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C" w:rsidRPr="00D309CF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13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7F5EC9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D3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11B30" w:rsidRPr="007F5EC9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14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E75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D30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2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Принудительные меры медицинского характера</w:t>
            </w: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AE7506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15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2.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ежный контроль Тесты по модулю 2</w:t>
            </w: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  <w:bookmarkEnd w:id="0"/>
    </w:tbl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  <w:r w:rsidRPr="006132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Уголовное право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: [Закон РК] / [Отв. за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вып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.: Н. Огнева, Е. Королева].- Алматы: Жеті жаргы, 1997.- 558, [2]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официальное изд. / Верховный суд РК.- Астана, 1999.- Ежемес.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Б-ка Верховного Суда РК; [редкол.: К. А. Мами (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пред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.) и др.].- Алматы: БИКО, 2004.- 439, [1] с.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 w:rsidRPr="00035A78">
        <w:rPr>
          <w:rFonts w:ascii="Times New Roman" w:eastAsia="Calibri" w:hAnsi="Times New Roman" w:cs="Times New Roman"/>
          <w:sz w:val="18"/>
          <w:szCs w:val="18"/>
        </w:rPr>
        <w:t>"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Казахстанская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правда" от 09.07.1998 г. N 132; Ведомости Парламента РК, 1998 г., N 15,ст.209 </w:t>
      </w:r>
      <w:r w:rsidRPr="00035A78">
        <w:rPr>
          <w:rFonts w:ascii="Times New Roman" w:eastAsia="Calibri" w:hAnsi="Times New Roman" w:cs="Times New Roman"/>
          <w:sz w:val="18"/>
          <w:szCs w:val="18"/>
        </w:rPr>
        <w:br/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[Сост. С. М. Злотников].- Алматы: Обществ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ф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[Б. А. Мухамеджанов, И. И. Рогов, С. Ф. Бычкова].- Алматы: Баспа, 2001.- 248 с.</w:t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Каиржанов, Е. Уголовное право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(Общ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Дусаев, Р.Н.. Концепции классической школы уголовного права во Франции и Германии.- Петрозаводск, 1992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Джекебаев, У.С.. Основные принципы уголовного права Республики Казахстан.- Алматы, 2001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Имамов, Э.З.. Уголовное право Китайской Народной Республики.- М., 1990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Крылова, Н.Е.. Уголовное право современных зарубежных стран: (Англии, США, Франции, Германии).- М., 1997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Японии).- М., 2001</w:t>
      </w:r>
    </w:p>
    <w:p w:rsidR="00613226" w:rsidRPr="00613226" w:rsidRDefault="00613226" w:rsidP="0061322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Актуальные вопросы реализации уголовной ответственности.- Куйбышев, 1988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Анашкин, Г.З.. Смертная казнь в капиталистических государствах.- М., 1971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Баймурзин, Г. И. Тестовые задания по "Уголовному праву".- Алматы, 2001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Баймурзин, Г. И. Альбом схем по Уголовному праву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н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агляд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. пособие / Г. И Баймурзин; Высш.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шк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 бизнеса и права.- Алматы: [Б. и.], 1998.- 73, [1] с.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Беляев, Н.А.. Уголовно-правовая политика и пути ее реализации.- Л., 1986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Бурчак, Ф.Г.. Квалификация преступлений.- Киев, 1985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Основы противодействия коррупции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особие / [под ред. И. И. Рогова и др.].- Алматы: Транспаренси Казахстан, 2004.- 327, [1] с.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</w:t>
      </w:r>
      <w:r w:rsidR="0019740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(4 балла  за одну тему лекции, где 2 балла за посещение и 2 балла за конспектирование)</w:t>
      </w:r>
      <w:r w:rsid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28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273C1" w:rsidRPr="004C56B7" w:rsidRDefault="0049150E" w:rsidP="00E273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="00E273C1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(четыре задания по 5 баллов каждое);</w:t>
      </w:r>
    </w:p>
    <w:p w:rsidR="00613226" w:rsidRPr="00613226" w:rsidRDefault="0049150E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</w:t>
      </w:r>
      <w:r w:rsidR="00613226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315FB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34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–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тестовых 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вопросов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 0,5 баллов </w:t>
      </w:r>
      <w:r w:rsidR="00315FBD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каждое)</w:t>
      </w:r>
      <w:r w:rsidR="0061322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182F31">
        <w:rPr>
          <w:rFonts w:ascii="Times New Roman" w:hAnsi="Times New Roman" w:cs="Times New Roman"/>
          <w:b/>
          <w:u w:val="single"/>
        </w:rPr>
        <w:t>.</w:t>
      </w:r>
      <w:r w:rsidRPr="00182F31">
        <w:rPr>
          <w:rFonts w:ascii="Times New Roman" w:hAnsi="Times New Roman" w:cs="Times New Roman"/>
          <w:b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заданий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182F31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182F31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182F31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 xml:space="preserve">- </w:t>
      </w: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 определять наличие состава преступления в конкретном деянии;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82F31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F497B" w:rsidRPr="00613226" w:rsidRDefault="00CF497B" w:rsidP="00CF497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>Критерии оценки</w:t>
      </w: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182F31">
        <w:rPr>
          <w:rFonts w:ascii="Times New Roman" w:hAnsi="Times New Roman" w:cs="Times New Roman"/>
          <w:sz w:val="20"/>
          <w:szCs w:val="20"/>
        </w:rPr>
        <w:t xml:space="preserve">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182F31">
        <w:rPr>
          <w:rFonts w:ascii="Times New Roman" w:hAnsi="Times New Roman" w:cs="Times New Roman"/>
          <w:sz w:val="20"/>
          <w:szCs w:val="20"/>
        </w:rPr>
        <w:t xml:space="preserve">. 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182F31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182F31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 w:rsidR="0049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731D5E" w:rsidRPr="007F5EC9" w:rsidTr="008E43A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AU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731D5E" w:rsidRPr="007F5EC9" w:rsidRDefault="00731D5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B242E4" w:rsidRPr="00B242E4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242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Академическая политика курса</w:t>
      </w:r>
    </w:p>
    <w:p w:rsidR="00B242E4" w:rsidRPr="00613226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7DBB" w:rsidRPr="001A7DBB" w:rsidRDefault="00BC7A94" w:rsidP="00B2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7DBB" w:rsidRPr="001A7DBB" w:rsidRDefault="00BC7A94" w:rsidP="00BC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A7DBB" w:rsidRPr="001A7DBB" w:rsidRDefault="00F835D0" w:rsidP="00F8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82161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Рассмотрено на заседании кафедры</w:t>
      </w:r>
      <w:r w:rsidR="0098216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613226" w:rsidRPr="00613226" w:rsidRDefault="00982161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Протокол  от «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06.2013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к.ю.н., доцент Самалдыков М.К.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731D5E" w:rsidP="006132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="00613226"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Pr="00613226" w:rsidRDefault="004C3D70" w:rsidP="004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5D6BE6" w:rsidRDefault="005D6BE6"/>
    <w:sectPr w:rsidR="005D6BE6" w:rsidSect="00B242E4">
      <w:headerReference w:type="default" r:id="rId8"/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5F" w:rsidRDefault="004A295F">
      <w:pPr>
        <w:spacing w:after="0" w:line="240" w:lineRule="auto"/>
      </w:pPr>
      <w:r>
        <w:separator/>
      </w:r>
    </w:p>
  </w:endnote>
  <w:endnote w:type="continuationSeparator" w:id="0">
    <w:p w:rsidR="004A295F" w:rsidRDefault="004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5F" w:rsidRDefault="004A295F">
      <w:pPr>
        <w:spacing w:after="0" w:line="240" w:lineRule="auto"/>
      </w:pPr>
      <w:r>
        <w:separator/>
      </w:r>
    </w:p>
  </w:footnote>
  <w:footnote w:type="continuationSeparator" w:id="0">
    <w:p w:rsidR="004A295F" w:rsidRDefault="004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8" w:rsidRDefault="008E43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216">
      <w:rPr>
        <w:noProof/>
      </w:rPr>
      <w:t>1</w:t>
    </w:r>
    <w:r>
      <w:fldChar w:fldCharType="end"/>
    </w:r>
  </w:p>
  <w:p w:rsidR="008E43A8" w:rsidRDefault="008E4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C7E"/>
    <w:multiLevelType w:val="hybridMultilevel"/>
    <w:tmpl w:val="8D2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2AF"/>
    <w:multiLevelType w:val="hybridMultilevel"/>
    <w:tmpl w:val="EE5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0"/>
    <w:rsid w:val="000170EB"/>
    <w:rsid w:val="00035A78"/>
    <w:rsid w:val="00094148"/>
    <w:rsid w:val="000A509B"/>
    <w:rsid w:val="000C1B35"/>
    <w:rsid w:val="000E166B"/>
    <w:rsid w:val="00126760"/>
    <w:rsid w:val="0013171E"/>
    <w:rsid w:val="0015371F"/>
    <w:rsid w:val="00197402"/>
    <w:rsid w:val="001A7DBB"/>
    <w:rsid w:val="001D1818"/>
    <w:rsid w:val="00222B13"/>
    <w:rsid w:val="00262841"/>
    <w:rsid w:val="002A126B"/>
    <w:rsid w:val="002C0474"/>
    <w:rsid w:val="00304160"/>
    <w:rsid w:val="003104CF"/>
    <w:rsid w:val="00315FBD"/>
    <w:rsid w:val="00324941"/>
    <w:rsid w:val="003446E8"/>
    <w:rsid w:val="003645E7"/>
    <w:rsid w:val="00364751"/>
    <w:rsid w:val="00384B9C"/>
    <w:rsid w:val="003A3108"/>
    <w:rsid w:val="00457AEC"/>
    <w:rsid w:val="00472EFA"/>
    <w:rsid w:val="00484145"/>
    <w:rsid w:val="0049150E"/>
    <w:rsid w:val="004A295F"/>
    <w:rsid w:val="004A43D5"/>
    <w:rsid w:val="004C18FE"/>
    <w:rsid w:val="004C3D70"/>
    <w:rsid w:val="004C5187"/>
    <w:rsid w:val="00561322"/>
    <w:rsid w:val="00561CAA"/>
    <w:rsid w:val="005A17F7"/>
    <w:rsid w:val="005A234E"/>
    <w:rsid w:val="005D6BE6"/>
    <w:rsid w:val="00613226"/>
    <w:rsid w:val="00651F3E"/>
    <w:rsid w:val="00677D4C"/>
    <w:rsid w:val="00687BB7"/>
    <w:rsid w:val="006B527E"/>
    <w:rsid w:val="006C5FF7"/>
    <w:rsid w:val="006D5F8D"/>
    <w:rsid w:val="00731D5E"/>
    <w:rsid w:val="007360E7"/>
    <w:rsid w:val="00736C87"/>
    <w:rsid w:val="00765FB3"/>
    <w:rsid w:val="00782553"/>
    <w:rsid w:val="00811B30"/>
    <w:rsid w:val="00827377"/>
    <w:rsid w:val="00830BA0"/>
    <w:rsid w:val="0086076F"/>
    <w:rsid w:val="0087469D"/>
    <w:rsid w:val="008B65A6"/>
    <w:rsid w:val="008E43A8"/>
    <w:rsid w:val="00932525"/>
    <w:rsid w:val="009677BB"/>
    <w:rsid w:val="00972DAF"/>
    <w:rsid w:val="00974BAC"/>
    <w:rsid w:val="00982161"/>
    <w:rsid w:val="009F3A1D"/>
    <w:rsid w:val="00A043F1"/>
    <w:rsid w:val="00A75216"/>
    <w:rsid w:val="00AE7506"/>
    <w:rsid w:val="00B221C9"/>
    <w:rsid w:val="00B242E4"/>
    <w:rsid w:val="00BB654E"/>
    <w:rsid w:val="00BC7A94"/>
    <w:rsid w:val="00BE3ADF"/>
    <w:rsid w:val="00C92850"/>
    <w:rsid w:val="00CC061C"/>
    <w:rsid w:val="00CF497B"/>
    <w:rsid w:val="00D1505F"/>
    <w:rsid w:val="00D15432"/>
    <w:rsid w:val="00D309CF"/>
    <w:rsid w:val="00D662D4"/>
    <w:rsid w:val="00D86CE3"/>
    <w:rsid w:val="00D954A1"/>
    <w:rsid w:val="00E26A44"/>
    <w:rsid w:val="00E273C1"/>
    <w:rsid w:val="00E406B2"/>
    <w:rsid w:val="00E60BBF"/>
    <w:rsid w:val="00EB105E"/>
    <w:rsid w:val="00ED3DCE"/>
    <w:rsid w:val="00F2707E"/>
    <w:rsid w:val="00F73850"/>
    <w:rsid w:val="00F835D0"/>
    <w:rsid w:val="00F939D0"/>
    <w:rsid w:val="00FA55DD"/>
    <w:rsid w:val="00FC5CD5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68</cp:revision>
  <dcterms:created xsi:type="dcterms:W3CDTF">2013-09-03T01:54:00Z</dcterms:created>
  <dcterms:modified xsi:type="dcterms:W3CDTF">2014-01-23T05:15:00Z</dcterms:modified>
</cp:coreProperties>
</file>