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DF" w:rsidRPr="009A4312" w:rsidRDefault="00C319DF" w:rsidP="00C319DF">
      <w:pPr>
        <w:jc w:val="center"/>
        <w:rPr>
          <w:b/>
          <w:lang w:val="kk-KZ"/>
        </w:rPr>
      </w:pPr>
      <w:r w:rsidRPr="009A4312">
        <w:rPr>
          <w:b/>
          <w:lang w:val="kk-KZ"/>
        </w:rPr>
        <w:t>ӘЛ-ФАРАБИ АТЫНДАҒЫ ҚАЗАҚ ҰЛТТЫҚ УНИВЕРСИТЕТІ</w:t>
      </w:r>
    </w:p>
    <w:p w:rsidR="00C319DF" w:rsidRPr="009A4312" w:rsidRDefault="00C319DF" w:rsidP="00C319DF">
      <w:pPr>
        <w:pStyle w:val="a3"/>
        <w:tabs>
          <w:tab w:val="left" w:pos="567"/>
          <w:tab w:val="left" w:pos="1418"/>
        </w:tabs>
        <w:ind w:firstLine="284"/>
        <w:rPr>
          <w:bCs/>
          <w:sz w:val="20"/>
          <w:lang w:val="kk-KZ"/>
        </w:rPr>
      </w:pPr>
      <w:r w:rsidRPr="009A4312">
        <w:rPr>
          <w:bCs/>
          <w:sz w:val="20"/>
          <w:lang w:val="kk-KZ"/>
        </w:rPr>
        <w:t>Философия және саясаттану факультеті</w:t>
      </w:r>
    </w:p>
    <w:p w:rsidR="00C319DF" w:rsidRPr="009A4312" w:rsidRDefault="00C319DF" w:rsidP="00C319DF">
      <w:pPr>
        <w:pStyle w:val="a3"/>
        <w:tabs>
          <w:tab w:val="left" w:pos="567"/>
          <w:tab w:val="left" w:pos="1418"/>
        </w:tabs>
        <w:ind w:firstLine="284"/>
        <w:rPr>
          <w:sz w:val="20"/>
          <w:lang w:val="kk-KZ"/>
        </w:rPr>
      </w:pPr>
      <w:r w:rsidRPr="009A4312">
        <w:rPr>
          <w:sz w:val="20"/>
          <w:lang w:val="kk-KZ"/>
        </w:rPr>
        <w:t>жалпы және этникалық педагогика кафедрасы</w:t>
      </w:r>
    </w:p>
    <w:p w:rsidR="00C319DF" w:rsidRPr="009A4312" w:rsidRDefault="00C319DF" w:rsidP="00C319DF">
      <w:pPr>
        <w:pStyle w:val="a3"/>
        <w:tabs>
          <w:tab w:val="left" w:pos="567"/>
          <w:tab w:val="left" w:pos="1418"/>
        </w:tabs>
        <w:ind w:firstLine="284"/>
        <w:rPr>
          <w:sz w:val="20"/>
          <w:lang w:val="kk-KZ"/>
        </w:rPr>
      </w:pPr>
    </w:p>
    <w:tbl>
      <w:tblPr>
        <w:tblW w:w="0" w:type="auto"/>
        <w:tblLook w:val="04A0"/>
      </w:tblPr>
      <w:tblGrid>
        <w:gridCol w:w="3696"/>
        <w:gridCol w:w="5875"/>
      </w:tblGrid>
      <w:tr w:rsidR="00C319DF" w:rsidRPr="009A4312" w:rsidTr="00A000C9">
        <w:tc>
          <w:tcPr>
            <w:tcW w:w="3696" w:type="dxa"/>
          </w:tcPr>
          <w:p w:rsidR="00C319DF" w:rsidRPr="009A4312" w:rsidRDefault="00C319DF" w:rsidP="00A000C9">
            <w:pPr>
              <w:ind w:firstLine="720"/>
              <w:jc w:val="center"/>
              <w:rPr>
                <w:lang w:val="kk-KZ"/>
              </w:rPr>
            </w:pPr>
          </w:p>
          <w:p w:rsidR="00C319DF" w:rsidRPr="009A4312" w:rsidRDefault="00C319DF" w:rsidP="00A000C9">
            <w:pPr>
              <w:ind w:firstLine="720"/>
              <w:jc w:val="center"/>
              <w:rPr>
                <w:lang w:val="kk-KZ"/>
              </w:rPr>
            </w:pPr>
          </w:p>
          <w:p w:rsidR="00C319DF" w:rsidRPr="009A4312" w:rsidRDefault="00C319DF" w:rsidP="00A000C9">
            <w:pPr>
              <w:ind w:firstLine="720"/>
              <w:jc w:val="center"/>
              <w:rPr>
                <w:lang w:val="kk-KZ"/>
              </w:rPr>
            </w:pPr>
          </w:p>
        </w:tc>
        <w:tc>
          <w:tcPr>
            <w:tcW w:w="5875" w:type="dxa"/>
          </w:tcPr>
          <w:p w:rsidR="00C319DF" w:rsidRPr="009A4312" w:rsidRDefault="00C319DF" w:rsidP="00A000C9">
            <w:pPr>
              <w:tabs>
                <w:tab w:val="left" w:pos="3492"/>
              </w:tabs>
              <w:ind w:hanging="10"/>
              <w:jc w:val="center"/>
              <w:rPr>
                <w:lang w:val="kk-KZ"/>
              </w:rPr>
            </w:pPr>
            <w:r w:rsidRPr="009A4312">
              <w:rPr>
                <w:lang w:val="kk-KZ"/>
              </w:rPr>
              <w:t xml:space="preserve">философия және саясаттану факультеті </w:t>
            </w:r>
          </w:p>
          <w:p w:rsidR="00C319DF" w:rsidRPr="009A4312" w:rsidRDefault="00C319DF" w:rsidP="00A000C9">
            <w:pPr>
              <w:tabs>
                <w:tab w:val="left" w:pos="3492"/>
              </w:tabs>
              <w:ind w:hanging="10"/>
              <w:jc w:val="center"/>
              <w:rPr>
                <w:lang w:val="kk-KZ"/>
              </w:rPr>
            </w:pPr>
            <w:r>
              <w:rPr>
                <w:lang w:val="kk-KZ"/>
              </w:rPr>
              <w:t xml:space="preserve">   </w:t>
            </w:r>
            <w:r w:rsidRPr="009A4312">
              <w:rPr>
                <w:lang w:val="kk-KZ"/>
              </w:rPr>
              <w:t xml:space="preserve">Ғылыми кеңесінінің мәжілісінде бекітілді </w:t>
            </w:r>
          </w:p>
          <w:p w:rsidR="00C319DF" w:rsidRPr="009A4312" w:rsidRDefault="00C319DF" w:rsidP="00A000C9">
            <w:pPr>
              <w:tabs>
                <w:tab w:val="left" w:pos="3492"/>
              </w:tabs>
              <w:ind w:hanging="10"/>
              <w:jc w:val="center"/>
              <w:rPr>
                <w:lang w:val="kk-KZ"/>
              </w:rPr>
            </w:pPr>
            <w:r>
              <w:rPr>
                <w:lang w:val="kk-KZ"/>
              </w:rPr>
              <w:t xml:space="preserve">     </w:t>
            </w:r>
            <w:r w:rsidRPr="009A4312">
              <w:rPr>
                <w:lang w:val="kk-KZ"/>
              </w:rPr>
              <w:t>№____хаттама  « ____»________ 201</w:t>
            </w:r>
            <w:r w:rsidRPr="00F834EB">
              <w:t>4</w:t>
            </w:r>
            <w:r w:rsidRPr="009A4312">
              <w:rPr>
                <w:lang w:val="kk-KZ"/>
              </w:rPr>
              <w:t xml:space="preserve">  ж.</w:t>
            </w:r>
          </w:p>
          <w:p w:rsidR="00C319DF" w:rsidRPr="00F834EB" w:rsidRDefault="00C319DF" w:rsidP="00A000C9">
            <w:pPr>
              <w:tabs>
                <w:tab w:val="left" w:pos="3492"/>
              </w:tabs>
              <w:ind w:hanging="10"/>
              <w:rPr>
                <w:b/>
              </w:rPr>
            </w:pPr>
            <w:r w:rsidRPr="009A4312">
              <w:rPr>
                <w:lang w:val="kk-KZ"/>
              </w:rPr>
              <w:t xml:space="preserve">                      </w:t>
            </w:r>
            <w:r>
              <w:rPr>
                <w:lang w:val="kk-KZ"/>
              </w:rPr>
              <w:t xml:space="preserve"> </w:t>
            </w:r>
            <w:r w:rsidRPr="009A4312">
              <w:rPr>
                <w:lang w:val="kk-KZ"/>
              </w:rPr>
              <w:t>Факультет деканы</w:t>
            </w:r>
            <w:r>
              <w:rPr>
                <w:lang w:val="kk-KZ"/>
              </w:rPr>
              <w:t xml:space="preserve"> </w:t>
            </w:r>
            <w:r w:rsidRPr="009A4312">
              <w:rPr>
                <w:lang w:val="kk-KZ"/>
              </w:rPr>
              <w:t xml:space="preserve">_________ </w:t>
            </w:r>
            <w:proofErr w:type="spellStart"/>
            <w:r>
              <w:t>А.Р.Масалимова</w:t>
            </w:r>
            <w:proofErr w:type="spellEnd"/>
          </w:p>
          <w:p w:rsidR="00C319DF" w:rsidRPr="009A4312" w:rsidRDefault="00C319DF" w:rsidP="00A000C9">
            <w:pPr>
              <w:tabs>
                <w:tab w:val="left" w:pos="3492"/>
              </w:tabs>
              <w:ind w:firstLine="468"/>
              <w:rPr>
                <w:lang w:val="kk-KZ"/>
              </w:rPr>
            </w:pPr>
          </w:p>
        </w:tc>
      </w:tr>
    </w:tbl>
    <w:p w:rsidR="00C319DF" w:rsidRPr="009A4312" w:rsidRDefault="00C319DF" w:rsidP="00C319DF">
      <w:pPr>
        <w:pStyle w:val="a3"/>
        <w:tabs>
          <w:tab w:val="left" w:pos="567"/>
          <w:tab w:val="left" w:pos="1418"/>
        </w:tabs>
        <w:ind w:firstLine="284"/>
        <w:rPr>
          <w:sz w:val="20"/>
          <w:lang w:val="kk-KZ"/>
        </w:rPr>
      </w:pPr>
    </w:p>
    <w:p w:rsidR="00C319DF" w:rsidRPr="00964E43" w:rsidRDefault="00C319DF" w:rsidP="00C319DF">
      <w:pPr>
        <w:pStyle w:val="a3"/>
        <w:tabs>
          <w:tab w:val="left" w:pos="567"/>
          <w:tab w:val="left" w:pos="1418"/>
        </w:tabs>
        <w:ind w:firstLine="284"/>
        <w:rPr>
          <w:rFonts w:eastAsia="Arial Unicode MS"/>
          <w:bCs/>
          <w:sz w:val="20"/>
          <w:lang w:val="kk-KZ" w:eastAsia="ko-KR"/>
        </w:rPr>
      </w:pPr>
      <w:r w:rsidRPr="00964E43">
        <w:rPr>
          <w:sz w:val="20"/>
          <w:lang w:val="kk-KZ"/>
        </w:rPr>
        <w:t xml:space="preserve">Мамандықтар «5В012300  – Әлеуметтік педагогика және өзін өзі тану» </w:t>
      </w:r>
    </w:p>
    <w:p w:rsidR="00C319DF" w:rsidRPr="009A4312" w:rsidRDefault="00C319DF" w:rsidP="00C319DF">
      <w:pPr>
        <w:ind w:left="3960"/>
        <w:jc w:val="both"/>
        <w:rPr>
          <w:b/>
          <w:lang w:val="kk-KZ"/>
        </w:rPr>
      </w:pPr>
    </w:p>
    <w:p w:rsidR="00C319DF" w:rsidRPr="009A4312" w:rsidRDefault="00C319DF" w:rsidP="00C319DF">
      <w:pPr>
        <w:tabs>
          <w:tab w:val="left" w:pos="0"/>
        </w:tabs>
        <w:ind w:firstLine="567"/>
        <w:jc w:val="center"/>
        <w:rPr>
          <w:b/>
          <w:lang w:val="kk-KZ"/>
        </w:rPr>
      </w:pPr>
      <w:r w:rsidRPr="009A4312">
        <w:rPr>
          <w:b/>
          <w:lang w:val="kk-KZ"/>
        </w:rPr>
        <w:t>СИЛЛАБУС</w:t>
      </w:r>
    </w:p>
    <w:p w:rsidR="00C319DF" w:rsidRDefault="00C319DF" w:rsidP="00C319DF">
      <w:pPr>
        <w:jc w:val="center"/>
        <w:rPr>
          <w:lang w:val="kk-KZ"/>
        </w:rPr>
      </w:pPr>
      <w:r w:rsidRPr="00670579">
        <w:rPr>
          <w:lang w:val="kk-KZ"/>
        </w:rPr>
        <w:t xml:space="preserve">Модуль № 5, Психологиялық-педагогикалық практикум және әлеуметтік педагогтың </w:t>
      </w:r>
    </w:p>
    <w:p w:rsidR="00C319DF" w:rsidRPr="00670579" w:rsidRDefault="00C319DF" w:rsidP="00C319DF">
      <w:pPr>
        <w:jc w:val="center"/>
        <w:rPr>
          <w:lang w:val="kk-KZ"/>
        </w:rPr>
      </w:pPr>
      <w:r w:rsidRPr="00670579">
        <w:rPr>
          <w:lang w:val="kk-KZ"/>
        </w:rPr>
        <w:t>ШЖМ әлеуметтік педагогикалық қызметі</w:t>
      </w:r>
    </w:p>
    <w:p w:rsidR="00C319DF" w:rsidRDefault="00C319DF" w:rsidP="00C319DF">
      <w:pPr>
        <w:jc w:val="center"/>
        <w:rPr>
          <w:lang w:val="kk-KZ"/>
        </w:rPr>
      </w:pPr>
    </w:p>
    <w:p w:rsidR="00C319DF" w:rsidRPr="00670579" w:rsidRDefault="00C319DF" w:rsidP="00C319DF">
      <w:pPr>
        <w:jc w:val="center"/>
        <w:rPr>
          <w:lang w:val="kk-KZ"/>
        </w:rPr>
      </w:pPr>
      <w:r w:rsidRPr="00670579">
        <w:rPr>
          <w:lang w:val="kk-KZ"/>
        </w:rPr>
        <w:t xml:space="preserve">«PPP 3202» - Психологиялық-педагогикалық практикум </w:t>
      </w:r>
    </w:p>
    <w:p w:rsidR="00C319DF" w:rsidRPr="009A4312" w:rsidRDefault="00C319DF" w:rsidP="00C319DF">
      <w:pPr>
        <w:jc w:val="center"/>
        <w:rPr>
          <w:lang w:val="kk-KZ"/>
        </w:rPr>
      </w:pPr>
      <w:r w:rsidRPr="009A4312">
        <w:t>3</w:t>
      </w:r>
      <w:r w:rsidRPr="009A4312">
        <w:rPr>
          <w:lang w:val="kk-KZ"/>
        </w:rPr>
        <w:t xml:space="preserve"> курс, қ/б, </w:t>
      </w:r>
      <w:r w:rsidRPr="00670579">
        <w:rPr>
          <w:lang w:val="kk-KZ"/>
        </w:rPr>
        <w:t>күзгі</w:t>
      </w:r>
      <w:r w:rsidRPr="009A4312">
        <w:rPr>
          <w:lang w:val="kk-KZ"/>
        </w:rPr>
        <w:t xml:space="preserve"> семестр, 3 кредит, </w:t>
      </w:r>
      <w:r w:rsidRPr="00670579">
        <w:rPr>
          <w:lang w:val="kk-KZ"/>
        </w:rPr>
        <w:t>таңдаулы</w:t>
      </w:r>
      <w:r w:rsidRPr="009A4312">
        <w:rPr>
          <w:lang w:val="kk-KZ"/>
        </w:rPr>
        <w:t xml:space="preserve"> </w:t>
      </w:r>
      <w:proofErr w:type="gramStart"/>
      <w:r w:rsidRPr="009A4312">
        <w:rPr>
          <w:lang w:val="kk-KZ"/>
        </w:rPr>
        <w:t>п</w:t>
      </w:r>
      <w:proofErr w:type="gramEnd"/>
      <w:r w:rsidRPr="009A4312">
        <w:rPr>
          <w:lang w:val="kk-KZ"/>
        </w:rPr>
        <w:t xml:space="preserve">ән </w:t>
      </w:r>
    </w:p>
    <w:p w:rsidR="00C319DF" w:rsidRPr="009A4312" w:rsidRDefault="00C319DF" w:rsidP="00C319DF">
      <w:pPr>
        <w:jc w:val="center"/>
        <w:rPr>
          <w:lang w:val="kk-KZ"/>
        </w:rPr>
      </w:pPr>
    </w:p>
    <w:p w:rsidR="00C319DF" w:rsidRPr="009A4312" w:rsidRDefault="00C319DF" w:rsidP="00C319DF">
      <w:pPr>
        <w:jc w:val="center"/>
        <w:rPr>
          <w:lang w:val="kk-KZ"/>
        </w:rPr>
      </w:pPr>
    </w:p>
    <w:p w:rsidR="00C319DF" w:rsidRPr="009A4312" w:rsidRDefault="00C319DF" w:rsidP="00C319DF">
      <w:pPr>
        <w:jc w:val="both"/>
        <w:rPr>
          <w:lang w:val="kk-KZ"/>
        </w:rPr>
      </w:pPr>
      <w:r w:rsidRPr="009A4312">
        <w:rPr>
          <w:b/>
          <w:lang w:val="kk-KZ"/>
        </w:rPr>
        <w:t xml:space="preserve">Дәріскер: </w:t>
      </w:r>
      <w:r w:rsidRPr="009A4312">
        <w:rPr>
          <w:lang w:val="kk-KZ"/>
        </w:rPr>
        <w:t>Булатбаева Айгүл Әбдімажитқызы, педагогика ғылымдарының докторы, жалпы және этникалық педагогика кафедрасының профессоры</w:t>
      </w:r>
    </w:p>
    <w:p w:rsidR="00C319DF" w:rsidRPr="009A4312" w:rsidRDefault="00C319DF" w:rsidP="00C319DF">
      <w:pPr>
        <w:jc w:val="both"/>
        <w:rPr>
          <w:lang w:val="kk-KZ"/>
        </w:rPr>
      </w:pPr>
      <w:r w:rsidRPr="00476240">
        <w:rPr>
          <w:lang w:val="kk-KZ"/>
        </w:rPr>
        <w:t>Телефон</w:t>
      </w:r>
      <w:r w:rsidRPr="009A4312">
        <w:rPr>
          <w:lang w:val="kk-KZ"/>
        </w:rPr>
        <w:t>дар</w:t>
      </w:r>
      <w:r w:rsidRPr="00476240">
        <w:rPr>
          <w:lang w:val="kk-KZ"/>
        </w:rPr>
        <w:t>ы</w:t>
      </w:r>
      <w:r w:rsidRPr="009A4312">
        <w:rPr>
          <w:lang w:val="kk-KZ"/>
        </w:rPr>
        <w:t xml:space="preserve">: үй </w:t>
      </w:r>
      <w:r w:rsidRPr="00476240">
        <w:rPr>
          <w:lang w:val="kk-KZ"/>
        </w:rPr>
        <w:t xml:space="preserve">3083849, </w:t>
      </w:r>
      <w:r w:rsidRPr="009A4312">
        <w:rPr>
          <w:lang w:val="kk-KZ"/>
        </w:rPr>
        <w:t xml:space="preserve">ұялы байланыс </w:t>
      </w:r>
      <w:r w:rsidRPr="00476240">
        <w:rPr>
          <w:lang w:val="kk-KZ"/>
        </w:rPr>
        <w:t>87019406375</w:t>
      </w:r>
    </w:p>
    <w:p w:rsidR="00C319DF" w:rsidRPr="00476240" w:rsidRDefault="00C319DF" w:rsidP="00C319DF">
      <w:pPr>
        <w:jc w:val="both"/>
        <w:rPr>
          <w:lang w:val="kk-KZ"/>
        </w:rPr>
      </w:pPr>
      <w:r w:rsidRPr="00476240">
        <w:rPr>
          <w:lang w:val="kk-KZ"/>
        </w:rPr>
        <w:t xml:space="preserve">e-mail: </w:t>
      </w:r>
      <w:r>
        <w:rPr>
          <w:lang w:val="en-US"/>
        </w:rPr>
        <w:fldChar w:fldCharType="begin"/>
      </w:r>
      <w:r w:rsidRPr="00476240">
        <w:rPr>
          <w:lang w:val="kk-KZ"/>
        </w:rPr>
        <w:instrText xml:space="preserve"> HYPERLINK "mailto:a.bulatbaeva</w:instrText>
      </w:r>
      <w:r w:rsidRPr="009A4312">
        <w:rPr>
          <w:lang w:val="kk-KZ"/>
        </w:rPr>
        <w:instrText>@</w:instrText>
      </w:r>
      <w:r w:rsidRPr="00476240">
        <w:rPr>
          <w:lang w:val="kk-KZ"/>
        </w:rPr>
        <w:instrText xml:space="preserve">yandex.ru" </w:instrText>
      </w:r>
      <w:r>
        <w:rPr>
          <w:lang w:val="en-US"/>
        </w:rPr>
        <w:fldChar w:fldCharType="separate"/>
      </w:r>
      <w:r w:rsidRPr="00476240">
        <w:rPr>
          <w:rStyle w:val="aa"/>
          <w:lang w:val="kk-KZ"/>
        </w:rPr>
        <w:t>a.bulatbaeva</w:t>
      </w:r>
      <w:r w:rsidRPr="00814F42">
        <w:rPr>
          <w:rStyle w:val="aa"/>
          <w:lang w:val="kk-KZ"/>
        </w:rPr>
        <w:t>@</w:t>
      </w:r>
      <w:r w:rsidRPr="00476240">
        <w:rPr>
          <w:rStyle w:val="aa"/>
          <w:lang w:val="kk-KZ"/>
        </w:rPr>
        <w:t>yandex.ru</w:t>
      </w:r>
      <w:r>
        <w:rPr>
          <w:lang w:val="en-US"/>
        </w:rPr>
        <w:fldChar w:fldCharType="end"/>
      </w:r>
      <w:r>
        <w:rPr>
          <w:lang w:val="kk-KZ"/>
        </w:rPr>
        <w:t xml:space="preserve">, </w:t>
      </w:r>
      <w:r w:rsidRPr="00476240">
        <w:rPr>
          <w:lang w:val="kk-KZ"/>
        </w:rPr>
        <w:t xml:space="preserve">каб.: </w:t>
      </w:r>
      <w:r>
        <w:rPr>
          <w:lang w:val="kk-KZ"/>
        </w:rPr>
        <w:t>408</w:t>
      </w:r>
      <w:r w:rsidRPr="00476240">
        <w:rPr>
          <w:lang w:val="kk-KZ"/>
        </w:rPr>
        <w:t>.</w:t>
      </w:r>
    </w:p>
    <w:p w:rsidR="00C319DF" w:rsidRPr="00964E43" w:rsidRDefault="00C319DF" w:rsidP="00C319DF">
      <w:pPr>
        <w:jc w:val="both"/>
        <w:rPr>
          <w:lang w:val="kk-KZ"/>
        </w:rPr>
      </w:pPr>
      <w:r>
        <w:rPr>
          <w:b/>
          <w:lang w:val="kk-KZ"/>
        </w:rPr>
        <w:t>П</w:t>
      </w:r>
      <w:r w:rsidRPr="009A4312">
        <w:rPr>
          <w:b/>
          <w:lang w:val="kk-KZ"/>
        </w:rPr>
        <w:t>рактикалық, семинар, зертханалық сабақтар оқытушы</w:t>
      </w:r>
      <w:r>
        <w:rPr>
          <w:b/>
          <w:lang w:val="kk-KZ"/>
        </w:rPr>
        <w:t xml:space="preserve">: </w:t>
      </w:r>
      <w:r>
        <w:rPr>
          <w:lang w:val="kk-KZ"/>
        </w:rPr>
        <w:t>Каденов Ерболат</w:t>
      </w:r>
      <w:r w:rsidRPr="00964E43">
        <w:rPr>
          <w:lang w:val="kk-KZ"/>
        </w:rPr>
        <w:t>, магистр, жалпы және этникалық педагогика кафедрасының оқытушысы</w:t>
      </w:r>
    </w:p>
    <w:p w:rsidR="00C319DF" w:rsidRPr="00964E43" w:rsidRDefault="00C319DF" w:rsidP="00C319DF">
      <w:pPr>
        <w:jc w:val="both"/>
        <w:rPr>
          <w:b/>
          <w:lang w:val="kk-KZ"/>
        </w:rPr>
      </w:pPr>
    </w:p>
    <w:p w:rsidR="00C319DF" w:rsidRPr="009A4312" w:rsidRDefault="00C319DF" w:rsidP="00C319DF">
      <w:pPr>
        <w:jc w:val="both"/>
        <w:rPr>
          <w:b/>
          <w:lang w:val="kk-KZ"/>
        </w:rPr>
      </w:pPr>
      <w:r w:rsidRPr="009A4312">
        <w:rPr>
          <w:b/>
          <w:lang w:val="kk-KZ"/>
        </w:rPr>
        <w:t>Пәннің мақсаттары мен міндеттері:</w:t>
      </w:r>
    </w:p>
    <w:p w:rsidR="00C319DF" w:rsidRPr="009A4312" w:rsidRDefault="00C319DF" w:rsidP="00C319DF">
      <w:pPr>
        <w:shd w:val="clear" w:color="auto" w:fill="FFFFFF"/>
        <w:autoSpaceDE w:val="0"/>
        <w:autoSpaceDN w:val="0"/>
        <w:adjustRightInd w:val="0"/>
        <w:jc w:val="both"/>
        <w:rPr>
          <w:lang w:val="kk-KZ"/>
        </w:rPr>
      </w:pPr>
      <w:r w:rsidRPr="009A4312">
        <w:rPr>
          <w:b/>
          <w:lang w:val="kk-KZ"/>
        </w:rPr>
        <w:t xml:space="preserve">Мақсаты - </w:t>
      </w:r>
      <w:r w:rsidRPr="009A4312">
        <w:rPr>
          <w:lang w:val="kk-KZ"/>
        </w:rPr>
        <w:t>студенттермен кәсіби іс әрекетін мақсатты құрастырудың, кәсіби мәнді қасиеттерін қалыптастырудың тәжірибелік білік дағдыларын игеру.</w:t>
      </w:r>
    </w:p>
    <w:p w:rsidR="00C319DF" w:rsidRPr="009A4312" w:rsidRDefault="00C319DF" w:rsidP="00C319DF">
      <w:pPr>
        <w:tabs>
          <w:tab w:val="left" w:pos="0"/>
        </w:tabs>
        <w:jc w:val="both"/>
        <w:rPr>
          <w:lang w:val="kk-KZ"/>
        </w:rPr>
      </w:pPr>
      <w:r w:rsidRPr="009A4312">
        <w:rPr>
          <w:b/>
          <w:lang w:val="kk-KZ"/>
        </w:rPr>
        <w:t xml:space="preserve">Міндеттері: </w:t>
      </w:r>
      <w:r w:rsidRPr="009A4312">
        <w:rPr>
          <w:lang w:val="kk-KZ"/>
        </w:rPr>
        <w:t>психологиялық-педагогикалық және диагностикалық процедураларды даярлау мен жүргізу әдістемелерін қолданудың білім, білік дағдыларын қалыптастыру; кәсіби-педагогикалық жағдайларды конструктивті шешу мен жобалау негіздерін, жүйелік талдаудың теориялық және тәжірибелік негіздерін беру; педагог-психологтын кәсіби құзереттілігін дамыту мазмұны мен әдістемесін, жобалау, болжамдау, құрастыру дағдыларын игеру және психологиялық- педагогикалық әрекеттенудің тағыда басқа түрлерін білу; болашақ педагог – психологтын құндылықтық, шағармашылық, коммуникациялық әлеуетін жандандыру.</w:t>
      </w:r>
    </w:p>
    <w:p w:rsidR="00C319DF" w:rsidRPr="009A4312" w:rsidRDefault="00C319DF" w:rsidP="00C319DF">
      <w:pPr>
        <w:jc w:val="both"/>
        <w:rPr>
          <w:b/>
          <w:lang w:val="kk-KZ"/>
        </w:rPr>
      </w:pPr>
      <w:r w:rsidRPr="009A4312">
        <w:rPr>
          <w:lang w:val="kk-KZ"/>
        </w:rPr>
        <w:t xml:space="preserve">Курс бойынша </w:t>
      </w:r>
      <w:r w:rsidRPr="009A4312">
        <w:rPr>
          <w:b/>
          <w:lang w:val="kk-KZ"/>
        </w:rPr>
        <w:t xml:space="preserve">оқытудың нәтижелері </w:t>
      </w:r>
    </w:p>
    <w:p w:rsidR="00C319DF" w:rsidRPr="009A4312" w:rsidRDefault="00C319DF" w:rsidP="00C319DF">
      <w:pPr>
        <w:jc w:val="both"/>
        <w:rPr>
          <w:b/>
          <w:lang w:val="kk-KZ"/>
        </w:rPr>
      </w:pPr>
      <w:r w:rsidRPr="009A4312">
        <w:rPr>
          <w:b/>
          <w:lang w:val="kk-KZ"/>
        </w:rPr>
        <w:t>Құзырет:</w:t>
      </w:r>
      <w:r w:rsidRPr="009A4312">
        <w:rPr>
          <w:lang w:val="kk-KZ"/>
        </w:rPr>
        <w:t xml:space="preserve"> </w:t>
      </w:r>
    </w:p>
    <w:p w:rsidR="00C319DF" w:rsidRPr="009A4312" w:rsidRDefault="00C319DF" w:rsidP="00C319DF">
      <w:pPr>
        <w:jc w:val="both"/>
        <w:rPr>
          <w:lang w:val="kk-KZ"/>
        </w:rPr>
      </w:pPr>
      <w:r w:rsidRPr="009A4312">
        <w:rPr>
          <w:lang w:val="kk-KZ"/>
        </w:rPr>
        <w:t>- Жалпы құзырет:</w:t>
      </w:r>
    </w:p>
    <w:p w:rsidR="00C319DF" w:rsidRPr="009A4312" w:rsidRDefault="00C319DF" w:rsidP="00C319DF">
      <w:pPr>
        <w:shd w:val="clear" w:color="auto" w:fill="FFFFFF"/>
        <w:autoSpaceDE w:val="0"/>
        <w:autoSpaceDN w:val="0"/>
        <w:adjustRightInd w:val="0"/>
        <w:jc w:val="both"/>
        <w:rPr>
          <w:lang w:val="kk-KZ"/>
        </w:rPr>
      </w:pPr>
      <w:r w:rsidRPr="009A4312">
        <w:rPr>
          <w:lang w:val="kk-KZ"/>
        </w:rPr>
        <w:t>құралдық: коррекциялық және дамыту жұмыстарының мазмұны мен әдістерін, психологиялық-педагогикалық  міндеттерді шешу аймағында профилактикалық жұмыстын ерекшеліктері туралы білік игеру мақсатында білім алу маршрутын өз бетінше құрастыру;</w:t>
      </w:r>
    </w:p>
    <w:p w:rsidR="00C319DF" w:rsidRPr="009A4312" w:rsidRDefault="00C319DF" w:rsidP="00C319DF">
      <w:pPr>
        <w:shd w:val="clear" w:color="auto" w:fill="FFFFFF"/>
        <w:autoSpaceDE w:val="0"/>
        <w:autoSpaceDN w:val="0"/>
        <w:adjustRightInd w:val="0"/>
        <w:jc w:val="both"/>
        <w:rPr>
          <w:lang w:val="kk-KZ"/>
        </w:rPr>
      </w:pPr>
      <w:r w:rsidRPr="009A4312">
        <w:rPr>
          <w:lang w:val="kk-KZ"/>
        </w:rPr>
        <w:t>тұлғааралық: психологиялық-педагогикалық  ара-қатынасты ұйымдастыру ерекшеліктерін білуі тиіс; психологиялық-педагогикалық  әрекеттенудің ұжымдық және жеке формаларын жоспарлау мен жүргізуді игеруі қажет;</w:t>
      </w:r>
    </w:p>
    <w:p w:rsidR="00C319DF" w:rsidRPr="009A4312" w:rsidRDefault="00C319DF" w:rsidP="00C319DF">
      <w:pPr>
        <w:widowControl w:val="0"/>
        <w:jc w:val="both"/>
        <w:rPr>
          <w:lang w:val="kk-KZ"/>
        </w:rPr>
      </w:pPr>
      <w:r w:rsidRPr="009A4312">
        <w:rPr>
          <w:lang w:val="kk-KZ"/>
        </w:rPr>
        <w:t>жүйелік:  курстын  барысында игерілген білімдерді кәсіби іс-әрекет барысында қолдана білуі; тәрбиелеу, оқыту, білім беру міндеттерін шешу барысында психологиялық -педагогикалық әрекеттенудің негізгі формаларын және әдістерін жүзеге асыру;</w:t>
      </w:r>
    </w:p>
    <w:p w:rsidR="00C319DF" w:rsidRPr="009A4312" w:rsidRDefault="00C319DF" w:rsidP="00C319DF">
      <w:pPr>
        <w:shd w:val="clear" w:color="auto" w:fill="FFFFFF"/>
        <w:autoSpaceDE w:val="0"/>
        <w:autoSpaceDN w:val="0"/>
        <w:adjustRightInd w:val="0"/>
        <w:jc w:val="both"/>
        <w:rPr>
          <w:lang w:val="kk-KZ"/>
        </w:rPr>
      </w:pPr>
      <w:r w:rsidRPr="009A4312">
        <w:rPr>
          <w:lang w:val="kk-KZ"/>
        </w:rPr>
        <w:t>- Пәндік құзырет: психологиялық-педагогикалық  диагностиканың негіздерін, кенес беруді ұйымдастыру мен жүргізу технологиларын және педагогикалық жүйеде шешілетін педагогикалық міндеттердің жіктеуін білуі; психологиялық-педагогикалық зерттеулерді жұргізу барысында авторлық диагностика әдістерін құрастыру мен тиімді пайдалану дағдыларын игеру керек.</w:t>
      </w:r>
    </w:p>
    <w:p w:rsidR="00C319DF" w:rsidRPr="009A4312" w:rsidRDefault="00C319DF" w:rsidP="00C319DF">
      <w:pPr>
        <w:rPr>
          <w:b/>
          <w:lang w:val="kk-KZ"/>
        </w:rPr>
      </w:pPr>
      <w:r w:rsidRPr="009A4312">
        <w:rPr>
          <w:b/>
          <w:lang w:val="kk-KZ"/>
        </w:rPr>
        <w:t xml:space="preserve">Пререквизиттері: </w:t>
      </w:r>
      <w:r>
        <w:rPr>
          <w:b/>
          <w:lang w:val="kk-KZ"/>
        </w:rPr>
        <w:t>«</w:t>
      </w:r>
      <w:r>
        <w:rPr>
          <w:lang w:val="kk-KZ"/>
        </w:rPr>
        <w:t>Ә</w:t>
      </w:r>
      <w:r w:rsidRPr="00670579">
        <w:rPr>
          <w:lang w:val="kk-KZ"/>
        </w:rPr>
        <w:t>леуметтік педагогтың ШЖМ әлеуметтік педагогикалық қызметі</w:t>
      </w:r>
      <w:r>
        <w:rPr>
          <w:lang w:val="kk-KZ"/>
        </w:rPr>
        <w:t>».</w:t>
      </w:r>
    </w:p>
    <w:p w:rsidR="00C319DF" w:rsidRPr="009A4312" w:rsidRDefault="00C319DF" w:rsidP="00C319DF">
      <w:pPr>
        <w:shd w:val="clear" w:color="auto" w:fill="FFFFFF"/>
        <w:autoSpaceDE w:val="0"/>
        <w:autoSpaceDN w:val="0"/>
        <w:adjustRightInd w:val="0"/>
        <w:jc w:val="both"/>
        <w:rPr>
          <w:lang w:val="kk-KZ"/>
        </w:rPr>
      </w:pPr>
      <w:r w:rsidRPr="009A4312">
        <w:rPr>
          <w:b/>
          <w:lang w:val="kk-KZ"/>
        </w:rPr>
        <w:t>Постреквизиттері:</w:t>
      </w:r>
      <w:r w:rsidRPr="009A4312">
        <w:rPr>
          <w:lang w:val="kk-KZ"/>
        </w:rPr>
        <w:t>.</w:t>
      </w:r>
      <w:r>
        <w:rPr>
          <w:lang w:val="kk-KZ"/>
        </w:rPr>
        <w:t xml:space="preserve"> «Психологиялық-педагогикалық диагностика»,  «Әлеуметтік- педагогикалық  жұмысты жобалау және педагогтың дамуы».</w:t>
      </w:r>
    </w:p>
    <w:p w:rsidR="00C319DF" w:rsidRPr="009A4312" w:rsidRDefault="00C319DF" w:rsidP="00C319DF">
      <w:pPr>
        <w:rPr>
          <w:b/>
          <w:lang w:val="kk-KZ"/>
        </w:rPr>
      </w:pPr>
    </w:p>
    <w:p w:rsidR="00C319DF" w:rsidRPr="009A4312" w:rsidRDefault="00C319DF" w:rsidP="00C319DF">
      <w:pPr>
        <w:jc w:val="center"/>
        <w:rPr>
          <w:b/>
          <w:lang w:val="kk-KZ"/>
        </w:rPr>
      </w:pPr>
      <w:r w:rsidRPr="009A4312">
        <w:rPr>
          <w:b/>
          <w:lang w:val="kk-KZ"/>
        </w:rPr>
        <w:t>ПӘННІҢ ҚҰРЫЛЫМЫ, КӨЛЕМІ ЖӘНЕ МАЗМҰНЫ</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6513"/>
        <w:gridCol w:w="850"/>
        <w:gridCol w:w="1125"/>
      </w:tblGrid>
      <w:tr w:rsidR="00C319DF" w:rsidRPr="009A4312" w:rsidTr="00A000C9">
        <w:tc>
          <w:tcPr>
            <w:tcW w:w="578"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Апта</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Сағат саны</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 xml:space="preserve">Бағасы </w:t>
            </w:r>
          </w:p>
        </w:tc>
      </w:tr>
      <w:tr w:rsidR="00C319DF" w:rsidRPr="009A4312" w:rsidTr="00A000C9">
        <w:tc>
          <w:tcPr>
            <w:tcW w:w="578"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 Модуль.  Психологиялық-педагогикалық іс-әрекеттің құндылықтық-маңызды аспектілері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jc w:val="both"/>
              <w:rPr>
                <w:lang w:val="kk-KZ"/>
              </w:rPr>
            </w:pPr>
            <w:r w:rsidRPr="009A4312">
              <w:rPr>
                <w:lang w:val="kk-KZ"/>
              </w:rPr>
              <w:t>1-дәріс. Педагог-психологтын білім мекемелеріндегі рөлі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670579" w:rsidRDefault="00C319DF" w:rsidP="00A000C9">
            <w:pPr>
              <w:jc w:val="cente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1-семинар. Педагогтың кәсіби рөлі.</w:t>
            </w:r>
          </w:p>
          <w:p w:rsidR="00C319DF" w:rsidRPr="009A4312" w:rsidRDefault="00C319DF" w:rsidP="00A000C9">
            <w:pPr>
              <w:widowControl w:val="0"/>
              <w:autoSpaceDE w:val="0"/>
              <w:autoSpaceDN w:val="0"/>
              <w:adjustRightInd w:val="0"/>
              <w:snapToGrid w:val="0"/>
              <w:rPr>
                <w:lang w:val="kk-KZ"/>
              </w:rPr>
            </w:pPr>
            <w:r w:rsidRPr="009A4312">
              <w:rPr>
                <w:lang w:val="kk-KZ"/>
              </w:rPr>
              <w:t>Ұғым анықтамасы.   Түрлі педагогикалық концепциялардағы педагогтың кәсіби рөлі жайлы түсініктер. Мүғалімнің кәсіби рөлінің кәсіби рольдік жүріс тұрыстан айырмашылығы.    Конфликттер.   Педагогтын тұлғасына қойылатын талаптар.</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 СОӨЖ</w:t>
            </w:r>
          </w:p>
          <w:p w:rsidR="00C319DF" w:rsidRPr="009A4312" w:rsidRDefault="00C319DF" w:rsidP="00A000C9">
            <w:pPr>
              <w:jc w:val="center"/>
              <w:rPr>
                <w:lang w:val="kk-KZ"/>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w:t>
            </w: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2</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jc w:val="center"/>
              <w:rPr>
                <w:lang w:val="kk-KZ"/>
              </w:rPr>
            </w:pPr>
            <w:r w:rsidRPr="009A4312">
              <w:rPr>
                <w:lang w:val="kk-KZ"/>
              </w:rPr>
              <w:t>2-дәріс. Педагог-психологтын тұлғалық және кәсіби әлеуеті</w:t>
            </w:r>
          </w:p>
          <w:p w:rsidR="00C319DF" w:rsidRPr="009A4312" w:rsidRDefault="00C319DF" w:rsidP="00A000C9">
            <w:pPr>
              <w:widowControl w:val="0"/>
              <w:autoSpaceDE w:val="0"/>
              <w:autoSpaceDN w:val="0"/>
              <w:adjustRightInd w:val="0"/>
              <w:snapToGrid w:val="0"/>
              <w:rPr>
                <w:lang w:val="kk-KZ"/>
              </w:rPr>
            </w:pPr>
            <w:r w:rsidRPr="009A4312">
              <w:rPr>
                <w:lang w:val="kk-KZ"/>
              </w:rPr>
              <w:t>Тұлға түсінігі және оның қасиеттері. Тұлға құрылымы. Тұлға әлеуеті, оның көрсеткіштері. Тұлғалық өсу анықтамасы. Дамыған тұлғаның сипаттамасы. Өзіндік даму және тұлғалық өсу құрылымы. Тұлғалық және кәсіби дамуды жобалау.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 xml:space="preserve">2-семинар практикум. </w:t>
            </w:r>
          </w:p>
          <w:p w:rsidR="00C319DF" w:rsidRPr="009A4312" w:rsidRDefault="00C319DF" w:rsidP="00A000C9">
            <w:pPr>
              <w:shd w:val="clear" w:color="auto" w:fill="FFFFFF"/>
              <w:autoSpaceDE w:val="0"/>
              <w:autoSpaceDN w:val="0"/>
              <w:adjustRightInd w:val="0"/>
              <w:jc w:val="both"/>
              <w:rPr>
                <w:lang w:val="kk-KZ"/>
              </w:rPr>
            </w:pPr>
            <w:r w:rsidRPr="009A4312">
              <w:rPr>
                <w:lang w:val="kk-KZ"/>
              </w:rPr>
              <w:t>Тұлғалық және кәсіби өсу бағдарламасы. Өзін өзі тәрбиелеу. Студенттің білім алу маршруты.</w:t>
            </w:r>
          </w:p>
          <w:p w:rsidR="00C319DF" w:rsidRPr="009A4312" w:rsidRDefault="00C319DF" w:rsidP="00A000C9">
            <w:pPr>
              <w:shd w:val="clear" w:color="auto" w:fill="FFFFFF"/>
              <w:autoSpaceDE w:val="0"/>
              <w:autoSpaceDN w:val="0"/>
              <w:adjustRightInd w:val="0"/>
              <w:jc w:val="both"/>
              <w:rPr>
                <w:lang w:val="kk-KZ"/>
              </w:rPr>
            </w:pPr>
            <w:r w:rsidRPr="009A4312">
              <w:rPr>
                <w:i/>
                <w:lang w:val="kk-KZ"/>
              </w:rPr>
              <w:t>Мақсаты</w:t>
            </w:r>
            <w:r w:rsidRPr="009A4312">
              <w:rPr>
                <w:lang w:val="kk-KZ"/>
              </w:rPr>
              <w:t xml:space="preserve"> – студенттпен өзіндік білім алу маршрутының түрін ұғынуға жағдай жасау және білім маршрутын дамыту мен қалыптастыру.</w:t>
            </w:r>
          </w:p>
          <w:p w:rsidR="00C319DF" w:rsidRPr="009A4312" w:rsidRDefault="00C319DF" w:rsidP="00A000C9">
            <w:pPr>
              <w:shd w:val="clear" w:color="auto" w:fill="FFFFFF"/>
              <w:autoSpaceDE w:val="0"/>
              <w:autoSpaceDN w:val="0"/>
              <w:adjustRightInd w:val="0"/>
              <w:jc w:val="both"/>
              <w:rPr>
                <w:lang w:val="kk-KZ"/>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2 СОӨЖ</w:t>
            </w:r>
          </w:p>
          <w:p w:rsidR="00C319DF" w:rsidRPr="009A4312" w:rsidRDefault="00C319DF" w:rsidP="00A000C9">
            <w:pPr>
              <w:shd w:val="clear" w:color="auto" w:fill="FFFFFF"/>
              <w:autoSpaceDE w:val="0"/>
              <w:autoSpaceDN w:val="0"/>
              <w:adjustRightInd w:val="0"/>
              <w:rPr>
                <w:lang w:val="kk-KZ"/>
              </w:rPr>
            </w:pPr>
            <w:r w:rsidRPr="009A4312">
              <w:rPr>
                <w:lang w:val="kk-KZ"/>
              </w:rPr>
              <w:t>Білім алу маршрутының бағдарламасын құрастыру</w:t>
            </w:r>
          </w:p>
          <w:p w:rsidR="00C319DF" w:rsidRPr="009A4312" w:rsidRDefault="00C319DF" w:rsidP="00A000C9">
            <w:pPr>
              <w:shd w:val="clear" w:color="auto" w:fill="FFFFFF"/>
              <w:autoSpaceDE w:val="0"/>
              <w:autoSpaceDN w:val="0"/>
              <w:adjustRightInd w:val="0"/>
              <w:rPr>
                <w:b/>
                <w:lang w:val="kk-KZ"/>
              </w:rPr>
            </w:pPr>
            <w:r w:rsidRPr="009A4312">
              <w:rPr>
                <w:lang w:val="kk-KZ"/>
              </w:rPr>
              <w:t xml:space="preserve"> «Өзіндік білімдену бағдарламасы» тақырыбында журнал, альманах немесе газеттін жобасын құрастыру.</w:t>
            </w:r>
          </w:p>
          <w:p w:rsidR="00C319DF" w:rsidRPr="009A4312" w:rsidRDefault="00C319DF" w:rsidP="00A000C9">
            <w:pPr>
              <w:widowControl w:val="0"/>
              <w:autoSpaceDE w:val="0"/>
              <w:autoSpaceDN w:val="0"/>
              <w:adjustRightInd w:val="0"/>
              <w:snapToGrid w:val="0"/>
              <w:rPr>
                <w:lang w:val="kk-KZ"/>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13</w:t>
            </w: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3</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shd w:val="clear" w:color="auto" w:fill="FFFFFF"/>
              <w:autoSpaceDE w:val="0"/>
              <w:autoSpaceDN w:val="0"/>
              <w:adjustRightInd w:val="0"/>
              <w:rPr>
                <w:lang w:val="kk-KZ"/>
              </w:rPr>
            </w:pPr>
            <w:r w:rsidRPr="009A4312">
              <w:rPr>
                <w:lang w:val="kk-KZ"/>
              </w:rPr>
              <w:t xml:space="preserve">3-дәріс. Педагог пен оқушы білім беру үдерісінің негізгі субъектілері ретінде. </w:t>
            </w:r>
          </w:p>
          <w:p w:rsidR="00C319DF" w:rsidRPr="009A4312" w:rsidRDefault="00C319DF" w:rsidP="00A000C9">
            <w:pPr>
              <w:shd w:val="clear" w:color="auto" w:fill="FFFFFF"/>
              <w:autoSpaceDE w:val="0"/>
              <w:autoSpaceDN w:val="0"/>
              <w:adjustRightInd w:val="0"/>
              <w:jc w:val="both"/>
              <w:rPr>
                <w:lang w:val="kk-KZ"/>
              </w:rPr>
            </w:pPr>
            <w:r w:rsidRPr="009A4312">
              <w:rPr>
                <w:lang w:val="kk-KZ"/>
              </w:rPr>
              <w:t>Студенттін психологиялық портреті. Педагогтың кәсіби портреті.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shd w:val="clear" w:color="auto" w:fill="FFFFFF"/>
              <w:autoSpaceDE w:val="0"/>
              <w:autoSpaceDN w:val="0"/>
              <w:adjustRightInd w:val="0"/>
              <w:rPr>
                <w:i/>
                <w:lang w:val="kk-KZ"/>
              </w:rPr>
            </w:pPr>
            <w:r w:rsidRPr="009A4312">
              <w:rPr>
                <w:lang w:val="kk-KZ"/>
              </w:rPr>
              <w:t xml:space="preserve">3-семинар. Студенттін психологиялық портреті. </w:t>
            </w:r>
          </w:p>
          <w:p w:rsidR="00C319DF" w:rsidRPr="009A4312" w:rsidRDefault="00C319DF" w:rsidP="00A000C9">
            <w:pPr>
              <w:shd w:val="clear" w:color="auto" w:fill="FFFFFF"/>
              <w:autoSpaceDE w:val="0"/>
              <w:autoSpaceDN w:val="0"/>
              <w:adjustRightInd w:val="0"/>
              <w:jc w:val="both"/>
              <w:rPr>
                <w:lang w:val="kk-KZ"/>
              </w:rPr>
            </w:pPr>
            <w:r w:rsidRPr="009A4312">
              <w:rPr>
                <w:i/>
                <w:lang w:val="kk-KZ"/>
              </w:rPr>
              <w:t>Мақсаты</w:t>
            </w:r>
            <w:r w:rsidRPr="009A4312">
              <w:rPr>
                <w:lang w:val="kk-KZ"/>
              </w:rPr>
              <w:t>–     өзіндік психологиялық портретті құрастыру.</w:t>
            </w:r>
          </w:p>
          <w:p w:rsidR="00C319DF" w:rsidRPr="009A4312" w:rsidRDefault="00C319DF" w:rsidP="00A000C9">
            <w:pPr>
              <w:shd w:val="clear" w:color="auto" w:fill="FFFFFF"/>
              <w:autoSpaceDE w:val="0"/>
              <w:autoSpaceDN w:val="0"/>
              <w:adjustRightInd w:val="0"/>
              <w:jc w:val="both"/>
              <w:rPr>
                <w:lang w:val="kk-KZ"/>
              </w:rPr>
            </w:pPr>
            <w:r w:rsidRPr="009A4312">
              <w:rPr>
                <w:lang w:val="kk-KZ"/>
              </w:rPr>
              <w:t xml:space="preserve">К.Юнгтын тұлғалар типологиясы әдістемесін, </w:t>
            </w:r>
            <w:r w:rsidRPr="009A4312">
              <w:rPr>
                <w:bCs/>
                <w:lang w:val="kk-KZ"/>
              </w:rPr>
              <w:t xml:space="preserve">Спилбергертің өзіндік бағалау шкаласын, көніл күйді бағалау әдістемесін және қарым қатынастағы  қажеттіліктерін айқындауға бағытталған сауалнаманы пайдалану. </w:t>
            </w:r>
            <w:r w:rsidRPr="009A4312">
              <w:rPr>
                <w:lang w:val="kk-KZ"/>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3 СОӨЖ</w:t>
            </w:r>
          </w:p>
          <w:p w:rsidR="00C319DF" w:rsidRPr="002959A1" w:rsidRDefault="00C319DF" w:rsidP="00A000C9">
            <w:pPr>
              <w:widowControl w:val="0"/>
              <w:autoSpaceDE w:val="0"/>
              <w:autoSpaceDN w:val="0"/>
              <w:adjustRightInd w:val="0"/>
              <w:snapToGrid w:val="0"/>
              <w:rPr>
                <w:lang w:val="kk-KZ"/>
              </w:rPr>
            </w:pPr>
            <w:r w:rsidRPr="002959A1">
              <w:rPr>
                <w:lang w:val="kk-KZ"/>
              </w:rPr>
              <w:t>1-бақылау жұмысы:</w:t>
            </w:r>
          </w:p>
          <w:p w:rsidR="00C319DF" w:rsidRPr="009A4312" w:rsidRDefault="00C319DF" w:rsidP="00A000C9">
            <w:pPr>
              <w:numPr>
                <w:ilvl w:val="0"/>
                <w:numId w:val="3"/>
              </w:numPr>
              <w:shd w:val="clear" w:color="auto" w:fill="FFFFFF"/>
              <w:tabs>
                <w:tab w:val="left" w:pos="373"/>
              </w:tabs>
              <w:autoSpaceDE w:val="0"/>
              <w:autoSpaceDN w:val="0"/>
              <w:adjustRightInd w:val="0"/>
              <w:ind w:left="1" w:hanging="1"/>
              <w:jc w:val="both"/>
            </w:pPr>
            <w:r w:rsidRPr="009A4312">
              <w:rPr>
                <w:lang w:val="kk-KZ"/>
              </w:rPr>
              <w:t>Кәсіби құзіреттілік түрлеріне сипаттамасы</w:t>
            </w:r>
            <w:r w:rsidRPr="009A4312">
              <w:t>.</w:t>
            </w:r>
          </w:p>
          <w:p w:rsidR="00C319DF" w:rsidRPr="009A4312" w:rsidRDefault="00C319DF" w:rsidP="00A000C9">
            <w:pPr>
              <w:numPr>
                <w:ilvl w:val="0"/>
                <w:numId w:val="3"/>
              </w:numPr>
              <w:shd w:val="clear" w:color="auto" w:fill="FFFFFF"/>
              <w:tabs>
                <w:tab w:val="left" w:pos="373"/>
              </w:tabs>
              <w:autoSpaceDE w:val="0"/>
              <w:autoSpaceDN w:val="0"/>
              <w:adjustRightInd w:val="0"/>
              <w:ind w:left="1" w:hanging="1"/>
              <w:jc w:val="both"/>
            </w:pPr>
            <w:r w:rsidRPr="009A4312">
              <w:rPr>
                <w:lang w:val="kk-KZ"/>
              </w:rPr>
              <w:t>Кәсіби өзіндік білудің негізгі кезендері.</w:t>
            </w:r>
          </w:p>
          <w:p w:rsidR="00C319DF" w:rsidRPr="009A4312" w:rsidRDefault="00C319DF" w:rsidP="00A000C9">
            <w:pPr>
              <w:numPr>
                <w:ilvl w:val="0"/>
                <w:numId w:val="3"/>
              </w:numPr>
              <w:shd w:val="clear" w:color="auto" w:fill="FFFFFF"/>
              <w:tabs>
                <w:tab w:val="left" w:pos="373"/>
              </w:tabs>
              <w:autoSpaceDE w:val="0"/>
              <w:autoSpaceDN w:val="0"/>
              <w:adjustRightInd w:val="0"/>
              <w:ind w:left="1" w:hanging="1"/>
              <w:jc w:val="both"/>
            </w:pPr>
            <w:r w:rsidRPr="009A4312">
              <w:rPr>
                <w:lang w:val="kk-KZ"/>
              </w:rPr>
              <w:t>Психологтын іс әрекетінің негізгі бағыттары</w:t>
            </w:r>
            <w:r w:rsidRPr="009A4312">
              <w:t xml:space="preserve"> (</w:t>
            </w:r>
            <w:r w:rsidRPr="009A4312">
              <w:rPr>
                <w:lang w:val="kk-KZ"/>
              </w:rPr>
              <w:t>тәжірибелік</w:t>
            </w:r>
            <w:r w:rsidRPr="009A4312">
              <w:t xml:space="preserve">, </w:t>
            </w:r>
            <w:r w:rsidRPr="009A4312">
              <w:rPr>
                <w:lang w:val="kk-KZ"/>
              </w:rPr>
              <w:t>оқыту</w:t>
            </w:r>
            <w:r w:rsidRPr="009A4312">
              <w:t xml:space="preserve">, </w:t>
            </w:r>
            <w:r w:rsidRPr="009A4312">
              <w:rPr>
                <w:lang w:val="kk-KZ"/>
              </w:rPr>
              <w:t>зерттеушілік</w:t>
            </w:r>
            <w:r w:rsidRPr="009A4312">
              <w:t xml:space="preserve">, </w:t>
            </w:r>
            <w:r w:rsidRPr="009A4312">
              <w:rPr>
                <w:lang w:val="kk-KZ"/>
              </w:rPr>
              <w:t>ұйымдастырушылық</w:t>
            </w:r>
            <w:r w:rsidRPr="009A4312">
              <w:t>).</w:t>
            </w:r>
          </w:p>
          <w:p w:rsidR="00C319DF" w:rsidRPr="009A4312" w:rsidRDefault="00C319DF" w:rsidP="00A000C9">
            <w:pPr>
              <w:numPr>
                <w:ilvl w:val="0"/>
                <w:numId w:val="3"/>
              </w:numPr>
              <w:shd w:val="clear" w:color="auto" w:fill="FFFFFF"/>
              <w:tabs>
                <w:tab w:val="left" w:pos="373"/>
              </w:tabs>
              <w:autoSpaceDE w:val="0"/>
              <w:autoSpaceDN w:val="0"/>
              <w:adjustRightInd w:val="0"/>
              <w:ind w:left="1" w:hanging="1"/>
              <w:jc w:val="both"/>
              <w:rPr>
                <w:b/>
                <w:lang w:val="kk-KZ"/>
              </w:rPr>
            </w:pPr>
            <w:r w:rsidRPr="009A4312">
              <w:rPr>
                <w:lang w:val="kk-KZ"/>
              </w:rPr>
              <w:t>Құндылық бағдар педагог маманның тұлғалық кәсіби дамуының негізі ретінде.</w:t>
            </w:r>
          </w:p>
          <w:p w:rsidR="00C319DF" w:rsidRPr="009A4312" w:rsidRDefault="00C319DF" w:rsidP="00A000C9">
            <w:pPr>
              <w:shd w:val="clear" w:color="auto" w:fill="FFFFFF"/>
              <w:autoSpaceDE w:val="0"/>
              <w:autoSpaceDN w:val="0"/>
              <w:adjustRightInd w:val="0"/>
              <w:rPr>
                <w:lang w:val="kk-KZ"/>
              </w:rPr>
            </w:pPr>
            <w:r w:rsidRPr="009A4312">
              <w:rPr>
                <w:lang w:val="kk-KZ"/>
              </w:rPr>
              <w:t>Педагогикалық іс әрекетіне арналған мақаланың конспектын даярлаңыз.</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13</w:t>
            </w: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4</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shd w:val="clear" w:color="auto" w:fill="FFFFFF"/>
              <w:autoSpaceDE w:val="0"/>
              <w:autoSpaceDN w:val="0"/>
              <w:adjustRightInd w:val="0"/>
              <w:rPr>
                <w:lang w:val="kk-KZ"/>
              </w:rPr>
            </w:pPr>
            <w:r w:rsidRPr="009A4312">
              <w:rPr>
                <w:lang w:val="kk-KZ"/>
              </w:rPr>
              <w:t>4-дәріс. Балаларды тәрбиелеудегі жыныстық ерекшеліктеріне сәйкес дифференциалды және жеке даралық тәсілдер.</w:t>
            </w:r>
          </w:p>
          <w:p w:rsidR="00C319DF" w:rsidRPr="009A4312" w:rsidRDefault="00C319DF" w:rsidP="00A000C9">
            <w:pPr>
              <w:shd w:val="clear" w:color="auto" w:fill="FFFFFF"/>
              <w:autoSpaceDE w:val="0"/>
              <w:autoSpaceDN w:val="0"/>
              <w:adjustRightInd w:val="0"/>
              <w:rPr>
                <w:lang w:val="kk-KZ"/>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t>4-семинар.</w:t>
            </w:r>
            <w:r w:rsidRPr="009A4312">
              <w:rPr>
                <w:bCs/>
                <w:i/>
              </w:rPr>
              <w:t xml:space="preserve"> </w:t>
            </w:r>
            <w:r w:rsidRPr="009A4312">
              <w:rPr>
                <w:lang w:val="kk-KZ"/>
              </w:rPr>
              <w:t>Баланы қалай білуге және түсінуге болады.</w:t>
            </w:r>
          </w:p>
          <w:p w:rsidR="00C319DF" w:rsidRPr="009A4312" w:rsidRDefault="00C319DF" w:rsidP="00A000C9">
            <w:pPr>
              <w:shd w:val="clear" w:color="auto" w:fill="FFFFFF"/>
              <w:autoSpaceDE w:val="0"/>
              <w:autoSpaceDN w:val="0"/>
              <w:adjustRightInd w:val="0"/>
              <w:rPr>
                <w:lang w:val="kk-KZ"/>
              </w:rPr>
            </w:pPr>
            <w:r w:rsidRPr="009A4312">
              <w:rPr>
                <w:lang w:val="kk-KZ"/>
              </w:rPr>
              <w:t>Балалар арналған мекемелерде оқыту- тәрбиелеу үдерісінің ұйымдастырылуы Балаға психологиялық-педагогикалық  сипаттама берунегіздері.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4СОӨЖ</w:t>
            </w:r>
          </w:p>
          <w:p w:rsidR="00C319DF" w:rsidRPr="002959A1" w:rsidRDefault="00C319DF" w:rsidP="00A000C9">
            <w:pPr>
              <w:widowControl w:val="0"/>
              <w:autoSpaceDE w:val="0"/>
              <w:autoSpaceDN w:val="0"/>
              <w:adjustRightInd w:val="0"/>
              <w:snapToGrid w:val="0"/>
              <w:rPr>
                <w:iCs/>
                <w:lang w:val="kk-KZ"/>
              </w:rPr>
            </w:pPr>
            <w:r w:rsidRPr="00C319DF">
              <w:rPr>
                <w:iCs/>
                <w:lang w:val="kk-KZ"/>
              </w:rPr>
              <w:t>2</w:t>
            </w:r>
            <w:r w:rsidRPr="002959A1">
              <w:rPr>
                <w:lang w:val="kk-KZ"/>
              </w:rPr>
              <w:t>-</w:t>
            </w:r>
            <w:r w:rsidRPr="00C319DF">
              <w:rPr>
                <w:iCs/>
                <w:lang w:val="kk-KZ"/>
              </w:rPr>
              <w:t xml:space="preserve"> </w:t>
            </w:r>
            <w:r w:rsidRPr="002959A1">
              <w:rPr>
                <w:iCs/>
                <w:lang w:val="kk-KZ"/>
              </w:rPr>
              <w:t>бақылау жұмысы:</w:t>
            </w:r>
          </w:p>
          <w:p w:rsidR="00C319DF" w:rsidRPr="009A4312" w:rsidRDefault="00C319DF" w:rsidP="00A000C9">
            <w:pPr>
              <w:widowControl w:val="0"/>
              <w:autoSpaceDE w:val="0"/>
              <w:autoSpaceDN w:val="0"/>
              <w:adjustRightInd w:val="0"/>
              <w:snapToGrid w:val="0"/>
              <w:rPr>
                <w:lang w:val="kk-KZ"/>
              </w:rPr>
            </w:pPr>
            <w:r w:rsidRPr="009A4312">
              <w:rPr>
                <w:lang w:val="kk-KZ"/>
              </w:rPr>
              <w:t>Бірінші курстағы өзіндік бейне бойынша өзіндік психологиялық портретті құрастыру, қазіргі бейнемен салыстыру жүргізу.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13</w:t>
            </w: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5</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shd w:val="clear" w:color="auto" w:fill="FFFFFF"/>
              <w:autoSpaceDE w:val="0"/>
              <w:autoSpaceDN w:val="0"/>
              <w:adjustRightInd w:val="0"/>
              <w:jc w:val="both"/>
              <w:rPr>
                <w:lang w:val="kk-KZ"/>
              </w:rPr>
            </w:pPr>
            <w:r w:rsidRPr="009A4312">
              <w:rPr>
                <w:lang w:val="kk-KZ"/>
              </w:rPr>
              <w:t>5-дәріс. Педагогикалық ара-қатынас: оның мәні мен ұстанымдары.</w:t>
            </w:r>
          </w:p>
          <w:p w:rsidR="00C319DF" w:rsidRPr="009A4312" w:rsidRDefault="00C319DF" w:rsidP="00A000C9">
            <w:pPr>
              <w:shd w:val="clear" w:color="auto" w:fill="FFFFFF"/>
              <w:autoSpaceDE w:val="0"/>
              <w:autoSpaceDN w:val="0"/>
              <w:adjustRightInd w:val="0"/>
              <w:jc w:val="both"/>
              <w:rPr>
                <w:lang w:val="kk-KZ"/>
              </w:rPr>
            </w:pPr>
            <w:r w:rsidRPr="009A4312">
              <w:rPr>
                <w:i/>
                <w:lang w:val="kk-KZ"/>
              </w:rPr>
              <w:t xml:space="preserve">Мақсаты </w:t>
            </w:r>
            <w:r w:rsidRPr="009A4312">
              <w:rPr>
                <w:lang w:val="kk-KZ"/>
              </w:rPr>
              <w:t xml:space="preserve">– студентпен оқытушының ара-қатынасының ерекшеліктерін айқындау. </w:t>
            </w:r>
          </w:p>
          <w:p w:rsidR="00C319DF" w:rsidRPr="009A4312" w:rsidRDefault="00C319DF" w:rsidP="00A000C9">
            <w:pPr>
              <w:widowControl w:val="0"/>
              <w:autoSpaceDE w:val="0"/>
              <w:autoSpaceDN w:val="0"/>
              <w:adjustRightInd w:val="0"/>
              <w:snapToGrid w:val="0"/>
              <w:rPr>
                <w:lang w:val="kk-KZ"/>
              </w:rPr>
            </w:pPr>
            <w:r w:rsidRPr="009A4312">
              <w:rPr>
                <w:lang w:val="kk-KZ"/>
              </w:rPr>
              <w:t>Қарым</w:t>
            </w:r>
            <w:r w:rsidRPr="009A4312">
              <w:t>-</w:t>
            </w:r>
            <w:r w:rsidRPr="009A4312">
              <w:rPr>
                <w:lang w:val="kk-KZ"/>
              </w:rPr>
              <w:t xml:space="preserve"> қатынастын вербалды және вербалды емес техникаларын игеру.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shd w:val="clear" w:color="auto" w:fill="FFFFFF"/>
              <w:autoSpaceDE w:val="0"/>
              <w:autoSpaceDN w:val="0"/>
              <w:adjustRightInd w:val="0"/>
              <w:jc w:val="both"/>
              <w:rPr>
                <w:lang w:val="kk-KZ"/>
              </w:rPr>
            </w:pPr>
            <w:r w:rsidRPr="009A4312">
              <w:rPr>
                <w:bCs/>
              </w:rPr>
              <w:t>5-</w:t>
            </w:r>
            <w:r w:rsidRPr="009A4312">
              <w:rPr>
                <w:lang w:val="kk-KZ"/>
              </w:rPr>
              <w:t>семинар-тренинг. Педагогикалық қарым</w:t>
            </w:r>
            <w:r w:rsidRPr="009A4312">
              <w:t>-</w:t>
            </w:r>
            <w:r w:rsidRPr="009A4312">
              <w:rPr>
                <w:lang w:val="kk-KZ"/>
              </w:rPr>
              <w:t>қатынас дағдыларын дамыту.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5 СОӨЖ</w:t>
            </w:r>
          </w:p>
          <w:p w:rsidR="00C319DF" w:rsidRPr="009A4312" w:rsidRDefault="00C319DF" w:rsidP="00A000C9">
            <w:pPr>
              <w:widowControl w:val="0"/>
              <w:autoSpaceDE w:val="0"/>
              <w:autoSpaceDN w:val="0"/>
              <w:adjustRightInd w:val="0"/>
              <w:snapToGrid w:val="0"/>
              <w:rPr>
                <w:lang w:val="kk-KZ"/>
              </w:rPr>
            </w:pPr>
            <w:r w:rsidRPr="009A4312">
              <w:rPr>
                <w:lang w:val="kk-KZ"/>
              </w:rPr>
              <w:t xml:space="preserve">Мектепке дейінгі  жастағы балаларға арналған ойындар картотекасын әзірлеу. Белгілі ертегі бойынша ойын сауық кешінің  сценариін жазу. </w:t>
            </w:r>
          </w:p>
          <w:p w:rsidR="00C319DF" w:rsidRPr="009A4312" w:rsidRDefault="00C319DF" w:rsidP="00A000C9">
            <w:pPr>
              <w:shd w:val="clear" w:color="auto" w:fill="FFFFFF"/>
              <w:autoSpaceDE w:val="0"/>
              <w:autoSpaceDN w:val="0"/>
              <w:adjustRightInd w:val="0"/>
              <w:jc w:val="both"/>
              <w:rPr>
                <w:bCs/>
                <w:lang w:val="kk-KZ"/>
              </w:rPr>
            </w:pPr>
            <w:r w:rsidRPr="009A4312">
              <w:rPr>
                <w:lang w:val="kk-KZ"/>
              </w:rPr>
              <w:t>Бақылау негізінде екі баланың темперамент ерекшеліктерін айқындау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13</w:t>
            </w: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6</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shd w:val="clear" w:color="auto" w:fill="FFFFFF"/>
              <w:autoSpaceDE w:val="0"/>
              <w:autoSpaceDN w:val="0"/>
              <w:adjustRightInd w:val="0"/>
              <w:rPr>
                <w:lang w:val="kk-KZ"/>
              </w:rPr>
            </w:pPr>
            <w:r w:rsidRPr="009A4312">
              <w:rPr>
                <w:lang w:val="kk-KZ"/>
              </w:rPr>
              <w:t>6-дәріс.</w:t>
            </w:r>
            <w:r w:rsidRPr="009A4312">
              <w:rPr>
                <w:rFonts w:eastAsia="Calibri"/>
                <w:lang w:val="kk-KZ"/>
              </w:rPr>
              <w:t xml:space="preserve"> Педагогтын креативтілігін дамыту технологиялары.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shd w:val="clear" w:color="auto" w:fill="FFFFFF"/>
              <w:autoSpaceDE w:val="0"/>
              <w:autoSpaceDN w:val="0"/>
              <w:adjustRightInd w:val="0"/>
              <w:rPr>
                <w:bCs/>
                <w:lang w:val="kk-KZ"/>
              </w:rPr>
            </w:pPr>
            <w:r w:rsidRPr="009A4312">
              <w:rPr>
                <w:bCs/>
                <w:lang w:val="kk-KZ"/>
              </w:rPr>
              <w:t>6- семинар. Педагогтың кәсіби портреті</w:t>
            </w:r>
          </w:p>
          <w:p w:rsidR="00C319DF" w:rsidRPr="009A4312" w:rsidRDefault="00C319DF" w:rsidP="00A000C9">
            <w:pPr>
              <w:shd w:val="clear" w:color="auto" w:fill="FFFFFF"/>
              <w:autoSpaceDE w:val="0"/>
              <w:autoSpaceDN w:val="0"/>
              <w:adjustRightInd w:val="0"/>
              <w:jc w:val="both"/>
              <w:rPr>
                <w:i/>
                <w:lang w:val="kk-KZ"/>
              </w:rPr>
            </w:pPr>
            <w:r w:rsidRPr="009A4312">
              <w:rPr>
                <w:i/>
                <w:lang w:val="kk-KZ"/>
              </w:rPr>
              <w:t>Мақсаты –</w:t>
            </w:r>
            <w:r w:rsidRPr="009A4312">
              <w:rPr>
                <w:lang w:val="kk-KZ"/>
              </w:rPr>
              <w:t xml:space="preserve"> педагог-психологтын кәсіби портретін құрастыру.</w:t>
            </w:r>
            <w:r w:rsidRPr="009A4312">
              <w:rPr>
                <w:i/>
                <w:lang w:val="kk-KZ"/>
              </w:rPr>
              <w:t xml:space="preserve"> </w:t>
            </w:r>
          </w:p>
          <w:p w:rsidR="00C319DF" w:rsidRPr="009A4312" w:rsidRDefault="00C319DF" w:rsidP="00A000C9">
            <w:pPr>
              <w:shd w:val="clear" w:color="auto" w:fill="FFFFFF"/>
              <w:autoSpaceDE w:val="0"/>
              <w:autoSpaceDN w:val="0"/>
              <w:adjustRightInd w:val="0"/>
              <w:jc w:val="center"/>
              <w:rPr>
                <w:lang w:val="kk-KZ"/>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6 СОӨЖ</w:t>
            </w:r>
          </w:p>
          <w:p w:rsidR="00C319DF" w:rsidRPr="009A4312" w:rsidRDefault="00C319DF" w:rsidP="00A000C9">
            <w:pPr>
              <w:shd w:val="clear" w:color="auto" w:fill="FFFFFF"/>
              <w:autoSpaceDE w:val="0"/>
              <w:autoSpaceDN w:val="0"/>
              <w:adjustRightInd w:val="0"/>
              <w:rPr>
                <w:lang w:val="kk-KZ"/>
              </w:rPr>
            </w:pPr>
            <w:r w:rsidRPr="009A4312">
              <w:rPr>
                <w:bCs/>
                <w:lang w:val="kk-KZ"/>
              </w:rPr>
              <w:t>Педагогикалық имиджды қалыптастыруга арналған техникаларды тандау.</w:t>
            </w:r>
            <w:r w:rsidRPr="009A4312">
              <w:rPr>
                <w:lang w:val="kk-KZ"/>
              </w:rPr>
              <w:t xml:space="preserve"> Педагогикалық қабілеттерді дамытуға бағытталға  жаттығулар тандау.</w:t>
            </w:r>
          </w:p>
          <w:p w:rsidR="00C319DF" w:rsidRPr="009A4312" w:rsidRDefault="00C319DF" w:rsidP="00A000C9">
            <w:pPr>
              <w:jc w:val="center"/>
              <w:rPr>
                <w:lang w:val="kk-KZ"/>
              </w:rPr>
            </w:pPr>
            <w:r w:rsidRPr="009A4312">
              <w:rPr>
                <w:lang w:val="kk-KZ"/>
              </w:rPr>
              <w:t>Релаксациялық, адаптациялық  2-3  ойындарды тандау.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13</w:t>
            </w:r>
          </w:p>
        </w:tc>
      </w:tr>
      <w:tr w:rsidR="00C319DF" w:rsidRPr="009A4312" w:rsidTr="00A000C9">
        <w:tc>
          <w:tcPr>
            <w:tcW w:w="578"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bCs/>
                <w:lang w:val="kk-KZ"/>
              </w:rPr>
              <w:t xml:space="preserve">2 </w:t>
            </w:r>
            <w:r w:rsidRPr="009A4312">
              <w:rPr>
                <w:lang w:val="kk-KZ"/>
              </w:rPr>
              <w:t>Модуль.</w:t>
            </w:r>
            <w:r w:rsidRPr="009A4312">
              <w:rPr>
                <w:bCs/>
                <w:lang w:val="kk-KZ"/>
              </w:rPr>
              <w:t xml:space="preserve"> Педагог-сихологтын іс- әрекетіндегі психологиялық -педагогикалық диагностика</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7</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t>7</w:t>
            </w:r>
            <w:r w:rsidRPr="009A4312">
              <w:rPr>
                <w:lang w:val="kk-KZ"/>
              </w:rPr>
              <w:t>-дә</w:t>
            </w:r>
            <w:proofErr w:type="gramStart"/>
            <w:r w:rsidRPr="009A4312">
              <w:rPr>
                <w:lang w:val="kk-KZ"/>
              </w:rPr>
              <w:t>р</w:t>
            </w:r>
            <w:proofErr w:type="gramEnd"/>
            <w:r w:rsidRPr="009A4312">
              <w:rPr>
                <w:lang w:val="kk-KZ"/>
              </w:rPr>
              <w:t xml:space="preserve">іс. </w:t>
            </w:r>
            <w:proofErr w:type="spellStart"/>
            <w:r w:rsidRPr="009A4312">
              <w:t>Психологиялы</w:t>
            </w:r>
            <w:proofErr w:type="spellEnd"/>
            <w:r w:rsidRPr="009A4312">
              <w:rPr>
                <w:lang w:val="kk-KZ"/>
              </w:rPr>
              <w:t>қ диагностиканың міндеттері мен әдістері</w:t>
            </w:r>
          </w:p>
          <w:p w:rsidR="00C319DF" w:rsidRPr="009A4312" w:rsidRDefault="00C319DF" w:rsidP="00A000C9">
            <w:pPr>
              <w:widowControl w:val="0"/>
              <w:autoSpaceDE w:val="0"/>
              <w:autoSpaceDN w:val="0"/>
              <w:adjustRightInd w:val="0"/>
              <w:snapToGrid w:val="0"/>
              <w:jc w:val="both"/>
              <w:rPr>
                <w:lang w:val="kk-KZ"/>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7-семинар. «Із кесуші» атты практикум</w:t>
            </w:r>
          </w:p>
          <w:p w:rsidR="00C319DF" w:rsidRPr="009A4312" w:rsidRDefault="00C319DF" w:rsidP="00A000C9">
            <w:pPr>
              <w:widowControl w:val="0"/>
              <w:autoSpaceDE w:val="0"/>
              <w:autoSpaceDN w:val="0"/>
              <w:adjustRightInd w:val="0"/>
              <w:snapToGrid w:val="0"/>
              <w:jc w:val="both"/>
              <w:rPr>
                <w:lang w:val="kk-KZ"/>
              </w:rPr>
            </w:pPr>
            <w:r w:rsidRPr="009A4312">
              <w:rPr>
                <w:lang w:val="kk-KZ"/>
              </w:rPr>
              <w:t>Құндылықтық бағдарды, этникалық ерекшеліктерді сипаттайтын әдістерді жинақтау. Бақылау арқылы түрлі жағдайларда адамдардын әрекеттерін талдау және күнделікке нәтежиелерді енгізу.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7 СОӨЖ</w:t>
            </w:r>
          </w:p>
          <w:p w:rsidR="00C319DF" w:rsidRPr="002959A1" w:rsidRDefault="00C319DF" w:rsidP="00A000C9">
            <w:pPr>
              <w:widowControl w:val="0"/>
              <w:autoSpaceDE w:val="0"/>
              <w:autoSpaceDN w:val="0"/>
              <w:adjustRightInd w:val="0"/>
              <w:snapToGrid w:val="0"/>
              <w:rPr>
                <w:lang w:val="kk-KZ"/>
              </w:rPr>
            </w:pPr>
            <w:r w:rsidRPr="002959A1">
              <w:rPr>
                <w:lang w:val="kk-KZ"/>
              </w:rPr>
              <w:t>Коллоквиум</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13</w:t>
            </w:r>
          </w:p>
        </w:tc>
      </w:tr>
      <w:tr w:rsidR="00C319DF" w:rsidRPr="009A4312" w:rsidTr="00A000C9">
        <w:tc>
          <w:tcPr>
            <w:tcW w:w="578"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b/>
                <w:lang w:val="kk-KZ"/>
              </w:rPr>
            </w:pPr>
            <w:r w:rsidRPr="009A4312">
              <w:rPr>
                <w:b/>
                <w:lang w:val="kk-KZ"/>
              </w:rPr>
              <w:t xml:space="preserve">1 Аралық бақылау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b/>
                <w:caps/>
                <w:lang w:val="kk-KZ"/>
              </w:rPr>
            </w:pPr>
            <w:r>
              <w:rPr>
                <w:b/>
                <w:caps/>
                <w:lang w:val="kk-KZ"/>
              </w:rPr>
              <w:t>100</w:t>
            </w: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8</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shd w:val="clear" w:color="auto" w:fill="FFFFFF"/>
              <w:autoSpaceDE w:val="0"/>
              <w:autoSpaceDN w:val="0"/>
              <w:adjustRightInd w:val="0"/>
              <w:rPr>
                <w:lang w:val="kk-KZ"/>
              </w:rPr>
            </w:pPr>
            <w:r w:rsidRPr="009A4312">
              <w:rPr>
                <w:lang w:val="kk-KZ"/>
              </w:rPr>
              <w:t>8-дәріс. Педагогикалық диагностиканың міндеттері мен әдістері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 xml:space="preserve">8-семинар. Педагогикалық- конструктивті арақатынастың этнопсихологиялық және этномәдени негіздері.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8 СОӨЖ</w:t>
            </w:r>
          </w:p>
          <w:p w:rsidR="00C319DF" w:rsidRPr="002959A1" w:rsidRDefault="00C319DF" w:rsidP="00A000C9">
            <w:pPr>
              <w:widowControl w:val="0"/>
              <w:autoSpaceDE w:val="0"/>
              <w:autoSpaceDN w:val="0"/>
              <w:adjustRightInd w:val="0"/>
              <w:snapToGrid w:val="0"/>
              <w:rPr>
                <w:lang w:val="kk-KZ"/>
              </w:rPr>
            </w:pPr>
            <w:r w:rsidRPr="002959A1">
              <w:rPr>
                <w:lang w:val="kk-KZ"/>
              </w:rPr>
              <w:t>4-бақылау жұмысы:</w:t>
            </w:r>
          </w:p>
          <w:p w:rsidR="00C319DF" w:rsidRPr="009A4312" w:rsidRDefault="00C319DF" w:rsidP="00A000C9">
            <w:pPr>
              <w:widowControl w:val="0"/>
              <w:autoSpaceDE w:val="0"/>
              <w:autoSpaceDN w:val="0"/>
              <w:adjustRightInd w:val="0"/>
              <w:snapToGrid w:val="0"/>
              <w:rPr>
                <w:lang w:val="kk-KZ"/>
              </w:rPr>
            </w:pPr>
            <w:r w:rsidRPr="009A4312">
              <w:rPr>
                <w:lang w:val="kk-KZ"/>
              </w:rPr>
              <w:t>«Өз айналасында саяхаттау» тақырыбында ҚР тұрғындаған халықтарының этномәдени және этнопсихологиялық ерекшеліктерін сипаттайтын  авторлық педагогикалық жоба жасау.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10</w:t>
            </w:r>
          </w:p>
        </w:tc>
      </w:tr>
      <w:tr w:rsidR="00C319DF" w:rsidRPr="009A4312" w:rsidTr="00A000C9">
        <w:tc>
          <w:tcPr>
            <w:tcW w:w="578"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3 Модуль.  Педагог-психологтын кәсіби әрекетіндегі психологиялық көмектін формалары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9</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jc w:val="both"/>
              <w:rPr>
                <w:lang w:val="kk-KZ"/>
              </w:rPr>
            </w:pPr>
            <w:r w:rsidRPr="009A4312">
              <w:rPr>
                <w:lang w:val="kk-KZ"/>
              </w:rPr>
              <w:t>9-дәріс.  Білім беру үдерісінің субъектілеріне кенес беру жұмысы психологиялық көмектін формасы ретінде</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jc w:val="both"/>
              <w:rPr>
                <w:lang w:val="kk-KZ"/>
              </w:rPr>
            </w:pPr>
            <w:r w:rsidRPr="009A4312">
              <w:rPr>
                <w:lang w:val="kk-KZ"/>
              </w:rPr>
              <w:t>9-семинар. Оқушылардын даралық ерекшеліктерін есепке алатын серіктестік техникалар.</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9 СОӨЖ</w:t>
            </w:r>
          </w:p>
          <w:p w:rsidR="00C319DF" w:rsidRPr="009A4312" w:rsidRDefault="00C319DF" w:rsidP="00A000C9">
            <w:pPr>
              <w:widowControl w:val="0"/>
              <w:autoSpaceDE w:val="0"/>
              <w:autoSpaceDN w:val="0"/>
              <w:adjustRightInd w:val="0"/>
              <w:snapToGrid w:val="0"/>
              <w:rPr>
                <w:lang w:val="kk-KZ"/>
              </w:rPr>
            </w:pPr>
            <w:r w:rsidRPr="009A4312">
              <w:rPr>
                <w:lang w:val="kk-KZ"/>
              </w:rPr>
              <w:t>Қиын жағдайда немесе тандау алдында тұрған балаға  сүйіспіншілік пен ниет білдіретін, қолдау көрсететін, кенес беретін хат жазу</w:t>
            </w:r>
          </w:p>
          <w:p w:rsidR="00C319DF" w:rsidRPr="009A4312" w:rsidRDefault="00C319DF" w:rsidP="00A000C9">
            <w:pPr>
              <w:widowControl w:val="0"/>
              <w:autoSpaceDE w:val="0"/>
              <w:autoSpaceDN w:val="0"/>
              <w:adjustRightInd w:val="0"/>
              <w:snapToGrid w:val="0"/>
              <w:jc w:val="both"/>
              <w:rPr>
                <w:lang w:val="kk-KZ"/>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10</w:t>
            </w: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10</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jc w:val="both"/>
              <w:rPr>
                <w:lang w:val="kk-KZ"/>
              </w:rPr>
            </w:pPr>
            <w:r w:rsidRPr="009A4312">
              <w:rPr>
                <w:lang w:val="kk-KZ"/>
              </w:rPr>
              <w:t>10-дәріс. Білім беру үдерісінің субъектілерімен коррекциялық және дамыту жұмыс түрлері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jc w:val="both"/>
              <w:rPr>
                <w:lang w:val="kk-KZ"/>
              </w:rPr>
            </w:pPr>
            <w:r w:rsidRPr="009A4312">
              <w:rPr>
                <w:lang w:val="kk-KZ"/>
              </w:rPr>
              <w:t>10-семинар. Мектептегі оқуға баланың дайындағы. Түрлі жастағы оқушылардың мектепке деген қатынасы.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1,5</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10 СОӨЖ</w:t>
            </w:r>
          </w:p>
          <w:p w:rsidR="00C319DF" w:rsidRPr="009A4312" w:rsidRDefault="00C319DF" w:rsidP="00A000C9">
            <w:pPr>
              <w:widowControl w:val="0"/>
              <w:autoSpaceDE w:val="0"/>
              <w:autoSpaceDN w:val="0"/>
              <w:adjustRightInd w:val="0"/>
              <w:snapToGrid w:val="0"/>
              <w:jc w:val="both"/>
              <w:rPr>
                <w:lang w:val="kk-KZ"/>
              </w:rPr>
            </w:pPr>
            <w:r w:rsidRPr="009A4312">
              <w:rPr>
                <w:lang w:val="kk-KZ"/>
              </w:rPr>
              <w:t>Түрлі жастағы оқушылардың мектепке деген қатынасы.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1,5</w:t>
            </w:r>
          </w:p>
        </w:tc>
      </w:tr>
      <w:tr w:rsidR="00C319DF" w:rsidRPr="009A4312" w:rsidTr="00A000C9">
        <w:tc>
          <w:tcPr>
            <w:tcW w:w="578"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4 Модуль. Педагог-психологтын кәсіби  әрекетіндегі психологиялық ағартушылық және профилактика жұмыстары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11</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pPr>
            <w:r w:rsidRPr="009A4312">
              <w:t>11</w:t>
            </w:r>
            <w:r w:rsidRPr="009A4312">
              <w:rPr>
                <w:lang w:val="kk-KZ"/>
              </w:rPr>
              <w:t>-дә</w:t>
            </w:r>
            <w:proofErr w:type="gramStart"/>
            <w:r w:rsidRPr="009A4312">
              <w:rPr>
                <w:lang w:val="kk-KZ"/>
              </w:rPr>
              <w:t>р</w:t>
            </w:r>
            <w:proofErr w:type="gramEnd"/>
            <w:r w:rsidRPr="009A4312">
              <w:rPr>
                <w:lang w:val="kk-KZ"/>
              </w:rPr>
              <w:t>іс. Психологиялық</w:t>
            </w:r>
            <w:r w:rsidRPr="009A4312">
              <w:t>-</w:t>
            </w:r>
            <w:r w:rsidRPr="009A4312">
              <w:rPr>
                <w:lang w:val="kk-KZ"/>
              </w:rPr>
              <w:t>педагогикалық профилактика мазмұны мен формалары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11-семинар. Мектеп жүйесіндегі профилактикалық жұмыс түрлері мен мазмұны.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11 СОӨЖ</w:t>
            </w:r>
          </w:p>
          <w:p w:rsidR="00C319DF" w:rsidRPr="009A4312" w:rsidRDefault="00C319DF" w:rsidP="00A000C9">
            <w:pPr>
              <w:widowControl w:val="0"/>
              <w:autoSpaceDE w:val="0"/>
              <w:autoSpaceDN w:val="0"/>
              <w:adjustRightInd w:val="0"/>
              <w:snapToGrid w:val="0"/>
              <w:rPr>
                <w:lang w:val="kk-KZ"/>
              </w:rPr>
            </w:pPr>
            <w:r w:rsidRPr="009A4312">
              <w:rPr>
                <w:lang w:val="kk-KZ"/>
              </w:rPr>
              <w:t>Баланың киялын дамытуға бағытталған сыныптан тыс іс-шаранын жоспар- сценариін құрастыру. Балалардың жасы студенттермен өз еркімен таңдалады.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10</w:t>
            </w: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12</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12-дәріс. Психологиялық ағартушылық жұмыс мазмұны мен формалары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12-семинар. Баланың психикалық дамуындағы ойынның ролі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12 СОӨЖ</w:t>
            </w:r>
          </w:p>
          <w:p w:rsidR="00C319DF" w:rsidRPr="002959A1" w:rsidRDefault="00C319DF" w:rsidP="00A000C9">
            <w:pPr>
              <w:widowControl w:val="0"/>
              <w:autoSpaceDE w:val="0"/>
              <w:autoSpaceDN w:val="0"/>
              <w:adjustRightInd w:val="0"/>
              <w:snapToGrid w:val="0"/>
              <w:rPr>
                <w:lang w:val="kk-KZ"/>
              </w:rPr>
            </w:pPr>
            <w:r w:rsidRPr="00C319DF">
              <w:rPr>
                <w:lang w:val="kk-KZ"/>
              </w:rPr>
              <w:t>5-</w:t>
            </w:r>
            <w:r w:rsidRPr="002959A1">
              <w:rPr>
                <w:lang w:val="kk-KZ"/>
              </w:rPr>
              <w:t>бақылау жұмысы:</w:t>
            </w:r>
          </w:p>
          <w:p w:rsidR="00C319DF" w:rsidRPr="009A4312" w:rsidRDefault="00C319DF" w:rsidP="00A000C9">
            <w:pPr>
              <w:widowControl w:val="0"/>
              <w:autoSpaceDE w:val="0"/>
              <w:autoSpaceDN w:val="0"/>
              <w:adjustRightInd w:val="0"/>
              <w:snapToGrid w:val="0"/>
              <w:rPr>
                <w:lang w:val="kk-KZ"/>
              </w:rPr>
            </w:pPr>
            <w:r w:rsidRPr="009A4312">
              <w:rPr>
                <w:lang w:val="kk-KZ"/>
              </w:rPr>
              <w:t xml:space="preserve">Шығармашылық сезімділігін, есте сақтау қабілетін, зейін, түйсікті дамыту техникалары жинақтау.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10</w:t>
            </w:r>
          </w:p>
        </w:tc>
      </w:tr>
      <w:tr w:rsidR="00C319DF" w:rsidRPr="009A4312" w:rsidTr="00A000C9">
        <w:tc>
          <w:tcPr>
            <w:tcW w:w="578"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5 Модуль. Білім беру үдерісін моделдеу мен болжамдау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13</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13-дәріс. Білім беру үдерісінің қатысушыларының ара-қатынасының нәтежиелерін болжамдау.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13-семинар. Проблемалық педагогикалық ситуацияда бағдар алу.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1,5</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13 СОӨЖ</w:t>
            </w:r>
          </w:p>
          <w:p w:rsidR="00C319DF" w:rsidRPr="009A4312" w:rsidRDefault="00C319DF" w:rsidP="00A000C9">
            <w:pPr>
              <w:widowControl w:val="0"/>
              <w:autoSpaceDE w:val="0"/>
              <w:autoSpaceDN w:val="0"/>
              <w:adjustRightInd w:val="0"/>
              <w:snapToGrid w:val="0"/>
              <w:rPr>
                <w:lang w:val="kk-KZ"/>
              </w:rPr>
            </w:pPr>
            <w:r w:rsidRPr="009A4312">
              <w:rPr>
                <w:lang w:val="kk-KZ"/>
              </w:rPr>
              <w:t>Білім беру үдерісінің қатысушыларының ара-қатынасының нәтежиелерін болжамдау.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1,5</w:t>
            </w: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14</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14-дәріс. Білім берушілік және педагогикалық жағдайларды моделдеу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rPr>
          <w:trHeight w:val="527"/>
        </w:trPr>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14-семинар-ойын. Педагогикалық ұжымдағы психологиялық қауыпсіздік техникалары.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14 СОӨЖ</w:t>
            </w:r>
          </w:p>
          <w:p w:rsidR="00C319DF" w:rsidRPr="009A4312" w:rsidRDefault="00C319DF" w:rsidP="00A000C9">
            <w:pPr>
              <w:widowControl w:val="0"/>
              <w:autoSpaceDE w:val="0"/>
              <w:autoSpaceDN w:val="0"/>
              <w:adjustRightInd w:val="0"/>
              <w:snapToGrid w:val="0"/>
              <w:rPr>
                <w:lang w:val="kk-KZ"/>
              </w:rPr>
            </w:pPr>
            <w:r w:rsidRPr="009A4312">
              <w:rPr>
                <w:lang w:val="kk-KZ"/>
              </w:rPr>
              <w:t>«Менің кабинетім»  тақырыбында адамның жемісті болуына ықпал ететін ортаның, жұмыс орнының эстетикалық қызметтік және философиялық тұжырымдамасы бейнеленетін үш- төрт эскиздан тұратын альбом даярлау.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10</w:t>
            </w:r>
          </w:p>
        </w:tc>
      </w:tr>
      <w:tr w:rsidR="00C319DF" w:rsidRPr="009A4312" w:rsidTr="00A000C9">
        <w:tc>
          <w:tcPr>
            <w:tcW w:w="578" w:type="pct"/>
            <w:vMerge w:val="restart"/>
            <w:tcBorders>
              <w:top w:val="single" w:sz="4" w:space="0" w:color="auto"/>
              <w:left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15</w:t>
            </w: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widowControl w:val="0"/>
              <w:autoSpaceDE w:val="0"/>
              <w:autoSpaceDN w:val="0"/>
              <w:adjustRightInd w:val="0"/>
              <w:snapToGrid w:val="0"/>
              <w:rPr>
                <w:lang w:val="kk-KZ"/>
              </w:rPr>
            </w:pPr>
            <w:r w:rsidRPr="009A4312">
              <w:rPr>
                <w:lang w:val="kk-KZ"/>
              </w:rPr>
              <w:t>15-дәріс.  Білім ортасы мен мансапты жобалау және игеру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2</w:t>
            </w:r>
          </w:p>
        </w:tc>
      </w:tr>
      <w:tr w:rsidR="00C319DF" w:rsidRPr="009A4312" w:rsidTr="00A000C9">
        <w:tc>
          <w:tcPr>
            <w:tcW w:w="578" w:type="pct"/>
            <w:vMerge/>
            <w:tcBorders>
              <w:left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shd w:val="clear" w:color="auto" w:fill="FFFFFF"/>
              <w:autoSpaceDE w:val="0"/>
              <w:autoSpaceDN w:val="0"/>
              <w:adjustRightInd w:val="0"/>
              <w:rPr>
                <w:bCs/>
                <w:i/>
                <w:lang w:val="kk-KZ"/>
              </w:rPr>
            </w:pPr>
            <w:r w:rsidRPr="009A4312">
              <w:rPr>
                <w:lang w:val="kk-KZ"/>
              </w:rPr>
              <w:t>15-семинар</w:t>
            </w:r>
            <w:r w:rsidRPr="009A4312">
              <w:rPr>
                <w:i/>
                <w:lang w:val="kk-KZ"/>
              </w:rPr>
              <w:t>–</w:t>
            </w:r>
            <w:r w:rsidRPr="009A4312">
              <w:rPr>
                <w:lang w:val="kk-KZ"/>
              </w:rPr>
              <w:t>практикум</w:t>
            </w:r>
            <w:r w:rsidRPr="009A4312">
              <w:rPr>
                <w:bCs/>
                <w:i/>
                <w:lang w:val="kk-KZ"/>
              </w:rPr>
              <w:t xml:space="preserve"> </w:t>
            </w:r>
          </w:p>
          <w:p w:rsidR="00C319DF" w:rsidRPr="009A4312" w:rsidRDefault="00C319DF" w:rsidP="00A000C9">
            <w:pPr>
              <w:shd w:val="clear" w:color="auto" w:fill="FFFFFF"/>
              <w:autoSpaceDE w:val="0"/>
              <w:autoSpaceDN w:val="0"/>
              <w:adjustRightInd w:val="0"/>
              <w:jc w:val="both"/>
              <w:rPr>
                <w:lang w:val="kk-KZ"/>
              </w:rPr>
            </w:pPr>
            <w:r w:rsidRPr="009A4312">
              <w:rPr>
                <w:i/>
                <w:lang w:val="kk-KZ"/>
              </w:rPr>
              <w:t xml:space="preserve">Мақсаты –  </w:t>
            </w:r>
            <w:r w:rsidRPr="009A4312">
              <w:rPr>
                <w:lang w:val="kk-KZ"/>
              </w:rPr>
              <w:t>студенттер оқитын факультеттің кәсіби білімдік ортанын мүмкіндіктерін талдау.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3</w:t>
            </w:r>
          </w:p>
        </w:tc>
      </w:tr>
      <w:tr w:rsidR="00C319DF" w:rsidRPr="009A4312" w:rsidTr="00A000C9">
        <w:tc>
          <w:tcPr>
            <w:tcW w:w="578" w:type="pct"/>
            <w:vMerge/>
            <w:tcBorders>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lang w:val="kk-KZ"/>
              </w:rPr>
              <w:t>15 СОӨЖ</w:t>
            </w:r>
          </w:p>
          <w:p w:rsidR="00C319DF" w:rsidRPr="002959A1" w:rsidRDefault="00C319DF" w:rsidP="00A000C9">
            <w:pPr>
              <w:widowControl w:val="0"/>
              <w:autoSpaceDE w:val="0"/>
              <w:autoSpaceDN w:val="0"/>
              <w:adjustRightInd w:val="0"/>
              <w:snapToGrid w:val="0"/>
              <w:rPr>
                <w:iCs/>
                <w:lang w:val="kk-KZ"/>
              </w:rPr>
            </w:pPr>
            <w:r w:rsidRPr="002959A1">
              <w:rPr>
                <w:iCs/>
                <w:lang w:val="kk-KZ"/>
              </w:rPr>
              <w:t>Коллоквиум</w:t>
            </w:r>
          </w:p>
          <w:p w:rsidR="00C319DF" w:rsidRPr="009A4312" w:rsidRDefault="00C319DF" w:rsidP="00A000C9">
            <w:pPr>
              <w:shd w:val="clear" w:color="auto" w:fill="FFFFFF"/>
              <w:autoSpaceDE w:val="0"/>
              <w:autoSpaceDN w:val="0"/>
              <w:adjustRightInd w:val="0"/>
              <w:rPr>
                <w:b/>
                <w:lang w:val="kk-KZ"/>
              </w:rPr>
            </w:pPr>
            <w:r w:rsidRPr="002959A1">
              <w:rPr>
                <w:iCs/>
                <w:lang w:val="kk-KZ"/>
              </w:rPr>
              <w:t>Педагогикалық күнделіктін мазмұнымен таныстыру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lang w:val="kk-KZ"/>
              </w:rPr>
              <w:t>10</w:t>
            </w:r>
          </w:p>
        </w:tc>
      </w:tr>
      <w:tr w:rsidR="00C319DF" w:rsidRPr="009A4312" w:rsidTr="00A000C9">
        <w:tc>
          <w:tcPr>
            <w:tcW w:w="578"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sidRPr="009A4312">
              <w:rPr>
                <w:b/>
              </w:rPr>
              <w:t>2</w:t>
            </w:r>
            <w:r w:rsidRPr="009A4312">
              <w:rPr>
                <w:b/>
                <w:lang w:val="kk-KZ"/>
              </w:rPr>
              <w:t xml:space="preserve"> Аралық бақылау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r>
              <w:rPr>
                <w:b/>
                <w:caps/>
                <w:lang w:val="kk-KZ"/>
              </w:rPr>
              <w:t>100</w:t>
            </w:r>
          </w:p>
        </w:tc>
      </w:tr>
      <w:tr w:rsidR="00C319DF" w:rsidRPr="009A4312" w:rsidTr="00A000C9">
        <w:tc>
          <w:tcPr>
            <w:tcW w:w="578"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rPr>
                <w:b/>
                <w:lang w:val="kk-KZ"/>
              </w:rPr>
            </w:pPr>
            <w:r w:rsidRPr="009A4312">
              <w:rPr>
                <w:b/>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b/>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b/>
                <w:caps/>
                <w:lang w:val="kk-KZ"/>
              </w:rPr>
            </w:pPr>
            <w:r>
              <w:rPr>
                <w:b/>
                <w:caps/>
                <w:lang w:val="kk-KZ"/>
              </w:rPr>
              <w:t>100</w:t>
            </w:r>
          </w:p>
        </w:tc>
      </w:tr>
      <w:tr w:rsidR="00C319DF" w:rsidRPr="009A4312" w:rsidTr="00A000C9">
        <w:tc>
          <w:tcPr>
            <w:tcW w:w="578"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lang w:val="kk-KZ"/>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rPr>
                <w:b/>
                <w:lang w:val="kk-KZ"/>
              </w:rPr>
            </w:pPr>
            <w:r w:rsidRPr="009A4312">
              <w:rPr>
                <w:b/>
                <w:lang w:val="kk-KZ"/>
              </w:rPr>
              <w:t>Барлығы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b/>
                <w:lang w:val="kk-KZ"/>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C319DF" w:rsidRPr="009A4312" w:rsidRDefault="00C319DF" w:rsidP="00A000C9">
            <w:pPr>
              <w:jc w:val="center"/>
              <w:rPr>
                <w:b/>
                <w:caps/>
                <w:lang w:val="kk-KZ"/>
              </w:rPr>
            </w:pPr>
            <w:r w:rsidRPr="009A4312">
              <w:rPr>
                <w:b/>
                <w:caps/>
                <w:lang w:val="kk-KZ"/>
              </w:rPr>
              <w:t>100</w:t>
            </w:r>
          </w:p>
        </w:tc>
      </w:tr>
    </w:tbl>
    <w:p w:rsidR="00C319DF" w:rsidRPr="009A4312" w:rsidRDefault="00C319DF" w:rsidP="00C319DF">
      <w:pPr>
        <w:keepNext/>
        <w:tabs>
          <w:tab w:val="center" w:pos="9639"/>
        </w:tabs>
        <w:autoSpaceDE w:val="0"/>
        <w:autoSpaceDN w:val="0"/>
        <w:jc w:val="center"/>
        <w:outlineLvl w:val="1"/>
        <w:rPr>
          <w:b/>
          <w:lang w:val="kk-KZ"/>
        </w:rPr>
      </w:pPr>
    </w:p>
    <w:p w:rsidR="00C319DF" w:rsidRPr="009A4312" w:rsidRDefault="00C319DF" w:rsidP="00C319DF">
      <w:pPr>
        <w:keepNext/>
        <w:tabs>
          <w:tab w:val="center" w:pos="9639"/>
        </w:tabs>
        <w:autoSpaceDE w:val="0"/>
        <w:autoSpaceDN w:val="0"/>
        <w:jc w:val="center"/>
        <w:outlineLvl w:val="1"/>
        <w:rPr>
          <w:b/>
        </w:rPr>
      </w:pPr>
      <w:r w:rsidRPr="009A4312">
        <w:rPr>
          <w:b/>
          <w:lang w:val="kk-KZ"/>
        </w:rPr>
        <w:t>ӘДЕБИЕТТЕР ТІЗІМІ</w:t>
      </w:r>
    </w:p>
    <w:p w:rsidR="00C319DF" w:rsidRPr="009A4312" w:rsidRDefault="00C319DF" w:rsidP="00C319DF">
      <w:pPr>
        <w:keepNext/>
        <w:tabs>
          <w:tab w:val="center" w:pos="9639"/>
        </w:tabs>
        <w:autoSpaceDE w:val="0"/>
        <w:autoSpaceDN w:val="0"/>
        <w:jc w:val="center"/>
        <w:outlineLvl w:val="1"/>
        <w:rPr>
          <w:b/>
          <w:lang w:val="kk-KZ"/>
        </w:rPr>
      </w:pPr>
      <w:r w:rsidRPr="009A4312">
        <w:rPr>
          <w:b/>
          <w:lang w:val="kk-KZ"/>
        </w:rPr>
        <w:t>Негізгі:</w:t>
      </w:r>
    </w:p>
    <w:p w:rsidR="00C319DF" w:rsidRPr="009A4312" w:rsidRDefault="00C319DF" w:rsidP="00C319DF">
      <w:pPr>
        <w:numPr>
          <w:ilvl w:val="0"/>
          <w:numId w:val="1"/>
        </w:numPr>
        <w:shd w:val="clear" w:color="auto" w:fill="FFFFFF"/>
        <w:autoSpaceDE w:val="0"/>
        <w:autoSpaceDN w:val="0"/>
        <w:adjustRightInd w:val="0"/>
        <w:jc w:val="both"/>
      </w:pPr>
      <w:r w:rsidRPr="009A4312">
        <w:t xml:space="preserve">Психолого-педагогический практикум /Под ред. А.П. </w:t>
      </w:r>
      <w:proofErr w:type="spellStart"/>
      <w:r w:rsidRPr="009A4312">
        <w:t>Тряпицыной</w:t>
      </w:r>
      <w:proofErr w:type="spellEnd"/>
      <w:r w:rsidRPr="009A4312">
        <w:t xml:space="preserve"> – СПб</w:t>
      </w:r>
      <w:proofErr w:type="gramStart"/>
      <w:r w:rsidRPr="009A4312">
        <w:t xml:space="preserve">.: </w:t>
      </w:r>
      <w:proofErr w:type="gramEnd"/>
      <w:r w:rsidRPr="009A4312">
        <w:t xml:space="preserve">Изд-во РГПУ им. А.И. Герцена, 2003; </w:t>
      </w:r>
    </w:p>
    <w:p w:rsidR="00C319DF" w:rsidRPr="009A4312" w:rsidRDefault="00C319DF" w:rsidP="00C319DF">
      <w:pPr>
        <w:numPr>
          <w:ilvl w:val="0"/>
          <w:numId w:val="1"/>
        </w:numPr>
        <w:shd w:val="clear" w:color="auto" w:fill="FFFFFF"/>
        <w:autoSpaceDE w:val="0"/>
        <w:autoSpaceDN w:val="0"/>
        <w:adjustRightInd w:val="0"/>
        <w:jc w:val="both"/>
        <w:rPr>
          <w:lang w:val="kk-KZ"/>
        </w:rPr>
      </w:pPr>
      <w:r w:rsidRPr="009A4312">
        <w:t>Психолого-педагогический практикум</w:t>
      </w:r>
      <w:proofErr w:type="gramStart"/>
      <w:r w:rsidRPr="009A4312">
        <w:t xml:space="preserve"> /А</w:t>
      </w:r>
      <w:proofErr w:type="gramEnd"/>
      <w:r w:rsidRPr="009A4312">
        <w:t xml:space="preserve">вт.-сост. А.К.Быков. – М.: ТЦ Сфера, 2006; </w:t>
      </w:r>
    </w:p>
    <w:p w:rsidR="00C319DF" w:rsidRPr="009A4312" w:rsidRDefault="00C319DF" w:rsidP="00C319DF">
      <w:pPr>
        <w:numPr>
          <w:ilvl w:val="0"/>
          <w:numId w:val="1"/>
        </w:numPr>
        <w:shd w:val="clear" w:color="auto" w:fill="FFFFFF"/>
        <w:autoSpaceDE w:val="0"/>
        <w:autoSpaceDN w:val="0"/>
        <w:adjustRightInd w:val="0"/>
        <w:jc w:val="both"/>
        <w:rPr>
          <w:lang w:val="kk-KZ"/>
        </w:rPr>
      </w:pPr>
      <w:r w:rsidRPr="009A4312">
        <w:t>Психолого-педагогический педагогический практикум</w:t>
      </w:r>
      <w:proofErr w:type="gramStart"/>
      <w:r w:rsidRPr="009A4312">
        <w:t xml:space="preserve"> /П</w:t>
      </w:r>
      <w:proofErr w:type="gramEnd"/>
      <w:r w:rsidRPr="009A4312">
        <w:t xml:space="preserve">од ред. В.А. </w:t>
      </w:r>
      <w:proofErr w:type="spellStart"/>
      <w:r w:rsidRPr="009A4312">
        <w:t>Сластенина</w:t>
      </w:r>
      <w:proofErr w:type="spellEnd"/>
      <w:r w:rsidRPr="009A4312">
        <w:t xml:space="preserve">. М.: Издательский центр «Академия», 2007.  </w:t>
      </w:r>
    </w:p>
    <w:p w:rsidR="00C319DF" w:rsidRPr="009A4312" w:rsidRDefault="00C319DF" w:rsidP="00C319DF">
      <w:pPr>
        <w:pStyle w:val="a5"/>
        <w:spacing w:after="0"/>
        <w:ind w:left="720"/>
        <w:jc w:val="center"/>
        <w:rPr>
          <w:b/>
          <w:lang w:val="kk-KZ"/>
        </w:rPr>
      </w:pPr>
      <w:r w:rsidRPr="009A4312">
        <w:rPr>
          <w:b/>
          <w:lang w:val="kk-KZ"/>
        </w:rPr>
        <w:t>Қосымша:</w:t>
      </w:r>
    </w:p>
    <w:p w:rsidR="00C319DF" w:rsidRPr="009A4312" w:rsidRDefault="00C319DF" w:rsidP="00C319DF">
      <w:pPr>
        <w:numPr>
          <w:ilvl w:val="0"/>
          <w:numId w:val="2"/>
        </w:numPr>
        <w:shd w:val="clear" w:color="auto" w:fill="FFFFFF"/>
        <w:autoSpaceDE w:val="0"/>
        <w:autoSpaceDN w:val="0"/>
        <w:adjustRightInd w:val="0"/>
        <w:jc w:val="both"/>
      </w:pPr>
      <w:proofErr w:type="spellStart"/>
      <w:r w:rsidRPr="009A4312">
        <w:t>Прутченков</w:t>
      </w:r>
      <w:proofErr w:type="spellEnd"/>
      <w:r w:rsidRPr="009A4312">
        <w:t xml:space="preserve"> А.С. Социально-психологический тренинг в школе. – М.: 2001.</w:t>
      </w:r>
    </w:p>
    <w:p w:rsidR="00C319DF" w:rsidRPr="009A4312" w:rsidRDefault="00C319DF" w:rsidP="00C319DF">
      <w:pPr>
        <w:numPr>
          <w:ilvl w:val="0"/>
          <w:numId w:val="2"/>
        </w:numPr>
        <w:shd w:val="clear" w:color="auto" w:fill="FFFFFF"/>
        <w:autoSpaceDE w:val="0"/>
        <w:autoSpaceDN w:val="0"/>
        <w:adjustRightInd w:val="0"/>
        <w:ind w:left="360" w:firstLine="0"/>
        <w:jc w:val="both"/>
      </w:pPr>
      <w:proofErr w:type="spellStart"/>
      <w:r w:rsidRPr="009A4312">
        <w:t>Самоукина</w:t>
      </w:r>
      <w:proofErr w:type="spellEnd"/>
      <w:r w:rsidRPr="009A4312">
        <w:t xml:space="preserve"> Н.В. Игры в школе и дома: психотехнические </w:t>
      </w:r>
      <w:proofErr w:type="gramStart"/>
      <w:r w:rsidRPr="009A4312">
        <w:t>упражнения</w:t>
      </w:r>
      <w:proofErr w:type="gramEnd"/>
      <w:r w:rsidRPr="009A4312">
        <w:t xml:space="preserve"> и коррекционные программы.</w:t>
      </w:r>
    </w:p>
    <w:p w:rsidR="00C319DF" w:rsidRPr="009A4312" w:rsidRDefault="00C319DF" w:rsidP="00C319DF">
      <w:pPr>
        <w:numPr>
          <w:ilvl w:val="0"/>
          <w:numId w:val="2"/>
        </w:numPr>
        <w:shd w:val="clear" w:color="auto" w:fill="FFFFFF"/>
        <w:autoSpaceDE w:val="0"/>
        <w:autoSpaceDN w:val="0"/>
        <w:adjustRightInd w:val="0"/>
        <w:ind w:left="360" w:firstLine="0"/>
        <w:jc w:val="both"/>
      </w:pPr>
      <w:r w:rsidRPr="009A4312">
        <w:t>Ткач Е.Н. Введение в психолого-педагогическую специальность. – Хабаровск: Изд-во ГОУ ВПО ХГПУ, 2003. – 59с.</w:t>
      </w:r>
    </w:p>
    <w:p w:rsidR="00C319DF" w:rsidRPr="009A4312" w:rsidRDefault="00C319DF" w:rsidP="00C319DF">
      <w:pPr>
        <w:ind w:left="360"/>
        <w:jc w:val="center"/>
        <w:rPr>
          <w:b/>
          <w:lang w:val="kk-KZ"/>
        </w:rPr>
      </w:pPr>
      <w:r w:rsidRPr="009A4312">
        <w:rPr>
          <w:b/>
          <w:lang w:val="kk-KZ"/>
        </w:rPr>
        <w:t>ПӘННІҢ АКАДЕМИЯЛЫҚ САЯСАТЫ</w:t>
      </w:r>
    </w:p>
    <w:p w:rsidR="00C319DF" w:rsidRPr="009A4312" w:rsidRDefault="00C319DF" w:rsidP="00C319DF">
      <w:pPr>
        <w:ind w:left="360"/>
        <w:jc w:val="center"/>
        <w:rPr>
          <w:b/>
          <w:lang w:val="kk-KZ"/>
        </w:rPr>
      </w:pPr>
    </w:p>
    <w:p w:rsidR="00C319DF" w:rsidRPr="009A4312" w:rsidRDefault="00C319DF" w:rsidP="00C319DF">
      <w:pPr>
        <w:pStyle w:val="2"/>
        <w:spacing w:after="0" w:line="240" w:lineRule="auto"/>
        <w:ind w:left="360"/>
        <w:jc w:val="both"/>
        <w:rPr>
          <w:lang w:val="kk-KZ"/>
        </w:rPr>
      </w:pPr>
      <w:r w:rsidRPr="009A4312">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C319DF" w:rsidRPr="009A4312" w:rsidRDefault="00C319DF" w:rsidP="00C319DF">
      <w:pPr>
        <w:pStyle w:val="2"/>
        <w:spacing w:after="0" w:line="240" w:lineRule="auto"/>
        <w:ind w:left="360"/>
        <w:jc w:val="both"/>
        <w:rPr>
          <w:lang w:val="kk-KZ"/>
        </w:rPr>
      </w:pPr>
      <w:r w:rsidRPr="009A4312">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319DF" w:rsidRPr="009A4312" w:rsidRDefault="00C319DF" w:rsidP="00C319DF">
      <w:pPr>
        <w:pStyle w:val="2"/>
        <w:spacing w:after="0" w:line="240" w:lineRule="auto"/>
        <w:ind w:left="360"/>
        <w:jc w:val="both"/>
        <w:rPr>
          <w:lang w:val="kk-KZ"/>
        </w:rPr>
      </w:pPr>
      <w:r w:rsidRPr="009A4312">
        <w:rPr>
          <w:lang w:val="kk-KZ"/>
        </w:rPr>
        <w:t xml:space="preserve">Бағалау кезінде студенттердің сабақтағы белсенділігі мен сабаққа қатысуы ескеріледі.  </w:t>
      </w:r>
    </w:p>
    <w:p w:rsidR="00C319DF" w:rsidRPr="009A4312" w:rsidRDefault="00C319DF" w:rsidP="00C319DF">
      <w:pPr>
        <w:ind w:left="360"/>
        <w:jc w:val="both"/>
        <w:rPr>
          <w:lang w:val="kk-KZ"/>
        </w:rPr>
      </w:pPr>
      <w:r w:rsidRPr="009A4312">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319DF" w:rsidRPr="009A4312" w:rsidRDefault="00C319DF" w:rsidP="00C319DF">
      <w:pPr>
        <w:ind w:left="360"/>
        <w:jc w:val="both"/>
        <w:rPr>
          <w:lang w:val="kk-KZ"/>
        </w:rPr>
      </w:pPr>
      <w:r w:rsidRPr="009A4312">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C319DF" w:rsidRPr="009A4312" w:rsidTr="00A000C9">
        <w:trPr>
          <w:trHeight w:val="553"/>
        </w:trPr>
        <w:tc>
          <w:tcPr>
            <w:tcW w:w="1043" w:type="pct"/>
            <w:tcMar>
              <w:top w:w="0" w:type="dxa"/>
              <w:left w:w="108" w:type="dxa"/>
              <w:bottom w:w="0" w:type="dxa"/>
              <w:right w:w="108" w:type="dxa"/>
            </w:tcMar>
            <w:vAlign w:val="center"/>
          </w:tcPr>
          <w:p w:rsidR="00C319DF" w:rsidRPr="009A4312" w:rsidRDefault="00C319DF" w:rsidP="00A000C9">
            <w:pPr>
              <w:ind w:left="360"/>
              <w:jc w:val="center"/>
              <w:rPr>
                <w:lang w:val="kk-KZ"/>
              </w:rPr>
            </w:pPr>
            <w:r w:rsidRPr="009A4312">
              <w:rPr>
                <w:lang w:val="kk-KZ"/>
              </w:rPr>
              <w:t>Әріптік жүйе бойынша бағалау</w:t>
            </w:r>
          </w:p>
        </w:tc>
        <w:tc>
          <w:tcPr>
            <w:tcW w:w="986" w:type="pct"/>
            <w:tcMar>
              <w:top w:w="0" w:type="dxa"/>
              <w:left w:w="108" w:type="dxa"/>
              <w:bottom w:w="0" w:type="dxa"/>
              <w:right w:w="108" w:type="dxa"/>
            </w:tcMar>
            <w:vAlign w:val="center"/>
          </w:tcPr>
          <w:p w:rsidR="00C319DF" w:rsidRPr="009A4312" w:rsidRDefault="00C319DF" w:rsidP="00A000C9">
            <w:pPr>
              <w:ind w:left="360"/>
              <w:jc w:val="center"/>
              <w:rPr>
                <w:lang w:val="kk-KZ"/>
              </w:rPr>
            </w:pPr>
            <w:r w:rsidRPr="009A4312">
              <w:rPr>
                <w:lang w:val="kk-KZ"/>
              </w:rPr>
              <w:t>Балдардың сандық эквиваленті</w:t>
            </w:r>
          </w:p>
        </w:tc>
        <w:tc>
          <w:tcPr>
            <w:tcW w:w="861" w:type="pct"/>
            <w:tcMar>
              <w:top w:w="0" w:type="dxa"/>
              <w:left w:w="108" w:type="dxa"/>
              <w:bottom w:w="0" w:type="dxa"/>
              <w:right w:w="108" w:type="dxa"/>
            </w:tcMar>
            <w:vAlign w:val="center"/>
          </w:tcPr>
          <w:p w:rsidR="00C319DF" w:rsidRPr="009A4312" w:rsidRDefault="00C319DF" w:rsidP="00A000C9">
            <w:pPr>
              <w:ind w:left="360"/>
              <w:jc w:val="center"/>
              <w:rPr>
                <w:lang w:val="kk-KZ"/>
              </w:rPr>
            </w:pPr>
            <w:r w:rsidRPr="009A4312">
              <w:rPr>
                <w:lang w:val="kk-KZ"/>
              </w:rPr>
              <w:t>%  мәні</w:t>
            </w:r>
          </w:p>
        </w:tc>
        <w:tc>
          <w:tcPr>
            <w:tcW w:w="2110" w:type="pct"/>
            <w:tcMar>
              <w:top w:w="0" w:type="dxa"/>
              <w:left w:w="108" w:type="dxa"/>
              <w:bottom w:w="0" w:type="dxa"/>
              <w:right w:w="108" w:type="dxa"/>
            </w:tcMar>
            <w:vAlign w:val="center"/>
          </w:tcPr>
          <w:p w:rsidR="00C319DF" w:rsidRPr="009A4312" w:rsidRDefault="00C319DF" w:rsidP="00A000C9">
            <w:pPr>
              <w:ind w:left="360"/>
              <w:jc w:val="center"/>
              <w:rPr>
                <w:b/>
                <w:lang w:val="kk-KZ"/>
              </w:rPr>
            </w:pPr>
            <w:r w:rsidRPr="009A4312">
              <w:rPr>
                <w:lang w:val="kk-KZ"/>
              </w:rPr>
              <w:t>Дәстүрлі жүйе бойынша бағалау</w:t>
            </w:r>
          </w:p>
        </w:tc>
      </w:tr>
      <w:tr w:rsidR="00C319DF" w:rsidRPr="009A4312" w:rsidTr="00A000C9">
        <w:trPr>
          <w:cantSplit/>
          <w:trHeight w:val="361"/>
        </w:trPr>
        <w:tc>
          <w:tcPr>
            <w:tcW w:w="1043"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А</w:t>
            </w:r>
          </w:p>
        </w:tc>
        <w:tc>
          <w:tcPr>
            <w:tcW w:w="986"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4,0</w:t>
            </w:r>
          </w:p>
        </w:tc>
        <w:tc>
          <w:tcPr>
            <w:tcW w:w="861"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95-100</w:t>
            </w:r>
          </w:p>
        </w:tc>
        <w:tc>
          <w:tcPr>
            <w:tcW w:w="2110" w:type="pct"/>
            <w:vMerge w:val="restart"/>
            <w:tcMar>
              <w:top w:w="0" w:type="dxa"/>
              <w:left w:w="108" w:type="dxa"/>
              <w:bottom w:w="0" w:type="dxa"/>
              <w:right w:w="108" w:type="dxa"/>
            </w:tcMar>
          </w:tcPr>
          <w:p w:rsidR="00C319DF" w:rsidRPr="009A4312" w:rsidRDefault="00C319DF" w:rsidP="00A000C9">
            <w:pPr>
              <w:ind w:left="360"/>
              <w:jc w:val="center"/>
              <w:rPr>
                <w:lang w:val="kk-KZ"/>
              </w:rPr>
            </w:pPr>
            <w:r w:rsidRPr="009A4312">
              <w:rPr>
                <w:lang w:val="kk-KZ"/>
              </w:rPr>
              <w:t>Өте жақсы</w:t>
            </w:r>
            <w:r w:rsidRPr="009A4312">
              <w:rPr>
                <w:rStyle w:val="s00"/>
                <w:lang w:val="kk-KZ"/>
              </w:rPr>
              <w:t xml:space="preserve"> </w:t>
            </w:r>
          </w:p>
        </w:tc>
      </w:tr>
      <w:tr w:rsidR="00C319DF" w:rsidRPr="009A4312" w:rsidTr="00A000C9">
        <w:trPr>
          <w:cantSplit/>
          <w:trHeight w:val="350"/>
        </w:trPr>
        <w:tc>
          <w:tcPr>
            <w:tcW w:w="1043"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А-</w:t>
            </w:r>
          </w:p>
        </w:tc>
        <w:tc>
          <w:tcPr>
            <w:tcW w:w="986"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3,67</w:t>
            </w:r>
          </w:p>
        </w:tc>
        <w:tc>
          <w:tcPr>
            <w:tcW w:w="861"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90-94</w:t>
            </w:r>
          </w:p>
        </w:tc>
        <w:tc>
          <w:tcPr>
            <w:tcW w:w="2110" w:type="pct"/>
            <w:vMerge/>
            <w:vAlign w:val="center"/>
          </w:tcPr>
          <w:p w:rsidR="00C319DF" w:rsidRPr="009A4312" w:rsidRDefault="00C319DF" w:rsidP="00A000C9">
            <w:pPr>
              <w:ind w:left="360"/>
              <w:jc w:val="center"/>
              <w:rPr>
                <w:lang w:val="kk-KZ"/>
              </w:rPr>
            </w:pPr>
          </w:p>
        </w:tc>
      </w:tr>
      <w:tr w:rsidR="00C319DF" w:rsidRPr="009A4312" w:rsidTr="00A000C9">
        <w:trPr>
          <w:cantSplit/>
          <w:trHeight w:val="350"/>
        </w:trPr>
        <w:tc>
          <w:tcPr>
            <w:tcW w:w="1043"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В+</w:t>
            </w:r>
          </w:p>
        </w:tc>
        <w:tc>
          <w:tcPr>
            <w:tcW w:w="986"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3,33</w:t>
            </w:r>
          </w:p>
        </w:tc>
        <w:tc>
          <w:tcPr>
            <w:tcW w:w="861"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85-89</w:t>
            </w:r>
          </w:p>
        </w:tc>
        <w:tc>
          <w:tcPr>
            <w:tcW w:w="2110" w:type="pct"/>
            <w:vMerge w:val="restart"/>
            <w:tcMar>
              <w:top w:w="0" w:type="dxa"/>
              <w:left w:w="108" w:type="dxa"/>
              <w:bottom w:w="0" w:type="dxa"/>
              <w:right w:w="108" w:type="dxa"/>
            </w:tcMar>
          </w:tcPr>
          <w:p w:rsidR="00C319DF" w:rsidRPr="009A4312" w:rsidRDefault="00C319DF" w:rsidP="00A000C9">
            <w:pPr>
              <w:ind w:left="360"/>
              <w:jc w:val="center"/>
              <w:rPr>
                <w:lang w:val="kk-KZ"/>
              </w:rPr>
            </w:pPr>
            <w:r w:rsidRPr="009A4312">
              <w:rPr>
                <w:lang w:val="kk-KZ"/>
              </w:rPr>
              <w:t xml:space="preserve">Жақсы </w:t>
            </w:r>
          </w:p>
        </w:tc>
      </w:tr>
      <w:tr w:rsidR="00C319DF" w:rsidRPr="009A4312" w:rsidTr="00A000C9">
        <w:trPr>
          <w:cantSplit/>
          <w:trHeight w:val="350"/>
        </w:trPr>
        <w:tc>
          <w:tcPr>
            <w:tcW w:w="1043"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В</w:t>
            </w:r>
          </w:p>
        </w:tc>
        <w:tc>
          <w:tcPr>
            <w:tcW w:w="986"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3,0</w:t>
            </w:r>
          </w:p>
        </w:tc>
        <w:tc>
          <w:tcPr>
            <w:tcW w:w="861"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80-84</w:t>
            </w:r>
          </w:p>
        </w:tc>
        <w:tc>
          <w:tcPr>
            <w:tcW w:w="2110" w:type="pct"/>
            <w:vMerge/>
            <w:vAlign w:val="center"/>
          </w:tcPr>
          <w:p w:rsidR="00C319DF" w:rsidRPr="009A4312" w:rsidRDefault="00C319DF" w:rsidP="00A000C9">
            <w:pPr>
              <w:ind w:left="360"/>
              <w:jc w:val="center"/>
              <w:rPr>
                <w:lang w:val="kk-KZ"/>
              </w:rPr>
            </w:pPr>
          </w:p>
        </w:tc>
      </w:tr>
      <w:tr w:rsidR="00C319DF" w:rsidRPr="009A4312" w:rsidTr="00A000C9">
        <w:trPr>
          <w:cantSplit/>
          <w:trHeight w:val="361"/>
        </w:trPr>
        <w:tc>
          <w:tcPr>
            <w:tcW w:w="1043"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lastRenderedPageBreak/>
              <w:t>В-</w:t>
            </w:r>
          </w:p>
        </w:tc>
        <w:tc>
          <w:tcPr>
            <w:tcW w:w="986"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2,67</w:t>
            </w:r>
          </w:p>
        </w:tc>
        <w:tc>
          <w:tcPr>
            <w:tcW w:w="861"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75-79</w:t>
            </w:r>
          </w:p>
        </w:tc>
        <w:tc>
          <w:tcPr>
            <w:tcW w:w="2110" w:type="pct"/>
            <w:vMerge/>
            <w:vAlign w:val="center"/>
          </w:tcPr>
          <w:p w:rsidR="00C319DF" w:rsidRPr="009A4312" w:rsidRDefault="00C319DF" w:rsidP="00A000C9">
            <w:pPr>
              <w:ind w:left="360"/>
              <w:jc w:val="center"/>
              <w:rPr>
                <w:lang w:val="kk-KZ"/>
              </w:rPr>
            </w:pPr>
          </w:p>
        </w:tc>
      </w:tr>
      <w:tr w:rsidR="00C319DF" w:rsidRPr="009A4312" w:rsidTr="00A000C9">
        <w:trPr>
          <w:cantSplit/>
          <w:trHeight w:val="350"/>
        </w:trPr>
        <w:tc>
          <w:tcPr>
            <w:tcW w:w="1043"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С+</w:t>
            </w:r>
          </w:p>
        </w:tc>
        <w:tc>
          <w:tcPr>
            <w:tcW w:w="986"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2,33</w:t>
            </w:r>
          </w:p>
        </w:tc>
        <w:tc>
          <w:tcPr>
            <w:tcW w:w="861"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70-74</w:t>
            </w:r>
          </w:p>
        </w:tc>
        <w:tc>
          <w:tcPr>
            <w:tcW w:w="2110" w:type="pct"/>
            <w:vMerge w:val="restart"/>
            <w:tcMar>
              <w:top w:w="0" w:type="dxa"/>
              <w:left w:w="108" w:type="dxa"/>
              <w:bottom w:w="0" w:type="dxa"/>
              <w:right w:w="108" w:type="dxa"/>
            </w:tcMar>
          </w:tcPr>
          <w:p w:rsidR="00C319DF" w:rsidRPr="009A4312" w:rsidRDefault="00C319DF" w:rsidP="00A000C9">
            <w:pPr>
              <w:ind w:left="360"/>
              <w:jc w:val="center"/>
              <w:rPr>
                <w:lang w:val="kk-KZ"/>
              </w:rPr>
            </w:pPr>
            <w:r w:rsidRPr="009A4312">
              <w:rPr>
                <w:lang w:val="kk-KZ"/>
              </w:rPr>
              <w:t xml:space="preserve">Қанағаттанарлық </w:t>
            </w:r>
          </w:p>
        </w:tc>
      </w:tr>
      <w:tr w:rsidR="00C319DF" w:rsidRPr="009A4312" w:rsidTr="00A000C9">
        <w:trPr>
          <w:cantSplit/>
          <w:trHeight w:val="350"/>
        </w:trPr>
        <w:tc>
          <w:tcPr>
            <w:tcW w:w="1043"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С</w:t>
            </w:r>
          </w:p>
        </w:tc>
        <w:tc>
          <w:tcPr>
            <w:tcW w:w="986"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2,0</w:t>
            </w:r>
          </w:p>
        </w:tc>
        <w:tc>
          <w:tcPr>
            <w:tcW w:w="861"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65-69</w:t>
            </w:r>
          </w:p>
        </w:tc>
        <w:tc>
          <w:tcPr>
            <w:tcW w:w="2110" w:type="pct"/>
            <w:vMerge/>
            <w:vAlign w:val="center"/>
          </w:tcPr>
          <w:p w:rsidR="00C319DF" w:rsidRPr="009A4312" w:rsidRDefault="00C319DF" w:rsidP="00A000C9">
            <w:pPr>
              <w:ind w:left="360"/>
              <w:jc w:val="center"/>
              <w:rPr>
                <w:lang w:val="kk-KZ"/>
              </w:rPr>
            </w:pPr>
          </w:p>
        </w:tc>
      </w:tr>
      <w:tr w:rsidR="00C319DF" w:rsidRPr="009A4312" w:rsidTr="00A000C9">
        <w:trPr>
          <w:cantSplit/>
          <w:trHeight w:val="361"/>
        </w:trPr>
        <w:tc>
          <w:tcPr>
            <w:tcW w:w="1043"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С-</w:t>
            </w:r>
          </w:p>
        </w:tc>
        <w:tc>
          <w:tcPr>
            <w:tcW w:w="986"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1,67</w:t>
            </w:r>
          </w:p>
        </w:tc>
        <w:tc>
          <w:tcPr>
            <w:tcW w:w="861"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60-64</w:t>
            </w:r>
          </w:p>
        </w:tc>
        <w:tc>
          <w:tcPr>
            <w:tcW w:w="2110" w:type="pct"/>
            <w:vMerge/>
            <w:vAlign w:val="center"/>
          </w:tcPr>
          <w:p w:rsidR="00C319DF" w:rsidRPr="009A4312" w:rsidRDefault="00C319DF" w:rsidP="00A000C9">
            <w:pPr>
              <w:ind w:left="360"/>
              <w:jc w:val="center"/>
              <w:rPr>
                <w:lang w:val="kk-KZ"/>
              </w:rPr>
            </w:pPr>
          </w:p>
        </w:tc>
      </w:tr>
      <w:tr w:rsidR="00C319DF" w:rsidRPr="009A4312" w:rsidTr="00A000C9">
        <w:trPr>
          <w:cantSplit/>
          <w:trHeight w:val="350"/>
        </w:trPr>
        <w:tc>
          <w:tcPr>
            <w:tcW w:w="1043"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D+</w:t>
            </w:r>
          </w:p>
        </w:tc>
        <w:tc>
          <w:tcPr>
            <w:tcW w:w="986"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1,33</w:t>
            </w:r>
          </w:p>
        </w:tc>
        <w:tc>
          <w:tcPr>
            <w:tcW w:w="861"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55-59</w:t>
            </w:r>
          </w:p>
        </w:tc>
        <w:tc>
          <w:tcPr>
            <w:tcW w:w="2110" w:type="pct"/>
            <w:vMerge/>
            <w:vAlign w:val="center"/>
          </w:tcPr>
          <w:p w:rsidR="00C319DF" w:rsidRPr="009A4312" w:rsidRDefault="00C319DF" w:rsidP="00A000C9">
            <w:pPr>
              <w:ind w:left="360"/>
              <w:jc w:val="center"/>
              <w:rPr>
                <w:lang w:val="kk-KZ"/>
              </w:rPr>
            </w:pPr>
          </w:p>
        </w:tc>
      </w:tr>
      <w:tr w:rsidR="00C319DF" w:rsidRPr="009A4312" w:rsidTr="00A000C9">
        <w:trPr>
          <w:cantSplit/>
          <w:trHeight w:val="350"/>
        </w:trPr>
        <w:tc>
          <w:tcPr>
            <w:tcW w:w="1043"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D-</w:t>
            </w:r>
          </w:p>
        </w:tc>
        <w:tc>
          <w:tcPr>
            <w:tcW w:w="986"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1,0</w:t>
            </w:r>
          </w:p>
        </w:tc>
        <w:tc>
          <w:tcPr>
            <w:tcW w:w="861"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50-54</w:t>
            </w:r>
          </w:p>
        </w:tc>
        <w:tc>
          <w:tcPr>
            <w:tcW w:w="2110" w:type="pct"/>
            <w:vMerge/>
            <w:vAlign w:val="center"/>
          </w:tcPr>
          <w:p w:rsidR="00C319DF" w:rsidRPr="009A4312" w:rsidRDefault="00C319DF" w:rsidP="00A000C9">
            <w:pPr>
              <w:ind w:left="360"/>
              <w:jc w:val="center"/>
              <w:rPr>
                <w:lang w:val="kk-KZ"/>
              </w:rPr>
            </w:pPr>
          </w:p>
        </w:tc>
      </w:tr>
      <w:tr w:rsidR="00C319DF" w:rsidRPr="009A4312" w:rsidTr="00A000C9">
        <w:trPr>
          <w:trHeight w:val="361"/>
        </w:trPr>
        <w:tc>
          <w:tcPr>
            <w:tcW w:w="1043"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F</w:t>
            </w:r>
          </w:p>
        </w:tc>
        <w:tc>
          <w:tcPr>
            <w:tcW w:w="986"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0</w:t>
            </w:r>
          </w:p>
        </w:tc>
        <w:tc>
          <w:tcPr>
            <w:tcW w:w="861" w:type="pct"/>
            <w:tcMar>
              <w:top w:w="0" w:type="dxa"/>
              <w:left w:w="108" w:type="dxa"/>
              <w:bottom w:w="0" w:type="dxa"/>
              <w:right w:w="108" w:type="dxa"/>
            </w:tcMar>
          </w:tcPr>
          <w:p w:rsidR="00C319DF" w:rsidRPr="009A4312" w:rsidRDefault="00C319DF" w:rsidP="00A000C9">
            <w:pPr>
              <w:ind w:left="360"/>
              <w:jc w:val="center"/>
              <w:rPr>
                <w:lang w:val="kk-KZ"/>
              </w:rPr>
            </w:pPr>
            <w:r w:rsidRPr="009A4312">
              <w:rPr>
                <w:rStyle w:val="s00"/>
                <w:lang w:val="kk-KZ"/>
              </w:rPr>
              <w:t>0-49</w:t>
            </w:r>
          </w:p>
        </w:tc>
        <w:tc>
          <w:tcPr>
            <w:tcW w:w="2110" w:type="pct"/>
            <w:tcMar>
              <w:top w:w="0" w:type="dxa"/>
              <w:left w:w="108" w:type="dxa"/>
              <w:bottom w:w="0" w:type="dxa"/>
              <w:right w:w="108" w:type="dxa"/>
            </w:tcMar>
          </w:tcPr>
          <w:p w:rsidR="00C319DF" w:rsidRPr="009A4312" w:rsidRDefault="00C319DF" w:rsidP="00A000C9">
            <w:pPr>
              <w:ind w:left="360"/>
              <w:jc w:val="center"/>
              <w:rPr>
                <w:lang w:val="kk-KZ"/>
              </w:rPr>
            </w:pPr>
            <w:r w:rsidRPr="009A4312">
              <w:rPr>
                <w:lang w:val="kk-KZ"/>
              </w:rPr>
              <w:t xml:space="preserve">Қанақаттанарлықсыз </w:t>
            </w:r>
          </w:p>
        </w:tc>
      </w:tr>
      <w:tr w:rsidR="00C319DF" w:rsidRPr="009A4312" w:rsidTr="00A000C9">
        <w:trPr>
          <w:trHeight w:val="355"/>
        </w:trPr>
        <w:tc>
          <w:tcPr>
            <w:tcW w:w="1043"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 xml:space="preserve">I </w:t>
            </w:r>
          </w:p>
          <w:p w:rsidR="00C319DF" w:rsidRPr="009A4312" w:rsidRDefault="00C319DF" w:rsidP="00A000C9">
            <w:pPr>
              <w:pStyle w:val="2"/>
              <w:spacing w:after="0" w:line="240" w:lineRule="auto"/>
              <w:ind w:left="360"/>
              <w:jc w:val="center"/>
              <w:rPr>
                <w:lang w:val="kk-KZ"/>
              </w:rPr>
            </w:pPr>
            <w:r w:rsidRPr="009A4312">
              <w:rPr>
                <w:lang w:val="kk-KZ"/>
              </w:rPr>
              <w:t>(Incomplete)</w:t>
            </w:r>
          </w:p>
        </w:tc>
        <w:tc>
          <w:tcPr>
            <w:tcW w:w="986"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w:t>
            </w:r>
          </w:p>
        </w:tc>
        <w:tc>
          <w:tcPr>
            <w:tcW w:w="861"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w:t>
            </w:r>
          </w:p>
        </w:tc>
        <w:tc>
          <w:tcPr>
            <w:tcW w:w="2110" w:type="pct"/>
            <w:tcMar>
              <w:top w:w="0" w:type="dxa"/>
              <w:left w:w="108" w:type="dxa"/>
              <w:bottom w:w="0" w:type="dxa"/>
              <w:right w:w="108" w:type="dxa"/>
            </w:tcMar>
          </w:tcPr>
          <w:p w:rsidR="00C319DF" w:rsidRPr="009A4312" w:rsidRDefault="00C319DF" w:rsidP="00A000C9">
            <w:pPr>
              <w:ind w:left="360"/>
              <w:jc w:val="center"/>
              <w:rPr>
                <w:lang w:val="kk-KZ"/>
              </w:rPr>
            </w:pPr>
            <w:r w:rsidRPr="009A4312">
              <w:rPr>
                <w:lang w:val="kk-KZ"/>
              </w:rPr>
              <w:t>Пән аяқталмаған</w:t>
            </w:r>
          </w:p>
          <w:p w:rsidR="00C319DF" w:rsidRPr="009A4312" w:rsidRDefault="00C319DF" w:rsidP="00A000C9">
            <w:pPr>
              <w:pStyle w:val="2"/>
              <w:spacing w:after="0" w:line="240" w:lineRule="auto"/>
              <w:ind w:left="360"/>
              <w:jc w:val="center"/>
              <w:rPr>
                <w:i/>
                <w:lang w:val="kk-KZ"/>
              </w:rPr>
            </w:pPr>
            <w:r w:rsidRPr="009A4312">
              <w:rPr>
                <w:i/>
                <w:lang w:val="kk-KZ"/>
              </w:rPr>
              <w:t>(GPA  есептеу кезінде есептелінбейді)</w:t>
            </w:r>
          </w:p>
        </w:tc>
      </w:tr>
      <w:tr w:rsidR="00C319DF" w:rsidRPr="009A4312" w:rsidTr="00A000C9">
        <w:trPr>
          <w:trHeight w:val="339"/>
        </w:trPr>
        <w:tc>
          <w:tcPr>
            <w:tcW w:w="1043"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P</w:t>
            </w:r>
          </w:p>
          <w:p w:rsidR="00C319DF" w:rsidRPr="009A4312" w:rsidRDefault="00C319DF" w:rsidP="00A000C9">
            <w:pPr>
              <w:pStyle w:val="2"/>
              <w:spacing w:after="0" w:line="240" w:lineRule="auto"/>
              <w:ind w:left="360"/>
              <w:jc w:val="center"/>
              <w:rPr>
                <w:lang w:val="kk-KZ"/>
              </w:rPr>
            </w:pPr>
            <w:r w:rsidRPr="009A4312">
              <w:rPr>
                <w:lang w:val="kk-KZ"/>
              </w:rPr>
              <w:t>(Pass)</w:t>
            </w:r>
          </w:p>
        </w:tc>
        <w:tc>
          <w:tcPr>
            <w:tcW w:w="986" w:type="pct"/>
            <w:tcMar>
              <w:top w:w="0" w:type="dxa"/>
              <w:left w:w="108" w:type="dxa"/>
              <w:bottom w:w="0" w:type="dxa"/>
              <w:right w:w="108" w:type="dxa"/>
            </w:tcMar>
          </w:tcPr>
          <w:p w:rsidR="00C319DF" w:rsidRPr="009A4312" w:rsidRDefault="00C319DF" w:rsidP="00A000C9">
            <w:pPr>
              <w:pStyle w:val="2"/>
              <w:spacing w:after="0" w:line="240" w:lineRule="auto"/>
              <w:ind w:left="360"/>
              <w:jc w:val="center"/>
              <w:rPr>
                <w:b/>
                <w:lang w:val="kk-KZ"/>
              </w:rPr>
            </w:pPr>
            <w:r w:rsidRPr="009A4312">
              <w:rPr>
                <w:b/>
                <w:lang w:val="kk-KZ"/>
              </w:rPr>
              <w:t>-</w:t>
            </w:r>
          </w:p>
        </w:tc>
        <w:tc>
          <w:tcPr>
            <w:tcW w:w="861" w:type="pct"/>
            <w:tcMar>
              <w:top w:w="0" w:type="dxa"/>
              <w:left w:w="108" w:type="dxa"/>
              <w:bottom w:w="0" w:type="dxa"/>
              <w:right w:w="108" w:type="dxa"/>
            </w:tcMar>
          </w:tcPr>
          <w:p w:rsidR="00C319DF" w:rsidRPr="009A4312" w:rsidRDefault="00C319DF" w:rsidP="00A000C9">
            <w:pPr>
              <w:pStyle w:val="2"/>
              <w:spacing w:after="0" w:line="240" w:lineRule="auto"/>
              <w:ind w:left="360"/>
              <w:jc w:val="center"/>
              <w:rPr>
                <w:b/>
                <w:lang w:val="kk-KZ"/>
              </w:rPr>
            </w:pPr>
            <w:r w:rsidRPr="009A4312">
              <w:rPr>
                <w:b/>
                <w:lang w:val="kk-KZ"/>
              </w:rPr>
              <w:t>-</w:t>
            </w:r>
          </w:p>
          <w:p w:rsidR="00C319DF" w:rsidRPr="009A4312" w:rsidRDefault="00C319DF" w:rsidP="00A000C9">
            <w:pPr>
              <w:pStyle w:val="2"/>
              <w:spacing w:after="0" w:line="240" w:lineRule="auto"/>
              <w:jc w:val="center"/>
              <w:rPr>
                <w:b/>
                <w:lang w:val="kk-KZ"/>
              </w:rPr>
            </w:pPr>
          </w:p>
        </w:tc>
        <w:tc>
          <w:tcPr>
            <w:tcW w:w="2110" w:type="pct"/>
            <w:tcMar>
              <w:top w:w="0" w:type="dxa"/>
              <w:left w:w="108" w:type="dxa"/>
              <w:bottom w:w="0" w:type="dxa"/>
              <w:right w:w="108" w:type="dxa"/>
            </w:tcMar>
          </w:tcPr>
          <w:p w:rsidR="00C319DF" w:rsidRPr="009A4312" w:rsidRDefault="00C319DF" w:rsidP="00A000C9">
            <w:pPr>
              <w:ind w:left="360"/>
              <w:jc w:val="center"/>
              <w:rPr>
                <w:lang w:val="kk-KZ"/>
              </w:rPr>
            </w:pPr>
            <w:r w:rsidRPr="009A4312">
              <w:rPr>
                <w:lang w:val="kk-KZ"/>
              </w:rPr>
              <w:t>«Есептелінді»</w:t>
            </w:r>
          </w:p>
          <w:p w:rsidR="00C319DF" w:rsidRPr="009A4312" w:rsidRDefault="00C319DF" w:rsidP="00A000C9">
            <w:pPr>
              <w:pStyle w:val="2"/>
              <w:spacing w:after="0" w:line="240" w:lineRule="auto"/>
              <w:ind w:left="360"/>
              <w:jc w:val="center"/>
              <w:rPr>
                <w:i/>
                <w:lang w:val="kk-KZ"/>
              </w:rPr>
            </w:pPr>
            <w:r w:rsidRPr="009A4312">
              <w:rPr>
                <w:i/>
                <w:lang w:val="kk-KZ"/>
              </w:rPr>
              <w:t>(GPA  есептеу кезінде есептелінбейді)</w:t>
            </w:r>
          </w:p>
        </w:tc>
      </w:tr>
      <w:tr w:rsidR="00C319DF" w:rsidRPr="009A4312" w:rsidTr="00A000C9">
        <w:trPr>
          <w:trHeight w:val="350"/>
        </w:trPr>
        <w:tc>
          <w:tcPr>
            <w:tcW w:w="1043"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 xml:space="preserve">NP </w:t>
            </w:r>
          </w:p>
          <w:p w:rsidR="00C319DF" w:rsidRPr="009A4312" w:rsidRDefault="00C319DF" w:rsidP="00A000C9">
            <w:pPr>
              <w:pStyle w:val="2"/>
              <w:spacing w:after="0" w:line="240" w:lineRule="auto"/>
              <w:ind w:left="360"/>
              <w:jc w:val="center"/>
              <w:rPr>
                <w:lang w:val="kk-KZ"/>
              </w:rPr>
            </w:pPr>
            <w:r w:rsidRPr="009A4312">
              <w:rPr>
                <w:lang w:val="kk-KZ"/>
              </w:rPr>
              <w:t>(No Рass)</w:t>
            </w:r>
          </w:p>
        </w:tc>
        <w:tc>
          <w:tcPr>
            <w:tcW w:w="986" w:type="pct"/>
            <w:tcMar>
              <w:top w:w="0" w:type="dxa"/>
              <w:left w:w="108" w:type="dxa"/>
              <w:bottom w:w="0" w:type="dxa"/>
              <w:right w:w="108" w:type="dxa"/>
            </w:tcMar>
          </w:tcPr>
          <w:p w:rsidR="00C319DF" w:rsidRPr="009A4312" w:rsidRDefault="00C319DF" w:rsidP="00A000C9">
            <w:pPr>
              <w:pStyle w:val="2"/>
              <w:spacing w:after="0" w:line="240" w:lineRule="auto"/>
              <w:ind w:left="360"/>
              <w:jc w:val="center"/>
              <w:rPr>
                <w:b/>
                <w:lang w:val="kk-KZ"/>
              </w:rPr>
            </w:pPr>
            <w:r w:rsidRPr="009A4312">
              <w:rPr>
                <w:b/>
                <w:lang w:val="kk-KZ"/>
              </w:rPr>
              <w:t>-</w:t>
            </w:r>
          </w:p>
        </w:tc>
        <w:tc>
          <w:tcPr>
            <w:tcW w:w="861" w:type="pct"/>
            <w:tcMar>
              <w:top w:w="0" w:type="dxa"/>
              <w:left w:w="108" w:type="dxa"/>
              <w:bottom w:w="0" w:type="dxa"/>
              <w:right w:w="108" w:type="dxa"/>
            </w:tcMar>
          </w:tcPr>
          <w:p w:rsidR="00C319DF" w:rsidRPr="009A4312" w:rsidRDefault="00C319DF" w:rsidP="00A000C9">
            <w:pPr>
              <w:pStyle w:val="2"/>
              <w:spacing w:after="0" w:line="240" w:lineRule="auto"/>
              <w:ind w:left="360"/>
              <w:jc w:val="center"/>
              <w:rPr>
                <w:b/>
                <w:lang w:val="kk-KZ"/>
              </w:rPr>
            </w:pPr>
            <w:r w:rsidRPr="009A4312">
              <w:rPr>
                <w:b/>
                <w:lang w:val="kk-KZ"/>
              </w:rPr>
              <w:t>-</w:t>
            </w:r>
          </w:p>
          <w:p w:rsidR="00C319DF" w:rsidRPr="009A4312" w:rsidRDefault="00C319DF" w:rsidP="00A000C9">
            <w:pPr>
              <w:pStyle w:val="2"/>
              <w:spacing w:after="0" w:line="240" w:lineRule="auto"/>
              <w:jc w:val="center"/>
              <w:rPr>
                <w:b/>
                <w:lang w:val="kk-KZ"/>
              </w:rPr>
            </w:pPr>
          </w:p>
        </w:tc>
        <w:tc>
          <w:tcPr>
            <w:tcW w:w="2110" w:type="pct"/>
            <w:tcMar>
              <w:top w:w="0" w:type="dxa"/>
              <w:left w:w="108" w:type="dxa"/>
              <w:bottom w:w="0" w:type="dxa"/>
              <w:right w:w="108" w:type="dxa"/>
            </w:tcMar>
          </w:tcPr>
          <w:p w:rsidR="00C319DF" w:rsidRPr="009A4312" w:rsidRDefault="00C319DF" w:rsidP="00A000C9">
            <w:pPr>
              <w:ind w:left="360"/>
              <w:jc w:val="center"/>
              <w:rPr>
                <w:lang w:val="kk-KZ"/>
              </w:rPr>
            </w:pPr>
            <w:r w:rsidRPr="009A4312">
              <w:rPr>
                <w:lang w:val="kk-KZ"/>
              </w:rPr>
              <w:t>« Есептелінбейді»</w:t>
            </w:r>
          </w:p>
          <w:p w:rsidR="00C319DF" w:rsidRPr="009A4312" w:rsidRDefault="00C319DF" w:rsidP="00A000C9">
            <w:pPr>
              <w:pStyle w:val="2"/>
              <w:spacing w:after="0" w:line="240" w:lineRule="auto"/>
              <w:ind w:left="360"/>
              <w:jc w:val="center"/>
              <w:rPr>
                <w:i/>
                <w:lang w:val="kk-KZ"/>
              </w:rPr>
            </w:pPr>
            <w:r w:rsidRPr="009A4312">
              <w:rPr>
                <w:i/>
                <w:lang w:val="kk-KZ"/>
              </w:rPr>
              <w:t>(GPA  есептеу кезінде есептелінбейді)</w:t>
            </w:r>
          </w:p>
        </w:tc>
      </w:tr>
      <w:tr w:rsidR="00C319DF" w:rsidRPr="009A4312" w:rsidTr="00A000C9">
        <w:trPr>
          <w:trHeight w:val="339"/>
        </w:trPr>
        <w:tc>
          <w:tcPr>
            <w:tcW w:w="1043"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 xml:space="preserve">W </w:t>
            </w:r>
          </w:p>
          <w:p w:rsidR="00C319DF" w:rsidRPr="009A4312" w:rsidRDefault="00C319DF" w:rsidP="00A000C9">
            <w:pPr>
              <w:pStyle w:val="2"/>
              <w:spacing w:after="0" w:line="240" w:lineRule="auto"/>
              <w:ind w:left="360"/>
              <w:jc w:val="center"/>
              <w:rPr>
                <w:lang w:val="kk-KZ"/>
              </w:rPr>
            </w:pPr>
            <w:r w:rsidRPr="009A4312">
              <w:rPr>
                <w:lang w:val="kk-KZ"/>
              </w:rPr>
              <w:t>(Withdrawal)</w:t>
            </w:r>
          </w:p>
        </w:tc>
        <w:tc>
          <w:tcPr>
            <w:tcW w:w="986"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w:t>
            </w:r>
          </w:p>
        </w:tc>
        <w:tc>
          <w:tcPr>
            <w:tcW w:w="861"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w:t>
            </w:r>
          </w:p>
        </w:tc>
        <w:tc>
          <w:tcPr>
            <w:tcW w:w="2110" w:type="pct"/>
            <w:tcMar>
              <w:top w:w="0" w:type="dxa"/>
              <w:left w:w="108" w:type="dxa"/>
              <w:bottom w:w="0" w:type="dxa"/>
              <w:right w:w="108" w:type="dxa"/>
            </w:tcMar>
          </w:tcPr>
          <w:p w:rsidR="00C319DF" w:rsidRPr="009A4312" w:rsidRDefault="00C319DF" w:rsidP="00A000C9">
            <w:pPr>
              <w:ind w:left="360"/>
              <w:jc w:val="center"/>
              <w:rPr>
                <w:lang w:val="kk-KZ"/>
              </w:rPr>
            </w:pPr>
            <w:r w:rsidRPr="009A4312">
              <w:rPr>
                <w:lang w:val="kk-KZ"/>
              </w:rPr>
              <w:t>«Пәннен бас тарту»</w:t>
            </w:r>
          </w:p>
          <w:p w:rsidR="00C319DF" w:rsidRPr="009A4312" w:rsidRDefault="00C319DF" w:rsidP="00A000C9">
            <w:pPr>
              <w:pStyle w:val="2"/>
              <w:spacing w:after="0" w:line="240" w:lineRule="auto"/>
              <w:ind w:left="360"/>
              <w:jc w:val="center"/>
              <w:rPr>
                <w:i/>
                <w:lang w:val="kk-KZ"/>
              </w:rPr>
            </w:pPr>
            <w:r w:rsidRPr="009A4312">
              <w:rPr>
                <w:i/>
                <w:lang w:val="kk-KZ"/>
              </w:rPr>
              <w:t>(GPA  есептеу кезінде есептелінбейді)</w:t>
            </w:r>
          </w:p>
        </w:tc>
      </w:tr>
      <w:tr w:rsidR="00C319DF" w:rsidRPr="009A4312" w:rsidTr="00A000C9">
        <w:trPr>
          <w:trHeight w:val="508"/>
        </w:trPr>
        <w:tc>
          <w:tcPr>
            <w:tcW w:w="1043"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 xml:space="preserve">AW </w:t>
            </w:r>
          </w:p>
          <w:p w:rsidR="00C319DF" w:rsidRPr="009A4312" w:rsidRDefault="00C319DF" w:rsidP="00A000C9">
            <w:pPr>
              <w:pStyle w:val="2"/>
              <w:spacing w:after="0" w:line="240" w:lineRule="auto"/>
              <w:ind w:left="360"/>
              <w:jc w:val="center"/>
              <w:rPr>
                <w:lang w:val="kk-KZ"/>
              </w:rPr>
            </w:pPr>
            <w:r w:rsidRPr="009A4312">
              <w:rPr>
                <w:lang w:val="kk-KZ"/>
              </w:rPr>
              <w:t>(Academic Withdrawal)</w:t>
            </w:r>
          </w:p>
        </w:tc>
        <w:tc>
          <w:tcPr>
            <w:tcW w:w="986"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p>
        </w:tc>
        <w:tc>
          <w:tcPr>
            <w:tcW w:w="861"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p>
        </w:tc>
        <w:tc>
          <w:tcPr>
            <w:tcW w:w="2110" w:type="pct"/>
            <w:tcMar>
              <w:top w:w="0" w:type="dxa"/>
              <w:left w:w="108" w:type="dxa"/>
              <w:bottom w:w="0" w:type="dxa"/>
              <w:right w:w="108" w:type="dxa"/>
            </w:tcMar>
          </w:tcPr>
          <w:p w:rsidR="00C319DF" w:rsidRPr="009A4312" w:rsidRDefault="00C319DF" w:rsidP="00A000C9">
            <w:pPr>
              <w:ind w:left="360"/>
              <w:jc w:val="center"/>
              <w:rPr>
                <w:lang w:val="kk-KZ"/>
              </w:rPr>
            </w:pPr>
            <w:r w:rsidRPr="009A4312">
              <w:rPr>
                <w:lang w:val="kk-KZ"/>
              </w:rPr>
              <w:t>Пәннен академиялық себеп бойынша алып тастау</w:t>
            </w:r>
          </w:p>
          <w:p w:rsidR="00C319DF" w:rsidRPr="009A4312" w:rsidRDefault="00C319DF" w:rsidP="00A000C9">
            <w:pPr>
              <w:pStyle w:val="2"/>
              <w:spacing w:after="0" w:line="240" w:lineRule="auto"/>
              <w:ind w:left="360"/>
              <w:jc w:val="center"/>
              <w:rPr>
                <w:i/>
                <w:lang w:val="kk-KZ"/>
              </w:rPr>
            </w:pPr>
            <w:r w:rsidRPr="009A4312">
              <w:rPr>
                <w:i/>
                <w:lang w:val="kk-KZ"/>
              </w:rPr>
              <w:t>(GPA  есептеу кезінде есептелінбейді)</w:t>
            </w:r>
          </w:p>
        </w:tc>
      </w:tr>
      <w:tr w:rsidR="00C319DF" w:rsidRPr="009A4312" w:rsidTr="00A000C9">
        <w:trPr>
          <w:trHeight w:val="350"/>
        </w:trPr>
        <w:tc>
          <w:tcPr>
            <w:tcW w:w="1043"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 xml:space="preserve">AU </w:t>
            </w:r>
          </w:p>
          <w:p w:rsidR="00C319DF" w:rsidRPr="009A4312" w:rsidRDefault="00C319DF" w:rsidP="00A000C9">
            <w:pPr>
              <w:pStyle w:val="2"/>
              <w:spacing w:after="0" w:line="240" w:lineRule="auto"/>
              <w:ind w:left="360"/>
              <w:jc w:val="center"/>
              <w:rPr>
                <w:lang w:val="kk-KZ"/>
              </w:rPr>
            </w:pPr>
            <w:r w:rsidRPr="009A4312">
              <w:rPr>
                <w:lang w:val="kk-KZ"/>
              </w:rPr>
              <w:t>(Audit)</w:t>
            </w:r>
          </w:p>
        </w:tc>
        <w:tc>
          <w:tcPr>
            <w:tcW w:w="986"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w:t>
            </w:r>
          </w:p>
        </w:tc>
        <w:tc>
          <w:tcPr>
            <w:tcW w:w="861"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w:t>
            </w:r>
          </w:p>
        </w:tc>
        <w:tc>
          <w:tcPr>
            <w:tcW w:w="2110" w:type="pct"/>
            <w:tcMar>
              <w:top w:w="0" w:type="dxa"/>
              <w:left w:w="108" w:type="dxa"/>
              <w:bottom w:w="0" w:type="dxa"/>
              <w:right w:w="108" w:type="dxa"/>
            </w:tcMar>
          </w:tcPr>
          <w:p w:rsidR="00C319DF" w:rsidRPr="009A4312" w:rsidRDefault="00C319DF" w:rsidP="00A000C9">
            <w:pPr>
              <w:ind w:left="360"/>
              <w:jc w:val="center"/>
              <w:rPr>
                <w:lang w:val="kk-KZ"/>
              </w:rPr>
            </w:pPr>
            <w:r w:rsidRPr="009A4312">
              <w:rPr>
                <w:lang w:val="kk-KZ"/>
              </w:rPr>
              <w:t>« Пән тыңдалды»</w:t>
            </w:r>
          </w:p>
          <w:p w:rsidR="00C319DF" w:rsidRPr="009A4312" w:rsidRDefault="00C319DF" w:rsidP="00A000C9">
            <w:pPr>
              <w:pStyle w:val="2"/>
              <w:spacing w:after="0" w:line="240" w:lineRule="auto"/>
              <w:ind w:left="360"/>
              <w:jc w:val="center"/>
              <w:rPr>
                <w:i/>
                <w:lang w:val="kk-KZ"/>
              </w:rPr>
            </w:pPr>
            <w:r w:rsidRPr="009A4312">
              <w:rPr>
                <w:i/>
                <w:lang w:val="kk-KZ"/>
              </w:rPr>
              <w:t>(GPA  есептеу кезінде есептелінбейді)</w:t>
            </w:r>
          </w:p>
        </w:tc>
      </w:tr>
      <w:tr w:rsidR="00C319DF" w:rsidRPr="009A4312" w:rsidTr="00A000C9">
        <w:trPr>
          <w:trHeight w:val="350"/>
        </w:trPr>
        <w:tc>
          <w:tcPr>
            <w:tcW w:w="1043"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 xml:space="preserve">Атт-ған </w:t>
            </w:r>
          </w:p>
        </w:tc>
        <w:tc>
          <w:tcPr>
            <w:tcW w:w="986"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p>
        </w:tc>
        <w:tc>
          <w:tcPr>
            <w:tcW w:w="861"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30-60</w:t>
            </w:r>
          </w:p>
          <w:p w:rsidR="00C319DF" w:rsidRPr="009A4312" w:rsidRDefault="00C319DF" w:rsidP="00A000C9">
            <w:pPr>
              <w:pStyle w:val="2"/>
              <w:spacing w:after="0" w:line="240" w:lineRule="auto"/>
              <w:ind w:left="360"/>
              <w:jc w:val="center"/>
              <w:rPr>
                <w:lang w:val="kk-KZ"/>
              </w:rPr>
            </w:pPr>
            <w:r w:rsidRPr="009A4312">
              <w:rPr>
                <w:lang w:val="kk-KZ"/>
              </w:rPr>
              <w:t>50-100</w:t>
            </w:r>
          </w:p>
        </w:tc>
        <w:tc>
          <w:tcPr>
            <w:tcW w:w="2110"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Аттестатталған</w:t>
            </w:r>
          </w:p>
          <w:p w:rsidR="00C319DF" w:rsidRPr="009A4312" w:rsidRDefault="00C319DF" w:rsidP="00A000C9">
            <w:pPr>
              <w:pStyle w:val="2"/>
              <w:spacing w:after="0" w:line="240" w:lineRule="auto"/>
              <w:rPr>
                <w:lang w:val="kk-KZ"/>
              </w:rPr>
            </w:pPr>
          </w:p>
        </w:tc>
      </w:tr>
      <w:tr w:rsidR="00C319DF" w:rsidRPr="009A4312" w:rsidTr="00A000C9">
        <w:trPr>
          <w:trHeight w:val="350"/>
        </w:trPr>
        <w:tc>
          <w:tcPr>
            <w:tcW w:w="1043"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Атт-маған</w:t>
            </w:r>
          </w:p>
        </w:tc>
        <w:tc>
          <w:tcPr>
            <w:tcW w:w="986"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p>
        </w:tc>
        <w:tc>
          <w:tcPr>
            <w:tcW w:w="861"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0-29</w:t>
            </w:r>
          </w:p>
          <w:p w:rsidR="00C319DF" w:rsidRPr="009A4312" w:rsidRDefault="00C319DF" w:rsidP="00A000C9">
            <w:pPr>
              <w:pStyle w:val="2"/>
              <w:spacing w:after="0" w:line="240" w:lineRule="auto"/>
              <w:ind w:left="360"/>
              <w:jc w:val="center"/>
              <w:rPr>
                <w:lang w:val="kk-KZ"/>
              </w:rPr>
            </w:pPr>
            <w:r w:rsidRPr="009A4312">
              <w:rPr>
                <w:lang w:val="kk-KZ"/>
              </w:rPr>
              <w:t>0-49</w:t>
            </w:r>
          </w:p>
        </w:tc>
        <w:tc>
          <w:tcPr>
            <w:tcW w:w="2110"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Аттестатталмаған</w:t>
            </w:r>
          </w:p>
          <w:p w:rsidR="00C319DF" w:rsidRPr="009A4312" w:rsidRDefault="00C319DF" w:rsidP="00A000C9">
            <w:pPr>
              <w:pStyle w:val="2"/>
              <w:spacing w:after="0" w:line="240" w:lineRule="auto"/>
              <w:jc w:val="center"/>
              <w:rPr>
                <w:lang w:val="kk-KZ"/>
              </w:rPr>
            </w:pPr>
          </w:p>
        </w:tc>
      </w:tr>
      <w:tr w:rsidR="00C319DF" w:rsidRPr="009A4312" w:rsidTr="00A000C9">
        <w:trPr>
          <w:trHeight w:val="350"/>
        </w:trPr>
        <w:tc>
          <w:tcPr>
            <w:tcW w:w="1043"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R (Retake)</w:t>
            </w:r>
          </w:p>
        </w:tc>
        <w:tc>
          <w:tcPr>
            <w:tcW w:w="986"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w:t>
            </w:r>
          </w:p>
        </w:tc>
        <w:tc>
          <w:tcPr>
            <w:tcW w:w="861" w:type="pct"/>
            <w:tcMar>
              <w:top w:w="0" w:type="dxa"/>
              <w:left w:w="108" w:type="dxa"/>
              <w:bottom w:w="0" w:type="dxa"/>
              <w:right w:w="108" w:type="dxa"/>
            </w:tcMar>
          </w:tcPr>
          <w:p w:rsidR="00C319DF" w:rsidRPr="009A4312" w:rsidRDefault="00C319DF" w:rsidP="00A000C9">
            <w:pPr>
              <w:pStyle w:val="2"/>
              <w:spacing w:after="0" w:line="240" w:lineRule="auto"/>
              <w:ind w:left="360"/>
              <w:jc w:val="center"/>
              <w:rPr>
                <w:lang w:val="kk-KZ"/>
              </w:rPr>
            </w:pPr>
            <w:r w:rsidRPr="009A4312">
              <w:rPr>
                <w:lang w:val="kk-KZ"/>
              </w:rPr>
              <w:t>-</w:t>
            </w:r>
          </w:p>
        </w:tc>
        <w:tc>
          <w:tcPr>
            <w:tcW w:w="2110" w:type="pct"/>
            <w:tcMar>
              <w:top w:w="0" w:type="dxa"/>
              <w:left w:w="108" w:type="dxa"/>
              <w:bottom w:w="0" w:type="dxa"/>
              <w:right w:w="108" w:type="dxa"/>
            </w:tcMar>
          </w:tcPr>
          <w:p w:rsidR="00C319DF" w:rsidRPr="009A4312" w:rsidRDefault="00C319DF" w:rsidP="00A000C9">
            <w:pPr>
              <w:pStyle w:val="a9"/>
              <w:ind w:left="360"/>
              <w:jc w:val="center"/>
              <w:rPr>
                <w:szCs w:val="20"/>
                <w:lang w:val="kk-KZ"/>
              </w:rPr>
            </w:pPr>
            <w:r w:rsidRPr="009A4312">
              <w:rPr>
                <w:szCs w:val="20"/>
                <w:lang w:val="kk-KZ"/>
              </w:rPr>
              <w:t>Пәнді қайта оқу</w:t>
            </w:r>
          </w:p>
        </w:tc>
      </w:tr>
    </w:tbl>
    <w:p w:rsidR="00C319DF" w:rsidRPr="009A4312" w:rsidRDefault="00C319DF" w:rsidP="00C319DF">
      <w:pPr>
        <w:ind w:left="360"/>
        <w:rPr>
          <w:lang w:val="kk-KZ"/>
        </w:rPr>
      </w:pPr>
    </w:p>
    <w:p w:rsidR="00C319DF" w:rsidRPr="009A4312" w:rsidRDefault="00C319DF" w:rsidP="00C319DF">
      <w:pPr>
        <w:ind w:left="360"/>
        <w:rPr>
          <w:bCs/>
          <w:iCs/>
          <w:lang w:val="kk-KZ"/>
        </w:rPr>
      </w:pPr>
      <w:r w:rsidRPr="009A4312">
        <w:rPr>
          <w:lang w:val="kk-KZ" w:eastAsia="ko-KR"/>
        </w:rPr>
        <w:t>Кафедра мәжілісінде қарастырылды</w:t>
      </w:r>
      <w:r w:rsidRPr="009A4312">
        <w:rPr>
          <w:bCs/>
          <w:iCs/>
          <w:lang w:val="kk-KZ"/>
        </w:rPr>
        <w:t xml:space="preserve"> </w:t>
      </w:r>
    </w:p>
    <w:p w:rsidR="00C319DF" w:rsidRPr="009A4312" w:rsidRDefault="00C319DF" w:rsidP="00C319DF">
      <w:pPr>
        <w:ind w:left="360"/>
        <w:rPr>
          <w:bCs/>
          <w:i/>
          <w:iCs/>
          <w:lang w:val="kk-KZ"/>
        </w:rPr>
      </w:pPr>
      <w:r w:rsidRPr="009A4312">
        <w:rPr>
          <w:i/>
          <w:lang w:val="kk-KZ" w:eastAsia="ko-KR"/>
        </w:rPr>
        <w:t>№ ___ хаттама «____» ____________ 20__ ж.</w:t>
      </w:r>
    </w:p>
    <w:p w:rsidR="00C319DF" w:rsidRDefault="00C319DF" w:rsidP="00C319DF">
      <w:pPr>
        <w:ind w:left="360"/>
        <w:jc w:val="both"/>
        <w:rPr>
          <w:b/>
          <w:lang w:val="kk-KZ" w:eastAsia="ko-KR"/>
        </w:rPr>
      </w:pPr>
    </w:p>
    <w:p w:rsidR="00C319DF" w:rsidRDefault="00C319DF" w:rsidP="00C319DF">
      <w:pPr>
        <w:ind w:left="360"/>
        <w:jc w:val="both"/>
        <w:rPr>
          <w:b/>
          <w:lang w:val="kk-KZ" w:eastAsia="ko-KR"/>
        </w:rPr>
      </w:pPr>
    </w:p>
    <w:p w:rsidR="00C319DF" w:rsidRPr="002959A1" w:rsidRDefault="00C319DF" w:rsidP="00C319DF">
      <w:pPr>
        <w:ind w:left="360"/>
        <w:jc w:val="both"/>
        <w:rPr>
          <w:b/>
          <w:bCs/>
          <w:color w:val="000000"/>
          <w:lang w:val="kk-KZ"/>
        </w:rPr>
      </w:pPr>
      <w:r w:rsidRPr="009A4312">
        <w:rPr>
          <w:b/>
          <w:lang w:val="kk-KZ" w:eastAsia="ko-KR"/>
        </w:rPr>
        <w:t>Кафедра меңгерушісі</w:t>
      </w:r>
      <w:r w:rsidRPr="009A4312">
        <w:rPr>
          <w:b/>
          <w:lang w:val="kk-KZ"/>
        </w:rPr>
        <w:t xml:space="preserve">                                                                                  </w:t>
      </w:r>
      <w:r>
        <w:rPr>
          <w:b/>
          <w:bCs/>
          <w:color w:val="000000"/>
          <w:lang w:val="kk-KZ"/>
        </w:rPr>
        <w:t>Ә</w:t>
      </w:r>
      <w:r w:rsidRPr="002959A1">
        <w:rPr>
          <w:b/>
          <w:bCs/>
          <w:color w:val="000000"/>
          <w:lang w:val="kk-KZ"/>
        </w:rPr>
        <w:t>.</w:t>
      </w:r>
      <w:r w:rsidRPr="009A4312">
        <w:rPr>
          <w:b/>
          <w:bCs/>
          <w:color w:val="000000"/>
          <w:lang w:val="kk-KZ"/>
        </w:rPr>
        <w:t>Қ</w:t>
      </w:r>
      <w:r w:rsidRPr="002959A1">
        <w:rPr>
          <w:b/>
          <w:bCs/>
          <w:color w:val="000000"/>
          <w:lang w:val="kk-KZ"/>
        </w:rPr>
        <w:t>. Мынбаева</w:t>
      </w:r>
    </w:p>
    <w:p w:rsidR="00C319DF" w:rsidRPr="002959A1" w:rsidRDefault="00C319DF" w:rsidP="00C319DF">
      <w:pPr>
        <w:pStyle w:val="a7"/>
        <w:ind w:left="360"/>
        <w:jc w:val="both"/>
        <w:rPr>
          <w:b/>
          <w:bCs/>
          <w:sz w:val="20"/>
          <w:lang w:val="kk-KZ"/>
        </w:rPr>
      </w:pPr>
    </w:p>
    <w:p w:rsidR="00C319DF" w:rsidRPr="009A4312" w:rsidRDefault="00C319DF" w:rsidP="00C319DF">
      <w:pPr>
        <w:autoSpaceDE w:val="0"/>
        <w:autoSpaceDN w:val="0"/>
        <w:ind w:left="360"/>
        <w:rPr>
          <w:b/>
          <w:lang w:val="kk-KZ"/>
        </w:rPr>
      </w:pPr>
    </w:p>
    <w:p w:rsidR="00C319DF" w:rsidRPr="009A4312" w:rsidRDefault="00C319DF" w:rsidP="00C319DF">
      <w:pPr>
        <w:pStyle w:val="a7"/>
        <w:ind w:left="360"/>
        <w:jc w:val="both"/>
        <w:rPr>
          <w:b/>
          <w:sz w:val="20"/>
          <w:lang w:val="kk-KZ"/>
        </w:rPr>
      </w:pPr>
      <w:r w:rsidRPr="009A4312">
        <w:rPr>
          <w:b/>
          <w:sz w:val="20"/>
          <w:lang w:val="kk-KZ"/>
        </w:rPr>
        <w:t xml:space="preserve">Дәріс оқушы                                                                                               </w:t>
      </w:r>
      <w:r>
        <w:rPr>
          <w:b/>
          <w:sz w:val="20"/>
          <w:lang w:val="kk-KZ"/>
        </w:rPr>
        <w:t xml:space="preserve"> </w:t>
      </w:r>
      <w:r w:rsidRPr="009A4312">
        <w:rPr>
          <w:b/>
          <w:sz w:val="20"/>
          <w:lang w:val="kk-KZ"/>
        </w:rPr>
        <w:t xml:space="preserve"> А.Ә.Булатбаева</w:t>
      </w:r>
    </w:p>
    <w:p w:rsidR="00C319DF" w:rsidRPr="009A4312" w:rsidRDefault="00C319DF" w:rsidP="00C319DF">
      <w:pPr>
        <w:ind w:left="360"/>
        <w:rPr>
          <w:lang w:val="kk-KZ"/>
        </w:rPr>
      </w:pPr>
    </w:p>
    <w:p w:rsidR="00C319DF" w:rsidRPr="009A4312" w:rsidRDefault="00C319DF" w:rsidP="00C319DF">
      <w:pPr>
        <w:autoSpaceDE w:val="0"/>
        <w:autoSpaceDN w:val="0"/>
        <w:ind w:left="360"/>
        <w:rPr>
          <w:b/>
          <w:lang w:val="kk-KZ"/>
        </w:rPr>
      </w:pPr>
    </w:p>
    <w:p w:rsidR="00C319DF" w:rsidRPr="002959A1" w:rsidRDefault="00C319DF" w:rsidP="00C319DF">
      <w:pPr>
        <w:shd w:val="clear" w:color="auto" w:fill="FFFFFF"/>
        <w:autoSpaceDE w:val="0"/>
        <w:autoSpaceDN w:val="0"/>
        <w:adjustRightInd w:val="0"/>
        <w:ind w:left="720"/>
        <w:jc w:val="both"/>
        <w:rPr>
          <w:lang w:val="kk-KZ"/>
        </w:rPr>
      </w:pPr>
    </w:p>
    <w:p w:rsidR="00377E5F" w:rsidRDefault="00377E5F"/>
    <w:sectPr w:rsidR="00377E5F" w:rsidSect="00377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563"/>
    <w:multiLevelType w:val="hybridMultilevel"/>
    <w:tmpl w:val="39246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C45D1"/>
    <w:multiLevelType w:val="hybridMultilevel"/>
    <w:tmpl w:val="6D70CB5C"/>
    <w:lvl w:ilvl="0" w:tplc="029463D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D5D26"/>
    <w:multiLevelType w:val="hybridMultilevel"/>
    <w:tmpl w:val="B20AC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9DF"/>
    <w:rsid w:val="00377E5F"/>
    <w:rsid w:val="00C31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19DF"/>
    <w:pPr>
      <w:jc w:val="center"/>
    </w:pPr>
    <w:rPr>
      <w:b/>
      <w:sz w:val="28"/>
    </w:rPr>
  </w:style>
  <w:style w:type="character" w:customStyle="1" w:styleId="a4">
    <w:name w:val="Основной текст Знак"/>
    <w:basedOn w:val="a0"/>
    <w:link w:val="a3"/>
    <w:rsid w:val="00C319DF"/>
    <w:rPr>
      <w:rFonts w:ascii="Times New Roman" w:eastAsia="Times New Roman" w:hAnsi="Times New Roman" w:cs="Times New Roman"/>
      <w:b/>
      <w:sz w:val="28"/>
      <w:szCs w:val="20"/>
      <w:lang w:eastAsia="ru-RU"/>
    </w:rPr>
  </w:style>
  <w:style w:type="paragraph" w:styleId="a5">
    <w:name w:val="Body Text Indent"/>
    <w:basedOn w:val="a"/>
    <w:link w:val="1"/>
    <w:uiPriority w:val="99"/>
    <w:semiHidden/>
    <w:unhideWhenUsed/>
    <w:rsid w:val="00C319DF"/>
    <w:pPr>
      <w:spacing w:after="120"/>
      <w:ind w:left="283"/>
    </w:pPr>
  </w:style>
  <w:style w:type="character" w:customStyle="1" w:styleId="a6">
    <w:name w:val="Основной текст с отступом Знак"/>
    <w:basedOn w:val="a0"/>
    <w:link w:val="a5"/>
    <w:uiPriority w:val="99"/>
    <w:semiHidden/>
    <w:rsid w:val="00C319DF"/>
    <w:rPr>
      <w:rFonts w:ascii="Times New Roman" w:eastAsia="Times New Roman" w:hAnsi="Times New Roman" w:cs="Times New Roman"/>
      <w:sz w:val="20"/>
      <w:szCs w:val="20"/>
      <w:lang w:eastAsia="ru-RU"/>
    </w:rPr>
  </w:style>
  <w:style w:type="character" w:customStyle="1" w:styleId="1">
    <w:name w:val="Основной текст с отступом Знак1"/>
    <w:link w:val="a5"/>
    <w:uiPriority w:val="99"/>
    <w:semiHidden/>
    <w:rsid w:val="00C319DF"/>
    <w:rPr>
      <w:rFonts w:ascii="Times New Roman" w:eastAsia="Times New Roman" w:hAnsi="Times New Roman" w:cs="Times New Roman"/>
      <w:sz w:val="20"/>
      <w:szCs w:val="20"/>
      <w:lang w:eastAsia="ru-RU"/>
    </w:rPr>
  </w:style>
  <w:style w:type="paragraph" w:styleId="a7">
    <w:name w:val="Title"/>
    <w:basedOn w:val="a"/>
    <w:link w:val="a8"/>
    <w:qFormat/>
    <w:rsid w:val="00C319DF"/>
    <w:pPr>
      <w:jc w:val="center"/>
    </w:pPr>
    <w:rPr>
      <w:sz w:val="28"/>
      <w:lang w:eastAsia="ko-KR"/>
    </w:rPr>
  </w:style>
  <w:style w:type="character" w:customStyle="1" w:styleId="a8">
    <w:name w:val="Название Знак"/>
    <w:basedOn w:val="a0"/>
    <w:link w:val="a7"/>
    <w:rsid w:val="00C319DF"/>
    <w:rPr>
      <w:rFonts w:ascii="Times New Roman" w:eastAsia="Times New Roman" w:hAnsi="Times New Roman" w:cs="Times New Roman"/>
      <w:sz w:val="28"/>
      <w:szCs w:val="20"/>
      <w:lang w:eastAsia="ko-KR"/>
    </w:rPr>
  </w:style>
  <w:style w:type="paragraph" w:styleId="2">
    <w:name w:val="Body Text 2"/>
    <w:basedOn w:val="a"/>
    <w:link w:val="20"/>
    <w:unhideWhenUsed/>
    <w:rsid w:val="00C319DF"/>
    <w:pPr>
      <w:spacing w:after="120" w:line="480" w:lineRule="auto"/>
    </w:pPr>
  </w:style>
  <w:style w:type="character" w:customStyle="1" w:styleId="20">
    <w:name w:val="Основной текст 2 Знак"/>
    <w:basedOn w:val="a0"/>
    <w:link w:val="2"/>
    <w:rsid w:val="00C319DF"/>
    <w:rPr>
      <w:rFonts w:ascii="Times New Roman" w:eastAsia="Times New Roman" w:hAnsi="Times New Roman" w:cs="Times New Roman"/>
      <w:sz w:val="20"/>
      <w:szCs w:val="20"/>
      <w:lang w:eastAsia="ru-RU"/>
    </w:rPr>
  </w:style>
  <w:style w:type="character" w:customStyle="1" w:styleId="s00">
    <w:name w:val="s00"/>
    <w:uiPriority w:val="99"/>
    <w:rsid w:val="00C319DF"/>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C319DF"/>
    <w:rPr>
      <w:rFonts w:eastAsia="Calibri"/>
      <w:szCs w:val="24"/>
    </w:rPr>
  </w:style>
  <w:style w:type="character" w:styleId="aa">
    <w:name w:val="Hyperlink"/>
    <w:uiPriority w:val="99"/>
    <w:unhideWhenUsed/>
    <w:rsid w:val="00C319D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2017-09-05T16:38:00Z</dcterms:created>
  <dcterms:modified xsi:type="dcterms:W3CDTF">2017-09-05T16:40:00Z</dcterms:modified>
</cp:coreProperties>
</file>